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Default="00CD6E5D" w:rsidP="00530953">
      <w:pPr>
        <w:jc w:val="center"/>
      </w:pPr>
      <w:r>
        <w:rPr>
          <w:sz w:val="32"/>
          <w:szCs w:val="32"/>
        </w:rPr>
        <w:t>Доклад об осуществлении государственного контроля (надзора), муниципального контроля за</w:t>
      </w:r>
      <w:r w:rsidR="00C3680D">
        <w:rPr>
          <w:b/>
          <w:sz w:val="32"/>
          <w:szCs w:val="32"/>
        </w:rPr>
        <w:t xml:space="preserve"> </w:t>
      </w:r>
      <w:r w:rsidR="00C3680D" w:rsidRPr="00530953">
        <w:rPr>
          <w:sz w:val="32"/>
          <w:szCs w:val="32"/>
        </w:rPr>
        <w:t>2020</w:t>
      </w:r>
      <w:r w:rsidR="006961EB" w:rsidRPr="006961EB">
        <w:rPr>
          <w:b/>
          <w:sz w:val="32"/>
          <w:szCs w:val="32"/>
        </w:rPr>
        <w:t xml:space="preserve"> </w:t>
      </w:r>
      <w:r>
        <w:rPr>
          <w:sz w:val="32"/>
          <w:szCs w:val="32"/>
        </w:rPr>
        <w:t>год</w:t>
      </w:r>
    </w:p>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530953" w:rsidRDefault="00530953" w:rsidP="00530953">
      <w:pPr>
        <w:ind w:firstLine="709"/>
        <w:jc w:val="both"/>
      </w:pPr>
    </w:p>
    <w:p w:rsidR="00C3680D" w:rsidRPr="00E30E5E" w:rsidRDefault="00C3680D" w:rsidP="00530953">
      <w:pPr>
        <w:ind w:firstLine="709"/>
        <w:jc w:val="both"/>
      </w:pPr>
      <w:r w:rsidRPr="00E30E5E">
        <w:t xml:space="preserve">В администрации муниципального образования муниципального района «Троицко-Печорский» </w:t>
      </w:r>
      <w:r>
        <w:t>осуществляются следующие виды муниципального контроля</w:t>
      </w:r>
      <w:r w:rsidRPr="00E30E5E">
        <w:t>:</w:t>
      </w:r>
    </w:p>
    <w:p w:rsidR="00C3680D" w:rsidRDefault="00C3680D" w:rsidP="00530953">
      <w:pPr>
        <w:autoSpaceDE w:val="0"/>
        <w:ind w:firstLine="709"/>
        <w:jc w:val="both"/>
      </w:pPr>
      <w:r>
        <w:t>- муниципальный земельный контроль</w:t>
      </w:r>
      <w:r w:rsidRPr="00E30E5E">
        <w:t>;</w:t>
      </w:r>
    </w:p>
    <w:p w:rsidR="00C3680D" w:rsidRPr="00E30E5E" w:rsidRDefault="00530953" w:rsidP="00530953">
      <w:pPr>
        <w:widowControl w:val="0"/>
        <w:autoSpaceDE w:val="0"/>
        <w:ind w:firstLine="709"/>
        <w:jc w:val="both"/>
      </w:pPr>
      <w:r>
        <w:t xml:space="preserve">- муниципальный контроль </w:t>
      </w:r>
      <w:r w:rsidR="00C3680D" w:rsidRPr="00E30E5E">
        <w:t>за</w:t>
      </w:r>
      <w:r>
        <w:t xml:space="preserve"> </w:t>
      </w:r>
      <w:r w:rsidR="00C3680D" w:rsidRPr="00E30E5E">
        <w:t>сохранностью</w:t>
      </w:r>
      <w:r>
        <w:t xml:space="preserve"> </w:t>
      </w:r>
      <w:r w:rsidR="00C3680D" w:rsidRPr="00E30E5E">
        <w:t>автомобильных дорог</w:t>
      </w:r>
      <w:r w:rsidR="00C3680D">
        <w:t xml:space="preserve"> </w:t>
      </w:r>
      <w:r w:rsidR="00C3680D" w:rsidRPr="00E30E5E">
        <w:t xml:space="preserve">местного </w:t>
      </w:r>
      <w:r w:rsidR="00C3680D">
        <w:t>з</w:t>
      </w:r>
      <w:r w:rsidR="00C3680D" w:rsidRPr="00E30E5E">
        <w:t>начения;</w:t>
      </w:r>
    </w:p>
    <w:p w:rsidR="00C3680D" w:rsidRPr="00E30E5E" w:rsidRDefault="00C3680D" w:rsidP="00530953">
      <w:pPr>
        <w:autoSpaceDE w:val="0"/>
        <w:ind w:firstLine="709"/>
        <w:jc w:val="both"/>
      </w:pPr>
      <w:r w:rsidRPr="00E30E5E">
        <w:t>- муниципальный жилищный контроль;</w:t>
      </w:r>
    </w:p>
    <w:p w:rsidR="00C3680D" w:rsidRPr="00E30E5E" w:rsidRDefault="00C3680D" w:rsidP="00530953">
      <w:pPr>
        <w:autoSpaceDE w:val="0"/>
        <w:ind w:firstLine="709"/>
        <w:jc w:val="both"/>
      </w:pPr>
      <w:r w:rsidRPr="00E30E5E">
        <w:t>-</w:t>
      </w:r>
      <w:r>
        <w:t xml:space="preserve">  </w:t>
      </w:r>
      <w:r w:rsidRPr="00E30E5E">
        <w:t>муниципальный лесной контроль.</w:t>
      </w:r>
    </w:p>
    <w:p w:rsidR="00C3680D" w:rsidRDefault="00C3680D" w:rsidP="00530953">
      <w:pPr>
        <w:autoSpaceDE w:val="0"/>
        <w:ind w:firstLine="709"/>
        <w:jc w:val="both"/>
      </w:pPr>
      <w:r w:rsidRPr="00E30E5E">
        <w:t>Порядок осуществления муниципального контроля (надзора), а также обязательные требования к деятельности юридических лиц и индивидуальных предпринимателей, соблюдение которых подлежит проверке в процессе осуществления муниципального контроля (надзора) регламентируется федеральными нормативными правовыми актами и на их основе и в соответствии, изданными нормативно правовыми актами Республики Коми, администрации муниципального образования муниципального района «Троицко-Печорский».</w:t>
      </w:r>
    </w:p>
    <w:p w:rsidR="00C3680D" w:rsidRPr="00E30E5E" w:rsidRDefault="00C3680D" w:rsidP="00530953">
      <w:pPr>
        <w:autoSpaceDE w:val="0"/>
        <w:ind w:firstLine="709"/>
        <w:jc w:val="both"/>
      </w:pPr>
    </w:p>
    <w:p w:rsidR="00C3680D" w:rsidRDefault="00C3680D" w:rsidP="00530953">
      <w:pPr>
        <w:numPr>
          <w:ilvl w:val="0"/>
          <w:numId w:val="1"/>
        </w:numPr>
        <w:autoSpaceDE w:val="0"/>
        <w:ind w:left="0" w:firstLine="709"/>
        <w:jc w:val="both"/>
      </w:pPr>
      <w:r w:rsidRPr="00A5157E">
        <w:t xml:space="preserve">Нормативно-правовые акты, регламентирующие деятельность органов муниципального контроля, в том </w:t>
      </w:r>
      <w:proofErr w:type="gramStart"/>
      <w:r w:rsidRPr="00A5157E">
        <w:t>числе</w:t>
      </w:r>
      <w:proofErr w:type="gramEnd"/>
      <w:r w:rsidRPr="00A5157E">
        <w:t xml:space="preserve"> должностных лиц, осуществляющих муниципальный земельный контроль:</w:t>
      </w:r>
    </w:p>
    <w:p w:rsidR="00C3680D" w:rsidRPr="00E30E5E" w:rsidRDefault="00C3680D" w:rsidP="00530953">
      <w:pPr>
        <w:ind w:firstLine="709"/>
        <w:jc w:val="both"/>
      </w:pPr>
      <w:r w:rsidRPr="00E30E5E">
        <w:t>Федеральны</w:t>
      </w:r>
      <w:r>
        <w:t>й</w:t>
      </w:r>
      <w:r w:rsidRPr="00E30E5E">
        <w:t xml:space="preserve"> закон от 06.10.2003 № 131</w:t>
      </w:r>
      <w:r>
        <w:t>-</w:t>
      </w:r>
      <w:r w:rsidRPr="00E30E5E">
        <w:t>ФЗ «Об общих принципах организации местного самоуправления в Российской Федерации»;</w:t>
      </w:r>
    </w:p>
    <w:p w:rsidR="00C3680D" w:rsidRPr="00E30E5E" w:rsidRDefault="00C3680D" w:rsidP="00530953">
      <w:pPr>
        <w:ind w:firstLine="709"/>
        <w:jc w:val="both"/>
      </w:pPr>
      <w:r w:rsidRPr="00E30E5E">
        <w:t>Федеральны</w:t>
      </w:r>
      <w:r>
        <w:t>й</w:t>
      </w:r>
      <w:r w:rsidRPr="00E30E5E">
        <w:t xml:space="preserve"> закон от 26.12.2008 № 294</w:t>
      </w:r>
      <w:r>
        <w:t>-</w:t>
      </w:r>
      <w:r w:rsidRPr="00E30E5E">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3680D" w:rsidRPr="00E30E5E" w:rsidRDefault="00C3680D" w:rsidP="00530953">
      <w:pPr>
        <w:autoSpaceDE w:val="0"/>
        <w:ind w:firstLine="709"/>
        <w:jc w:val="both"/>
      </w:pPr>
      <w:r w:rsidRPr="00E30E5E">
        <w:t>Федеральны</w:t>
      </w:r>
      <w:r>
        <w:t>й</w:t>
      </w:r>
      <w:r w:rsidRPr="00E30E5E">
        <w:t xml:space="preserve"> закон от 02.05.2006</w:t>
      </w:r>
      <w:r>
        <w:t xml:space="preserve"> </w:t>
      </w:r>
      <w:r w:rsidRPr="00E30E5E">
        <w:t>№ 59-ФЗ «О порядке рассмотрения обращений граждан Российской Федерации»;</w:t>
      </w:r>
    </w:p>
    <w:p w:rsidR="00C3680D" w:rsidRPr="00E30E5E" w:rsidRDefault="00C3680D" w:rsidP="00530953">
      <w:pPr>
        <w:autoSpaceDE w:val="0"/>
        <w:ind w:firstLine="709"/>
        <w:jc w:val="both"/>
      </w:pPr>
      <w:r w:rsidRPr="00E30E5E">
        <w:t>Федеральны</w:t>
      </w:r>
      <w:r>
        <w:t>й</w:t>
      </w:r>
      <w:r w:rsidRPr="00E30E5E">
        <w:t xml:space="preserve"> закон от 27.07.2010 № 210-ФЗ «Об организации предоставления </w:t>
      </w:r>
      <w:proofErr w:type="gramStart"/>
      <w:r w:rsidRPr="00E30E5E">
        <w:t>государственных</w:t>
      </w:r>
      <w:proofErr w:type="gramEnd"/>
      <w:r w:rsidRPr="00E30E5E">
        <w:t xml:space="preserve"> и муниципальных услуг»;</w:t>
      </w:r>
    </w:p>
    <w:p w:rsidR="00C3680D" w:rsidRPr="00E30E5E" w:rsidRDefault="00C3680D" w:rsidP="00530953">
      <w:pPr>
        <w:ind w:firstLine="709"/>
        <w:jc w:val="both"/>
      </w:pPr>
      <w:r w:rsidRPr="00E30E5E">
        <w:t>Земельны</w:t>
      </w:r>
      <w:r>
        <w:t>й</w:t>
      </w:r>
      <w:r w:rsidRPr="00E30E5E">
        <w:t xml:space="preserve"> кодекс Российской Федерации от 25.10.2001 № 136-ФЗ;</w:t>
      </w:r>
    </w:p>
    <w:p w:rsidR="00C3680D" w:rsidRPr="00E30E5E" w:rsidRDefault="00C3680D" w:rsidP="00530953">
      <w:pPr>
        <w:autoSpaceDE w:val="0"/>
        <w:ind w:firstLine="709"/>
        <w:jc w:val="both"/>
      </w:pPr>
      <w:r w:rsidRPr="00E30E5E">
        <w:t>Закон Республики Коми от 11.05.2010 № 47-РЗ «О реализации граждан на обращение в Республике Коми»;</w:t>
      </w:r>
    </w:p>
    <w:p w:rsidR="00C3680D" w:rsidRPr="00E30E5E" w:rsidRDefault="00C3680D" w:rsidP="00530953">
      <w:pPr>
        <w:autoSpaceDE w:val="0"/>
        <w:ind w:firstLine="709"/>
        <w:jc w:val="both"/>
      </w:pPr>
      <w:r w:rsidRPr="00E30E5E">
        <w:t>Закон Республики Коми от 09.12.2014 № 148-РЗ «О некоторых вопросах местного значения муниципальных образований сельских поселений в Республике Коми»;</w:t>
      </w:r>
    </w:p>
    <w:p w:rsidR="00C3680D" w:rsidRPr="00E30E5E" w:rsidRDefault="00C3680D" w:rsidP="00530953">
      <w:pPr>
        <w:autoSpaceDE w:val="0"/>
        <w:ind w:firstLine="709"/>
        <w:jc w:val="both"/>
      </w:pPr>
      <w:r w:rsidRPr="00E30E5E">
        <w:t xml:space="preserve">Решение Совета муниципального района «Троицко-Печорский» от 19.11.2010 </w:t>
      </w:r>
      <w:r>
        <w:t>№</w:t>
      </w:r>
      <w:r w:rsidRPr="00E30E5E">
        <w:t xml:space="preserve">  41/356 «Об экспертизе административных регламентов предоставления муниципальных услуг»;</w:t>
      </w:r>
    </w:p>
    <w:p w:rsidR="00C3680D" w:rsidRPr="00E30E5E" w:rsidRDefault="00C3680D" w:rsidP="00530953">
      <w:pPr>
        <w:autoSpaceDE w:val="0"/>
        <w:ind w:firstLine="709"/>
        <w:jc w:val="both"/>
      </w:pPr>
      <w:r w:rsidRPr="00E30E5E">
        <w:t>Решение Совета муниципального района «Троицко-Печорский» от 27.11.2013 № 21/195 «О принятии к осуществлению части полномочий по решению вопросов местного значения органов местного самоуправления поселений, расположенных на территории муниципального района «Троицко-Печорский», на 2014 год»;</w:t>
      </w:r>
    </w:p>
    <w:p w:rsidR="00C3680D" w:rsidRPr="00E30E5E" w:rsidRDefault="00C3680D" w:rsidP="00530953">
      <w:pPr>
        <w:autoSpaceDE w:val="0"/>
        <w:ind w:firstLine="709"/>
        <w:jc w:val="both"/>
      </w:pPr>
      <w:r w:rsidRPr="00E30E5E">
        <w:t>Решение Совета муниципального района «Троицко-Печорский» от 12.12.2014 № 30/267 «О принятии в собственность МО МР «Троицко-Печорский» муниципального имущества сельских поселений в процессе разграничения муниципального имущества»</w:t>
      </w:r>
      <w:r>
        <w:t>;</w:t>
      </w:r>
    </w:p>
    <w:p w:rsidR="00C3680D" w:rsidRPr="00E30E5E" w:rsidRDefault="00C3680D" w:rsidP="00530953">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lastRenderedPageBreak/>
        <w:t>п</w:t>
      </w:r>
      <w:r w:rsidRPr="00E30E5E">
        <w:rPr>
          <w:rFonts w:ascii="Times New Roman" w:hAnsi="Times New Roman" w:cs="Times New Roman"/>
          <w:sz w:val="24"/>
          <w:szCs w:val="24"/>
        </w:rPr>
        <w:t xml:space="preserve">остановление администрации муниципального района «Троицко-Печорский» от </w:t>
      </w:r>
      <w:r>
        <w:rPr>
          <w:rFonts w:ascii="Times New Roman" w:hAnsi="Times New Roman" w:cs="Times New Roman"/>
          <w:sz w:val="24"/>
          <w:szCs w:val="24"/>
        </w:rPr>
        <w:t>05</w:t>
      </w:r>
      <w:r w:rsidRPr="00E30E5E">
        <w:rPr>
          <w:rFonts w:ascii="Times New Roman" w:hAnsi="Times New Roman" w:cs="Times New Roman"/>
          <w:sz w:val="24"/>
          <w:szCs w:val="24"/>
        </w:rPr>
        <w:t>.</w:t>
      </w:r>
      <w:r>
        <w:rPr>
          <w:rFonts w:ascii="Times New Roman" w:hAnsi="Times New Roman" w:cs="Times New Roman"/>
          <w:sz w:val="24"/>
          <w:szCs w:val="24"/>
        </w:rPr>
        <w:t>10.</w:t>
      </w:r>
      <w:r w:rsidRPr="00E30E5E">
        <w:rPr>
          <w:rFonts w:ascii="Times New Roman" w:hAnsi="Times New Roman" w:cs="Times New Roman"/>
          <w:sz w:val="24"/>
          <w:szCs w:val="24"/>
        </w:rPr>
        <w:t xml:space="preserve">2016 № </w:t>
      </w:r>
      <w:r>
        <w:rPr>
          <w:rFonts w:ascii="Times New Roman" w:hAnsi="Times New Roman" w:cs="Times New Roman"/>
          <w:sz w:val="24"/>
          <w:szCs w:val="24"/>
        </w:rPr>
        <w:t>10</w:t>
      </w:r>
      <w:r w:rsidRPr="00E30E5E">
        <w:rPr>
          <w:rFonts w:ascii="Times New Roman" w:hAnsi="Times New Roman" w:cs="Times New Roman"/>
          <w:sz w:val="24"/>
          <w:szCs w:val="24"/>
        </w:rPr>
        <w:t>/</w:t>
      </w:r>
      <w:r>
        <w:rPr>
          <w:rFonts w:ascii="Times New Roman" w:hAnsi="Times New Roman" w:cs="Times New Roman"/>
          <w:sz w:val="24"/>
          <w:szCs w:val="24"/>
        </w:rPr>
        <w:t>761</w:t>
      </w:r>
      <w:r w:rsidRPr="00E30E5E">
        <w:rPr>
          <w:rFonts w:ascii="Times New Roman" w:hAnsi="Times New Roman" w:cs="Times New Roman"/>
          <w:sz w:val="24"/>
          <w:szCs w:val="24"/>
        </w:rPr>
        <w:t xml:space="preserve"> «Об утверждении административного регламента по исполнению муниципальной функции осуществления муниципального земельного  контроля на межселенной территории муниципального района «Троицко-Печорский» и сельских поселений, входящих в его состав».</w:t>
      </w:r>
    </w:p>
    <w:p w:rsidR="00C3680D" w:rsidRPr="00E30E5E" w:rsidRDefault="00C3680D" w:rsidP="00530953">
      <w:pPr>
        <w:autoSpaceDE w:val="0"/>
        <w:ind w:firstLine="709"/>
        <w:jc w:val="both"/>
      </w:pPr>
    </w:p>
    <w:p w:rsidR="00C3680D" w:rsidRPr="00E30E5E" w:rsidRDefault="00C3680D" w:rsidP="00530953">
      <w:pPr>
        <w:autoSpaceDE w:val="0"/>
        <w:ind w:firstLine="709"/>
        <w:jc w:val="both"/>
      </w:pPr>
      <w:r w:rsidRPr="00E30E5E">
        <w:t>2. Нормативно-правовые акты, регламентирующие деятельность органов муниципального контроля, в том числе должностных лиц, осуществляющих муниципальный контроль за сохранением автомобильных дорог местного значения:</w:t>
      </w:r>
    </w:p>
    <w:p w:rsidR="00C3680D" w:rsidRPr="00E30E5E" w:rsidRDefault="00C3680D" w:rsidP="00530953">
      <w:pPr>
        <w:ind w:firstLine="709"/>
        <w:jc w:val="both"/>
      </w:pPr>
      <w:r w:rsidRPr="00E30E5E">
        <w:t>Федеральны</w:t>
      </w:r>
      <w:r>
        <w:t>й</w:t>
      </w:r>
      <w:r w:rsidRPr="00E30E5E">
        <w:t xml:space="preserve"> закон</w:t>
      </w:r>
      <w:r>
        <w:t xml:space="preserve"> от 06.10.2003 </w:t>
      </w:r>
      <w:r w:rsidRPr="00E30E5E">
        <w:t>№ 131</w:t>
      </w:r>
      <w:r>
        <w:t>-</w:t>
      </w:r>
      <w:r w:rsidRPr="00E30E5E">
        <w:t>ФЗ «Об общих принципах организации местного самоуправления в Российской Федерации»;</w:t>
      </w:r>
    </w:p>
    <w:p w:rsidR="00C3680D" w:rsidRPr="00E30E5E" w:rsidRDefault="00C3680D" w:rsidP="00530953">
      <w:pPr>
        <w:ind w:firstLine="709"/>
        <w:jc w:val="both"/>
      </w:pPr>
      <w:r w:rsidRPr="00E30E5E">
        <w:t>Федеральны</w:t>
      </w:r>
      <w:r>
        <w:t>й</w:t>
      </w:r>
      <w:r w:rsidRPr="00E30E5E">
        <w:t xml:space="preserve"> закон</w:t>
      </w:r>
      <w:r>
        <w:t xml:space="preserve"> от 26.12.2008 </w:t>
      </w:r>
      <w:r w:rsidRPr="00E30E5E">
        <w:t>№ 294</w:t>
      </w:r>
      <w:r>
        <w:t>-</w:t>
      </w:r>
      <w:r w:rsidRPr="00E30E5E">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3680D" w:rsidRPr="00E30E5E" w:rsidRDefault="00C3680D" w:rsidP="00530953">
      <w:pPr>
        <w:autoSpaceDE w:val="0"/>
        <w:ind w:firstLine="709"/>
        <w:jc w:val="both"/>
      </w:pPr>
      <w:r w:rsidRPr="00E30E5E">
        <w:t>Федеральны</w:t>
      </w:r>
      <w:r>
        <w:t>й</w:t>
      </w:r>
      <w:r w:rsidRPr="00E30E5E">
        <w:t xml:space="preserve"> закон</w:t>
      </w:r>
      <w:r>
        <w:t xml:space="preserve"> от 02.05.2006 </w:t>
      </w:r>
      <w:r w:rsidRPr="00E30E5E">
        <w:t>№ 59</w:t>
      </w:r>
      <w:r>
        <w:t>-</w:t>
      </w:r>
      <w:r w:rsidRPr="00E30E5E">
        <w:t>ФЗ «О порядке рассмотрения обращений граждан Российской Федерации»;</w:t>
      </w:r>
    </w:p>
    <w:p w:rsidR="00C3680D" w:rsidRPr="00E30E5E" w:rsidRDefault="00C3680D" w:rsidP="00530953">
      <w:pPr>
        <w:autoSpaceDE w:val="0"/>
        <w:ind w:firstLine="709"/>
        <w:jc w:val="both"/>
      </w:pPr>
      <w:r w:rsidRPr="00E30E5E">
        <w:t>Федеральны</w:t>
      </w:r>
      <w:r>
        <w:t>й</w:t>
      </w:r>
      <w:r w:rsidRPr="00E30E5E">
        <w:t xml:space="preserve"> закон</w:t>
      </w:r>
      <w:r>
        <w:t xml:space="preserve"> от 27.07.2010 </w:t>
      </w:r>
      <w:r w:rsidRPr="00E30E5E">
        <w:t>№ 210</w:t>
      </w:r>
      <w:r>
        <w:t>-</w:t>
      </w:r>
      <w:r w:rsidRPr="00E30E5E">
        <w:t xml:space="preserve">ФЗ «Об организации предоставления </w:t>
      </w:r>
      <w:proofErr w:type="gramStart"/>
      <w:r w:rsidRPr="00E30E5E">
        <w:t>государственных</w:t>
      </w:r>
      <w:proofErr w:type="gramEnd"/>
      <w:r w:rsidRPr="00E30E5E">
        <w:t xml:space="preserve"> и муниципальных услуг»;</w:t>
      </w:r>
    </w:p>
    <w:p w:rsidR="00C3680D" w:rsidRPr="00E30E5E" w:rsidRDefault="00C3680D" w:rsidP="00530953">
      <w:pPr>
        <w:autoSpaceDE w:val="0"/>
        <w:ind w:firstLine="709"/>
        <w:jc w:val="both"/>
      </w:pPr>
      <w:r w:rsidRPr="00E30E5E">
        <w:t>Федеральны</w:t>
      </w:r>
      <w:r>
        <w:t>й</w:t>
      </w:r>
      <w:r w:rsidRPr="00E30E5E">
        <w:t xml:space="preserve"> закон</w:t>
      </w:r>
      <w:r>
        <w:t xml:space="preserve"> от 08.11.2007 </w:t>
      </w:r>
      <w:r w:rsidRPr="00E30E5E">
        <w:t>№ 257</w:t>
      </w:r>
      <w:r>
        <w:t>-</w:t>
      </w:r>
      <w:r w:rsidRPr="00E30E5E">
        <w:t xml:space="preserve">ФЗ «Об автомобильных дорогах </w:t>
      </w:r>
      <w:proofErr w:type="gramStart"/>
      <w:r w:rsidRPr="00E30E5E">
        <w:t>и</w:t>
      </w:r>
      <w:proofErr w:type="gramEnd"/>
      <w:r w:rsidRPr="00E30E5E">
        <w:t xml:space="preserve"> о дорожной деятельности в Российской Федерации и о внесении изменений в отдельные законодательные акты Российской Федерации»;</w:t>
      </w:r>
    </w:p>
    <w:p w:rsidR="00C3680D" w:rsidRPr="00E30E5E" w:rsidRDefault="00C3680D" w:rsidP="00530953">
      <w:pPr>
        <w:autoSpaceDE w:val="0"/>
        <w:ind w:firstLine="709"/>
        <w:jc w:val="both"/>
      </w:pPr>
      <w:r w:rsidRPr="00E30E5E">
        <w:t>Фе</w:t>
      </w:r>
      <w:r>
        <w:t xml:space="preserve">деральный закон от 10.12.1995 № </w:t>
      </w:r>
      <w:r w:rsidRPr="00E30E5E">
        <w:t>196</w:t>
      </w:r>
      <w:r>
        <w:t>-</w:t>
      </w:r>
      <w:r w:rsidRPr="00E30E5E">
        <w:t>ФЗ «О безопасности дорожного движения»;</w:t>
      </w:r>
    </w:p>
    <w:p w:rsidR="00C3680D" w:rsidRPr="00E30E5E" w:rsidRDefault="00C3680D" w:rsidP="00530953">
      <w:pPr>
        <w:autoSpaceDE w:val="0"/>
        <w:ind w:firstLine="709"/>
        <w:jc w:val="both"/>
      </w:pPr>
      <w:r w:rsidRPr="00E30E5E">
        <w:t>Закон Республики Коми от 11.05.2010 № 47-РЗ «О реализации граждан на обращение в Республике Коми»;</w:t>
      </w:r>
    </w:p>
    <w:p w:rsidR="00C3680D" w:rsidRPr="00E30E5E" w:rsidRDefault="00C3680D" w:rsidP="00530953">
      <w:pPr>
        <w:autoSpaceDE w:val="0"/>
        <w:ind w:firstLine="709"/>
        <w:jc w:val="both"/>
      </w:pPr>
      <w:r w:rsidRPr="00E30E5E">
        <w:t>Закон Республики Коми от 09.12.2014 № 148-РЗ «О некоторых вопросах местного значения муниципальных образований сельских поселений в Республике Коми»;</w:t>
      </w:r>
    </w:p>
    <w:p w:rsidR="00C3680D" w:rsidRPr="00E30E5E" w:rsidRDefault="00C3680D" w:rsidP="00530953">
      <w:pPr>
        <w:autoSpaceDE w:val="0"/>
        <w:ind w:firstLine="709"/>
        <w:jc w:val="both"/>
      </w:pPr>
      <w:r w:rsidRPr="00E30E5E">
        <w:t>Решение Совета муниципального района «Троицко-Печорский» от 19.11.2010</w:t>
      </w:r>
      <w:r>
        <w:t xml:space="preserve"> №</w:t>
      </w:r>
      <w:r w:rsidRPr="00E30E5E">
        <w:t xml:space="preserve">   41/356 «Об экспертизе административных регламентов предоставления муниципальных услуг»;</w:t>
      </w:r>
    </w:p>
    <w:p w:rsidR="00C3680D" w:rsidRPr="00E30E5E" w:rsidRDefault="00C3680D" w:rsidP="00530953">
      <w:pPr>
        <w:autoSpaceDE w:val="0"/>
        <w:ind w:firstLine="709"/>
        <w:jc w:val="both"/>
      </w:pPr>
      <w:r w:rsidRPr="00E30E5E">
        <w:t>Решение Совета муниципального района «Троицко-Печорский» от 27.11.2013 № 21/195 «О принятии к осуществлению части полномочий по решению вопросов местного значения органов местного самоуправления поселений, расположенных на территории муниципального района «Троицко-Печорский», на 2014 год»;</w:t>
      </w:r>
    </w:p>
    <w:p w:rsidR="00C3680D" w:rsidRPr="00E30E5E" w:rsidRDefault="00C3680D" w:rsidP="00530953">
      <w:pPr>
        <w:autoSpaceDE w:val="0"/>
        <w:ind w:firstLine="709"/>
        <w:jc w:val="both"/>
      </w:pPr>
      <w:r w:rsidRPr="00E30E5E">
        <w:t>Решение Совета муниципального района «Троицко-Печорский» от 12.12.2014 № 30/267 «О принятии в собственность МО МР «Троицко-Печорский» муниципального имущества сельских поселений в процессе разграничения муниципального имущества»;</w:t>
      </w:r>
    </w:p>
    <w:p w:rsidR="00C3680D" w:rsidRPr="00E30E5E" w:rsidRDefault="00C3680D" w:rsidP="00530953">
      <w:pPr>
        <w:autoSpaceDE w:val="0"/>
        <w:ind w:firstLine="709"/>
        <w:jc w:val="both"/>
      </w:pPr>
      <w:r>
        <w:t>п</w:t>
      </w:r>
      <w:r w:rsidRPr="00E30E5E">
        <w:t xml:space="preserve">остановление администрации муниципального района «Троицко-Печорский» от </w:t>
      </w:r>
      <w:r>
        <w:t>05.11.2019</w:t>
      </w:r>
      <w:r w:rsidRPr="00E30E5E">
        <w:t xml:space="preserve"> № </w:t>
      </w:r>
      <w:r>
        <w:t>11/920</w:t>
      </w:r>
      <w:r w:rsidRPr="00E30E5E">
        <w:t xml:space="preserve"> «Об утверждении административного регламента по исполнению муниципальной функции осуществления муниципального контроля за обеспечением сохранности автомобильных дорог общего пользования местного значения»</w:t>
      </w:r>
      <w:r>
        <w:t>.</w:t>
      </w:r>
    </w:p>
    <w:p w:rsidR="00C3680D" w:rsidRPr="00E30E5E" w:rsidRDefault="00C3680D" w:rsidP="00530953">
      <w:pPr>
        <w:ind w:firstLine="709"/>
        <w:jc w:val="both"/>
      </w:pPr>
    </w:p>
    <w:p w:rsidR="00C3680D" w:rsidRPr="00E30E5E" w:rsidRDefault="00C3680D" w:rsidP="00530953">
      <w:pPr>
        <w:autoSpaceDE w:val="0"/>
        <w:ind w:firstLine="709"/>
        <w:jc w:val="both"/>
      </w:pPr>
      <w:r>
        <w:t xml:space="preserve">3. </w:t>
      </w:r>
      <w:r w:rsidRPr="00E30E5E">
        <w:t xml:space="preserve">Нормативно-правовые акты, регламентирующие деятельность органов муниципального </w:t>
      </w:r>
      <w:proofErr w:type="gramStart"/>
      <w:r w:rsidRPr="00E30E5E">
        <w:t>жилищного</w:t>
      </w:r>
      <w:proofErr w:type="gramEnd"/>
      <w:r w:rsidRPr="00E30E5E">
        <w:t xml:space="preserve"> контроля, в том числе должностных лиц, осуществляющих муниципальный жилищный контроль: </w:t>
      </w:r>
    </w:p>
    <w:p w:rsidR="00C3680D" w:rsidRPr="00E30E5E" w:rsidRDefault="00C3680D" w:rsidP="00530953">
      <w:pPr>
        <w:ind w:firstLine="709"/>
        <w:jc w:val="both"/>
      </w:pPr>
      <w:r w:rsidRPr="00E30E5E">
        <w:t>Федеральны</w:t>
      </w:r>
      <w:r>
        <w:t>й</w:t>
      </w:r>
      <w:r w:rsidRPr="00E30E5E">
        <w:t xml:space="preserve"> закон от 06.10.2003 № 131</w:t>
      </w:r>
      <w:r>
        <w:t>-</w:t>
      </w:r>
      <w:r w:rsidRPr="00E30E5E">
        <w:t>ФЗ «Об общих принципах организации местного самоуправления в Российской Федерации»;</w:t>
      </w:r>
    </w:p>
    <w:p w:rsidR="00C3680D" w:rsidRPr="00E30E5E" w:rsidRDefault="00C3680D" w:rsidP="00530953">
      <w:pPr>
        <w:autoSpaceDE w:val="0"/>
        <w:ind w:firstLine="709"/>
        <w:jc w:val="both"/>
      </w:pPr>
      <w:r w:rsidRPr="00E30E5E">
        <w:t>Федеральны</w:t>
      </w:r>
      <w:r>
        <w:t>й</w:t>
      </w:r>
      <w:r w:rsidRPr="00E30E5E">
        <w:t xml:space="preserve"> закон от 26.12.2008 № 294</w:t>
      </w:r>
      <w:r>
        <w:t>-</w:t>
      </w:r>
      <w:r w:rsidRPr="00E30E5E">
        <w:t xml:space="preserve">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C3680D" w:rsidRPr="00E30E5E" w:rsidRDefault="00C3680D" w:rsidP="00530953">
      <w:pPr>
        <w:autoSpaceDE w:val="0"/>
        <w:ind w:firstLine="709"/>
        <w:jc w:val="both"/>
      </w:pPr>
      <w:r w:rsidRPr="00E30E5E">
        <w:t>Федеральны</w:t>
      </w:r>
      <w:r>
        <w:t>й</w:t>
      </w:r>
      <w:r w:rsidRPr="00E30E5E">
        <w:t xml:space="preserve"> закон</w:t>
      </w:r>
      <w:r>
        <w:t xml:space="preserve"> </w:t>
      </w:r>
      <w:r w:rsidRPr="00E30E5E">
        <w:t xml:space="preserve">от 27.07.2010 № 210-ФЗ «Об организации предоставления </w:t>
      </w:r>
      <w:proofErr w:type="gramStart"/>
      <w:r w:rsidRPr="00E30E5E">
        <w:t>государственных</w:t>
      </w:r>
      <w:proofErr w:type="gramEnd"/>
      <w:r w:rsidRPr="00E30E5E">
        <w:t xml:space="preserve"> и муниципальных услуг»;</w:t>
      </w:r>
    </w:p>
    <w:p w:rsidR="00C3680D" w:rsidRDefault="00C3680D" w:rsidP="00530953">
      <w:pPr>
        <w:autoSpaceDE w:val="0"/>
        <w:ind w:firstLine="709"/>
        <w:jc w:val="both"/>
      </w:pPr>
      <w:r w:rsidRPr="00E30E5E">
        <w:lastRenderedPageBreak/>
        <w:t>Федеральны</w:t>
      </w:r>
      <w:r>
        <w:t>й</w:t>
      </w:r>
      <w:r w:rsidRPr="00E30E5E">
        <w:t xml:space="preserve"> закон от 02.05.2006 № 59-ФЗ «О порядке рассмотрения обращений граждан Российской Федерации»; </w:t>
      </w:r>
    </w:p>
    <w:p w:rsidR="00C3680D" w:rsidRPr="00E30E5E" w:rsidRDefault="00C3680D" w:rsidP="00530953">
      <w:pPr>
        <w:autoSpaceDE w:val="0"/>
        <w:ind w:firstLine="709"/>
        <w:jc w:val="both"/>
      </w:pPr>
      <w:r w:rsidRPr="00E30E5E">
        <w:t>Жилищный кодекс Российской Федерации от 29.12.2004 № 188-ФЗ;</w:t>
      </w:r>
    </w:p>
    <w:p w:rsidR="00C3680D" w:rsidRPr="00E30E5E" w:rsidRDefault="00C3680D" w:rsidP="00530953">
      <w:pPr>
        <w:autoSpaceDE w:val="0"/>
        <w:ind w:firstLine="709"/>
        <w:jc w:val="both"/>
      </w:pPr>
      <w:r w:rsidRPr="00E30E5E">
        <w:t>Закон Республики Коми от 26.09.2012 № 81-РЗ «О некоторых вопросах, связанных с муниципальным жилищным контролем в Республике Коми»</w:t>
      </w:r>
      <w:r>
        <w:t>;</w:t>
      </w:r>
    </w:p>
    <w:p w:rsidR="00C3680D" w:rsidRPr="00E30E5E" w:rsidRDefault="00C3680D" w:rsidP="00530953">
      <w:pPr>
        <w:autoSpaceDE w:val="0"/>
        <w:ind w:firstLine="709"/>
        <w:jc w:val="both"/>
      </w:pPr>
      <w:r w:rsidRPr="00E30E5E">
        <w:t>Закон Республики Коми от 11.05.2010 № 47-РЗ «О реализации граждан на обращение в Республике Коми»;</w:t>
      </w:r>
    </w:p>
    <w:p w:rsidR="00C3680D" w:rsidRPr="00E30E5E" w:rsidRDefault="00C3680D" w:rsidP="00530953">
      <w:pPr>
        <w:autoSpaceDE w:val="0"/>
        <w:ind w:firstLine="709"/>
        <w:jc w:val="both"/>
      </w:pPr>
      <w:r w:rsidRPr="00E30E5E">
        <w:t>Закон Республики Коми от 09.12.2014 № 148-РЗ «О некоторых вопросах местного значения муниципальных образований сельских поселений в Республике Коми»;</w:t>
      </w:r>
    </w:p>
    <w:p w:rsidR="00C3680D" w:rsidRPr="00E30E5E" w:rsidRDefault="00C3680D" w:rsidP="00530953">
      <w:pPr>
        <w:autoSpaceDE w:val="0"/>
        <w:ind w:firstLine="709"/>
        <w:jc w:val="both"/>
      </w:pPr>
      <w:r w:rsidRPr="00E30E5E">
        <w:t xml:space="preserve">Решение Совета муниципального района «Троицко-Печорский» от 19.11.2010 </w:t>
      </w:r>
      <w:r>
        <w:t>№</w:t>
      </w:r>
      <w:r w:rsidRPr="00E30E5E">
        <w:t xml:space="preserve"> 41/356 «Об экспертизе административных регламентов предоставления муниципальных услуг»;</w:t>
      </w:r>
    </w:p>
    <w:p w:rsidR="00C3680D" w:rsidRPr="00E30E5E" w:rsidRDefault="00C3680D" w:rsidP="00530953">
      <w:pPr>
        <w:autoSpaceDE w:val="0"/>
        <w:ind w:firstLine="709"/>
        <w:jc w:val="both"/>
      </w:pPr>
      <w:r w:rsidRPr="00E30E5E">
        <w:t>Решение Совета муниципального района «Троицко-Печорский» от 27.11.2013 № 21/195 «О принятии к осуществлению части полномочий по решению вопросов местного значения органов местного самоуправления поселений, расположенных на территории муниципального района «Троицко-Печорский», на 2014 год»;</w:t>
      </w:r>
    </w:p>
    <w:p w:rsidR="00C3680D" w:rsidRPr="00E30E5E" w:rsidRDefault="00C3680D" w:rsidP="00530953">
      <w:pPr>
        <w:autoSpaceDE w:val="0"/>
        <w:ind w:firstLine="709"/>
        <w:jc w:val="both"/>
      </w:pPr>
      <w:r w:rsidRPr="00E30E5E">
        <w:t>Решение Совета муниципального района «Троицко-Печорский» от 12.12.2014 № 30/267 «О принятии в собственность МО МР «Троицко-Печорский» муниципального имущества сельских поселений в процессе разграничения муниципального имущества»;</w:t>
      </w:r>
    </w:p>
    <w:p w:rsidR="00C3680D" w:rsidRDefault="00C3680D" w:rsidP="00530953">
      <w:pPr>
        <w:autoSpaceDE w:val="0"/>
        <w:ind w:firstLine="709"/>
        <w:jc w:val="both"/>
      </w:pPr>
      <w:r>
        <w:t>п</w:t>
      </w:r>
      <w:r w:rsidRPr="00E30E5E">
        <w:t xml:space="preserve">остановление администрации муниципального района «Троицко-Печорский» от </w:t>
      </w:r>
      <w:r>
        <w:t>09</w:t>
      </w:r>
      <w:r w:rsidRPr="00E30E5E">
        <w:t>.</w:t>
      </w:r>
      <w:r>
        <w:t>04.</w:t>
      </w:r>
      <w:r w:rsidRPr="00E30E5E">
        <w:t>201</w:t>
      </w:r>
      <w:r>
        <w:t>8</w:t>
      </w:r>
      <w:r w:rsidRPr="00E30E5E">
        <w:t xml:space="preserve"> № </w:t>
      </w:r>
      <w:r>
        <w:t>04</w:t>
      </w:r>
      <w:r w:rsidRPr="00E30E5E">
        <w:t>/</w:t>
      </w:r>
      <w:r>
        <w:t>300</w:t>
      </w:r>
      <w:r w:rsidRPr="00E30E5E">
        <w:t xml:space="preserve"> «Об утверждении административного регламента по исполнению </w:t>
      </w:r>
      <w:r>
        <w:t>муниципальной функции осуществления муниципального жилищного контроля</w:t>
      </w:r>
      <w:r w:rsidRPr="00E30E5E">
        <w:t xml:space="preserve"> на территории муниципального района «Троицко-Печорский»</w:t>
      </w:r>
      <w:r>
        <w:t>.</w:t>
      </w:r>
    </w:p>
    <w:p w:rsidR="00C3680D" w:rsidRPr="00E30E5E" w:rsidRDefault="00C3680D" w:rsidP="00530953">
      <w:pPr>
        <w:autoSpaceDE w:val="0"/>
        <w:ind w:firstLine="709"/>
        <w:jc w:val="both"/>
        <w:rPr>
          <w:color w:val="FF0000"/>
        </w:rPr>
      </w:pPr>
    </w:p>
    <w:p w:rsidR="00C3680D" w:rsidRPr="00E30E5E" w:rsidRDefault="00C3680D" w:rsidP="00530953">
      <w:pPr>
        <w:autoSpaceDE w:val="0"/>
        <w:ind w:firstLine="709"/>
        <w:jc w:val="both"/>
      </w:pPr>
      <w:r w:rsidRPr="00E30E5E">
        <w:t xml:space="preserve">4. Нормативно-правовые акты, регламентирующие деятельность органов муниципального контроля, в том </w:t>
      </w:r>
      <w:proofErr w:type="gramStart"/>
      <w:r w:rsidRPr="00E30E5E">
        <w:t>числе</w:t>
      </w:r>
      <w:proofErr w:type="gramEnd"/>
      <w:r w:rsidRPr="00E30E5E">
        <w:t xml:space="preserve"> должностных лиц, осуществляющих муниципальный лесной контроль: </w:t>
      </w:r>
    </w:p>
    <w:p w:rsidR="00C3680D" w:rsidRPr="00E30E5E" w:rsidRDefault="00C3680D" w:rsidP="00530953">
      <w:pPr>
        <w:ind w:firstLine="709"/>
        <w:jc w:val="both"/>
      </w:pPr>
      <w:r w:rsidRPr="00E30E5E">
        <w:t>Федеральны</w:t>
      </w:r>
      <w:r>
        <w:t>й</w:t>
      </w:r>
      <w:r w:rsidRPr="00E30E5E">
        <w:t xml:space="preserve"> закон от 06.10.2003 № 131</w:t>
      </w:r>
      <w:r>
        <w:t>-</w:t>
      </w:r>
      <w:r w:rsidRPr="00E30E5E">
        <w:t>ФЗ «Об общих принципах организации местного самоуправления в Российской Федерации»;</w:t>
      </w:r>
    </w:p>
    <w:p w:rsidR="00C3680D" w:rsidRPr="00E30E5E" w:rsidRDefault="00C3680D" w:rsidP="00530953">
      <w:pPr>
        <w:ind w:firstLine="709"/>
        <w:jc w:val="both"/>
      </w:pPr>
      <w:r w:rsidRPr="00E30E5E">
        <w:t>Федеральны</w:t>
      </w:r>
      <w:r>
        <w:t>й</w:t>
      </w:r>
      <w:r w:rsidRPr="00E30E5E">
        <w:t xml:space="preserve"> закон от 26.12.2008 № 294</w:t>
      </w:r>
      <w:r>
        <w:t>-</w:t>
      </w:r>
      <w:r w:rsidRPr="00E30E5E">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3680D" w:rsidRPr="00E30E5E" w:rsidRDefault="00C3680D" w:rsidP="00530953">
      <w:pPr>
        <w:autoSpaceDE w:val="0"/>
        <w:ind w:firstLine="709"/>
        <w:jc w:val="both"/>
      </w:pPr>
      <w:r w:rsidRPr="00E30E5E">
        <w:t>Федеральны</w:t>
      </w:r>
      <w:r>
        <w:t>й</w:t>
      </w:r>
      <w:r w:rsidRPr="00E30E5E">
        <w:t xml:space="preserve"> закон от 02.05.2006 № 59-ФЗ «О порядке рассмотрения обращений граждан Российской Федерации»; </w:t>
      </w:r>
    </w:p>
    <w:p w:rsidR="00C3680D" w:rsidRPr="00E30E5E" w:rsidRDefault="00C3680D" w:rsidP="00530953">
      <w:pPr>
        <w:autoSpaceDE w:val="0"/>
        <w:ind w:firstLine="709"/>
        <w:jc w:val="both"/>
      </w:pPr>
      <w:r w:rsidRPr="00E30E5E">
        <w:t>Федеральны</w:t>
      </w:r>
      <w:r>
        <w:t>й</w:t>
      </w:r>
      <w:r w:rsidRPr="00E30E5E">
        <w:t xml:space="preserve"> закон от 27.07.2010 № 210-ФЗ «Об организации предоставления </w:t>
      </w:r>
      <w:proofErr w:type="gramStart"/>
      <w:r w:rsidRPr="00E30E5E">
        <w:t>государственных</w:t>
      </w:r>
      <w:proofErr w:type="gramEnd"/>
      <w:r w:rsidRPr="00E30E5E">
        <w:t xml:space="preserve"> и муниципальных услуг»;</w:t>
      </w:r>
    </w:p>
    <w:p w:rsidR="00C3680D" w:rsidRPr="00E30E5E" w:rsidRDefault="00C3680D" w:rsidP="00530953">
      <w:pPr>
        <w:autoSpaceDE w:val="0"/>
        <w:ind w:firstLine="709"/>
        <w:jc w:val="both"/>
      </w:pPr>
      <w:r w:rsidRPr="00E30E5E">
        <w:t>Лесн</w:t>
      </w:r>
      <w:r>
        <w:t>ой</w:t>
      </w:r>
      <w:r w:rsidRPr="00E30E5E">
        <w:t xml:space="preserve"> кодекс Российской Федерации от 04.12.2006 № 200-ФЗ;</w:t>
      </w:r>
    </w:p>
    <w:p w:rsidR="00C3680D" w:rsidRPr="00E30E5E" w:rsidRDefault="00C3680D" w:rsidP="00530953">
      <w:pPr>
        <w:autoSpaceDE w:val="0"/>
        <w:ind w:firstLine="709"/>
        <w:jc w:val="both"/>
      </w:pPr>
      <w:r w:rsidRPr="00E30E5E">
        <w:t>Закон Республики Коми от 11.05.2010 № 47-РЗ «О реализации граждан на обращение в Республике Коми»;</w:t>
      </w:r>
    </w:p>
    <w:p w:rsidR="00C3680D" w:rsidRPr="00E30E5E" w:rsidRDefault="00C3680D" w:rsidP="00530953">
      <w:pPr>
        <w:autoSpaceDE w:val="0"/>
        <w:ind w:firstLine="709"/>
        <w:jc w:val="both"/>
      </w:pPr>
      <w:r w:rsidRPr="00E30E5E">
        <w:t>Закон Республики Коми от 09.12.2014 № 148-РЗ «О некоторых вопросах местного значения муниципальных образований сельских поселений в Республике Коми»;</w:t>
      </w:r>
    </w:p>
    <w:p w:rsidR="00C3680D" w:rsidRPr="00E30E5E" w:rsidRDefault="00C3680D" w:rsidP="00530953">
      <w:pPr>
        <w:autoSpaceDE w:val="0"/>
        <w:ind w:firstLine="709"/>
        <w:jc w:val="both"/>
      </w:pPr>
      <w:r w:rsidRPr="00E30E5E">
        <w:t xml:space="preserve">Решение Совета муниципального района «Троицко-Печорский» от 19.11.2010 </w:t>
      </w:r>
      <w:r>
        <w:t>№</w:t>
      </w:r>
      <w:r w:rsidRPr="00E30E5E">
        <w:t xml:space="preserve"> 41/356 «Об экспертизе административных регламентов предоставления муниципальных услуг»;</w:t>
      </w:r>
    </w:p>
    <w:p w:rsidR="00C3680D" w:rsidRPr="00E30E5E" w:rsidRDefault="00C3680D" w:rsidP="00530953">
      <w:pPr>
        <w:autoSpaceDE w:val="0"/>
        <w:ind w:firstLine="709"/>
        <w:jc w:val="both"/>
      </w:pPr>
      <w:r w:rsidRPr="00E30E5E">
        <w:t>Решение Совета муниципального района «Троицко-Печорский» от 27.11.2013 № 21/195 «О принятии к осуществлению части полномочий по решению вопросов местного значения органов местного самоуправления поселений, расположенных на территории муниципального района «Троицко-Печорский», на 2014 год»;</w:t>
      </w:r>
    </w:p>
    <w:p w:rsidR="00C3680D" w:rsidRPr="00E30E5E" w:rsidRDefault="00C3680D" w:rsidP="00530953">
      <w:pPr>
        <w:autoSpaceDE w:val="0"/>
        <w:ind w:firstLine="709"/>
        <w:jc w:val="both"/>
      </w:pPr>
      <w:r w:rsidRPr="00E30E5E">
        <w:t>Решение Совета муниципального района «Троицко-Печорский» от 12.12.2014 № 30/267 «О принятии в собственность МО МР «Троицко-Печорский» муниципального имущества сельских поселений в процессе разграничения муниципального имущества»;</w:t>
      </w:r>
    </w:p>
    <w:p w:rsidR="00C3680D" w:rsidRPr="00E30E5E" w:rsidRDefault="00C3680D" w:rsidP="00530953">
      <w:pPr>
        <w:autoSpaceDE w:val="0"/>
        <w:ind w:firstLine="709"/>
        <w:jc w:val="both"/>
      </w:pPr>
      <w:r>
        <w:lastRenderedPageBreak/>
        <w:t>п</w:t>
      </w:r>
      <w:r w:rsidRPr="00E30E5E">
        <w:t xml:space="preserve">остановление администрации муниципального района «Троицко-Печорский» от </w:t>
      </w:r>
      <w:r>
        <w:t>05</w:t>
      </w:r>
      <w:r w:rsidRPr="00E30E5E">
        <w:t>.</w:t>
      </w:r>
      <w:r>
        <w:t>10.</w:t>
      </w:r>
      <w:r w:rsidRPr="00E30E5E">
        <w:t xml:space="preserve">2016 № </w:t>
      </w:r>
      <w:r>
        <w:t>10</w:t>
      </w:r>
      <w:r w:rsidRPr="00E30E5E">
        <w:t>/</w:t>
      </w:r>
      <w:r>
        <w:t>762</w:t>
      </w:r>
      <w:r w:rsidRPr="00E30E5E">
        <w:t xml:space="preserve"> «Об утверждении административного регламента по исполнению муниципальной функции осуществления муниципального лесного контроля на территории сельских поселений, входящих в состав муниципального района «Троицко-Печорский»</w:t>
      </w:r>
      <w:r>
        <w:t>.</w:t>
      </w:r>
      <w:r w:rsidRPr="00E30E5E">
        <w:t xml:space="preserve"> </w:t>
      </w:r>
    </w:p>
    <w:p w:rsidR="00C3680D" w:rsidRPr="00E30E5E" w:rsidRDefault="00C3680D" w:rsidP="00530953">
      <w:pPr>
        <w:ind w:firstLine="709"/>
        <w:jc w:val="both"/>
      </w:pPr>
      <w:proofErr w:type="gramStart"/>
      <w:r w:rsidRPr="00E30E5E">
        <w:t>Все нормативно</w:t>
      </w:r>
      <w:r>
        <w:t>-</w:t>
      </w:r>
      <w:r w:rsidRPr="00E30E5E">
        <w:t>правовые акты, опре</w:t>
      </w:r>
      <w:r>
        <w:t>деляющие порядок осуществления</w:t>
      </w:r>
      <w:r w:rsidRPr="00E30E5E">
        <w:t xml:space="preserve"> муниципального контроля (надзора) приняты и опубликованы в порядке, установленном законодательством, являются доступными для ознакомления и применения юридическими лицами, индивидуальными предпринимателями. </w:t>
      </w:r>
      <w:proofErr w:type="gramEnd"/>
    </w:p>
    <w:p w:rsidR="00F31C3C" w:rsidRDefault="00C3680D" w:rsidP="00530953">
      <w:pPr>
        <w:ind w:firstLine="709"/>
        <w:rPr>
          <w:sz w:val="32"/>
          <w:szCs w:val="32"/>
        </w:rPr>
      </w:pPr>
      <w:r w:rsidRPr="00E30E5E">
        <w:t xml:space="preserve">Нормативно-правовые акты доступны на официальном сайте администрации муниципального образования муниципального района «Троицко-Печорский» </w:t>
      </w:r>
      <w:hyperlink r:id="rId8" w:history="1">
        <w:r w:rsidRPr="00E30E5E">
          <w:rPr>
            <w:rStyle w:val="a9"/>
            <w:lang w:val="en-US"/>
          </w:rPr>
          <w:t>www</w:t>
        </w:r>
        <w:r w:rsidRPr="00E30E5E">
          <w:rPr>
            <w:rStyle w:val="a9"/>
          </w:rPr>
          <w:t>.</w:t>
        </w:r>
        <w:proofErr w:type="spellStart"/>
        <w:r w:rsidRPr="00E30E5E">
          <w:rPr>
            <w:rStyle w:val="a9"/>
            <w:lang w:val="en-US"/>
          </w:rPr>
          <w:t>trpk</w:t>
        </w:r>
        <w:proofErr w:type="spellEnd"/>
        <w:r w:rsidRPr="00E30E5E">
          <w:rPr>
            <w:rStyle w:val="a9"/>
          </w:rPr>
          <w:t>.</w:t>
        </w:r>
        <w:r w:rsidRPr="00E30E5E">
          <w:rPr>
            <w:rStyle w:val="a9"/>
            <w:lang w:val="en-US"/>
          </w:rPr>
          <w:t>ru</w:t>
        </w:r>
      </w:hyperlink>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C3680D" w:rsidRPr="00E30E5E" w:rsidRDefault="00C3680D" w:rsidP="00C3680D">
      <w:pPr>
        <w:jc w:val="center"/>
        <w:rPr>
          <w:b/>
          <w:u w:val="single"/>
        </w:rPr>
      </w:pPr>
      <w:r w:rsidRPr="00E30E5E">
        <w:rPr>
          <w:b/>
          <w:u w:val="single"/>
        </w:rPr>
        <w:t>2.1</w:t>
      </w:r>
      <w:r w:rsidR="00530953">
        <w:rPr>
          <w:b/>
          <w:u w:val="single"/>
        </w:rPr>
        <w:t>.</w:t>
      </w:r>
      <w:r w:rsidRPr="00E30E5E">
        <w:rPr>
          <w:b/>
          <w:u w:val="single"/>
        </w:rPr>
        <w:t xml:space="preserve"> Организация муниципального </w:t>
      </w:r>
      <w:proofErr w:type="gramStart"/>
      <w:r w:rsidRPr="00E30E5E">
        <w:rPr>
          <w:b/>
          <w:u w:val="single"/>
        </w:rPr>
        <w:t>земельного</w:t>
      </w:r>
      <w:proofErr w:type="gramEnd"/>
      <w:r w:rsidRPr="00E30E5E">
        <w:rPr>
          <w:b/>
          <w:u w:val="single"/>
        </w:rPr>
        <w:t xml:space="preserve"> контроля</w:t>
      </w:r>
    </w:p>
    <w:p w:rsidR="00C3680D" w:rsidRPr="00E30E5E" w:rsidRDefault="00C3680D" w:rsidP="00C3680D">
      <w:pPr>
        <w:jc w:val="center"/>
        <w:rPr>
          <w:b/>
          <w:u w:val="single"/>
        </w:rPr>
      </w:pPr>
    </w:p>
    <w:p w:rsidR="00C3680D" w:rsidRPr="00E30E5E" w:rsidRDefault="00C3680D" w:rsidP="00530953">
      <w:pPr>
        <w:ind w:firstLine="708"/>
        <w:jc w:val="both"/>
        <w:rPr>
          <w:b/>
          <w:i/>
        </w:rPr>
      </w:pPr>
      <w:r>
        <w:rPr>
          <w:b/>
          <w:i/>
        </w:rPr>
        <w:t>а) с</w:t>
      </w:r>
      <w:r w:rsidRPr="00E30E5E">
        <w:rPr>
          <w:b/>
          <w:i/>
        </w:rPr>
        <w:t>ведения об организационной структуре и системе</w:t>
      </w:r>
      <w:r>
        <w:rPr>
          <w:b/>
          <w:i/>
        </w:rPr>
        <w:t xml:space="preserve"> </w:t>
      </w:r>
      <w:r w:rsidRPr="00E30E5E">
        <w:rPr>
          <w:b/>
          <w:i/>
        </w:rPr>
        <w:t xml:space="preserve">управления органов </w:t>
      </w:r>
      <w:r>
        <w:rPr>
          <w:b/>
          <w:i/>
        </w:rPr>
        <w:t>м</w:t>
      </w:r>
      <w:r w:rsidRPr="00E30E5E">
        <w:rPr>
          <w:b/>
          <w:i/>
        </w:rPr>
        <w:t>униципального контроля</w:t>
      </w:r>
      <w:r>
        <w:rPr>
          <w:b/>
          <w:i/>
        </w:rPr>
        <w:t>:</w:t>
      </w:r>
    </w:p>
    <w:p w:rsidR="00C3680D" w:rsidRDefault="00C3680D" w:rsidP="00530953">
      <w:pPr>
        <w:ind w:firstLine="708"/>
        <w:jc w:val="both"/>
      </w:pPr>
      <w:r w:rsidRPr="00E30E5E">
        <w:t>Функция контроля исполняется отделом земельных и имущественных отношений администрации муниципального района «Троицко-Печорский».</w:t>
      </w:r>
    </w:p>
    <w:p w:rsidR="00C3680D" w:rsidRPr="00C05AC7" w:rsidRDefault="00C3680D" w:rsidP="00530953">
      <w:pPr>
        <w:autoSpaceDE w:val="0"/>
        <w:ind w:firstLine="708"/>
        <w:jc w:val="both"/>
        <w:rPr>
          <w:b/>
          <w:i/>
        </w:rPr>
      </w:pPr>
      <w:r w:rsidRPr="00C05AC7">
        <w:rPr>
          <w:b/>
          <w:i/>
        </w:rPr>
        <w:t xml:space="preserve">б) перечень и описание </w:t>
      </w:r>
      <w:r>
        <w:rPr>
          <w:b/>
          <w:i/>
        </w:rPr>
        <w:t>видов муниципального контроля:</w:t>
      </w:r>
    </w:p>
    <w:p w:rsidR="00C3680D" w:rsidRPr="00E30E5E" w:rsidRDefault="00C3680D" w:rsidP="00530953">
      <w:pPr>
        <w:ind w:firstLine="708"/>
        <w:jc w:val="both"/>
      </w:pPr>
      <w:r w:rsidRPr="00E30E5E">
        <w:t>Основными функциями муниципального контроля являются:</w:t>
      </w:r>
    </w:p>
    <w:p w:rsidR="00C3680D" w:rsidRPr="00E30E5E" w:rsidRDefault="00C3680D" w:rsidP="00530953">
      <w:pPr>
        <w:ind w:firstLine="708"/>
        <w:jc w:val="both"/>
      </w:pPr>
      <w:r w:rsidRPr="00E30E5E">
        <w:t>организация и проведение проверок соблюдения обязательных требований законодательства  юридических  и физических  лиц;</w:t>
      </w:r>
    </w:p>
    <w:p w:rsidR="00C3680D" w:rsidRPr="00E30E5E" w:rsidRDefault="00C3680D" w:rsidP="00530953">
      <w:pPr>
        <w:ind w:firstLine="708"/>
        <w:jc w:val="both"/>
      </w:pPr>
      <w:r w:rsidRPr="00E30E5E">
        <w:t xml:space="preserve">принятие мер в </w:t>
      </w:r>
      <w:proofErr w:type="gramStart"/>
      <w:r w:rsidRPr="00E30E5E">
        <w:t>отношении</w:t>
      </w:r>
      <w:proofErr w:type="gramEnd"/>
      <w:r w:rsidRPr="00E30E5E">
        <w:t xml:space="preserve"> фактов нарушения законодательства и устранению последствий выявленных нарушений обязательных требований;</w:t>
      </w:r>
    </w:p>
    <w:p w:rsidR="00530953" w:rsidRDefault="00C3680D" w:rsidP="00530953">
      <w:pPr>
        <w:ind w:firstLine="708"/>
        <w:jc w:val="both"/>
      </w:pPr>
      <w:r w:rsidRPr="00E30E5E">
        <w:t xml:space="preserve">систематическое наблюдение за исполнением обязательных требований, анализа и прогнозирования состояния их исполнения юридическими и физическими лицами. </w:t>
      </w:r>
    </w:p>
    <w:p w:rsidR="00C3680D" w:rsidRPr="00E30E5E" w:rsidRDefault="00C3680D" w:rsidP="00530953">
      <w:pPr>
        <w:ind w:firstLine="708"/>
        <w:jc w:val="both"/>
      </w:pPr>
      <w:r w:rsidRPr="00E30E5E">
        <w:t>Организация проверок включает:</w:t>
      </w:r>
    </w:p>
    <w:p w:rsidR="00C3680D" w:rsidRPr="00E30E5E" w:rsidRDefault="00C3680D" w:rsidP="00530953">
      <w:pPr>
        <w:ind w:firstLine="708"/>
        <w:jc w:val="both"/>
      </w:pPr>
      <w:r w:rsidRPr="00E30E5E">
        <w:t xml:space="preserve">составление и утверждение в установленном </w:t>
      </w:r>
      <w:proofErr w:type="gramStart"/>
      <w:r w:rsidRPr="00E30E5E">
        <w:t>порядке</w:t>
      </w:r>
      <w:proofErr w:type="gramEnd"/>
      <w:r w:rsidRPr="00E30E5E">
        <w:t xml:space="preserve"> ежегодных плановых проверок юридических и физических лиц;</w:t>
      </w:r>
    </w:p>
    <w:p w:rsidR="00C3680D" w:rsidRPr="00E30E5E" w:rsidRDefault="00C3680D" w:rsidP="00530953">
      <w:pPr>
        <w:ind w:firstLine="708"/>
        <w:jc w:val="both"/>
      </w:pPr>
      <w:r w:rsidRPr="00E30E5E">
        <w:t xml:space="preserve">издание приказов о проведении плановых </w:t>
      </w:r>
      <w:proofErr w:type="gramStart"/>
      <w:r w:rsidRPr="00E30E5E">
        <w:t>и(</w:t>
      </w:r>
      <w:proofErr w:type="gramEnd"/>
      <w:r w:rsidRPr="00E30E5E">
        <w:t>или) внеплановых проверок.</w:t>
      </w:r>
    </w:p>
    <w:p w:rsidR="00C3680D" w:rsidRPr="00E30E5E" w:rsidRDefault="00C3680D" w:rsidP="00530953">
      <w:pPr>
        <w:ind w:firstLine="708"/>
        <w:jc w:val="both"/>
      </w:pPr>
      <w:r w:rsidRPr="00E30E5E">
        <w:t>Проведение проверок включает:</w:t>
      </w:r>
    </w:p>
    <w:p w:rsidR="00C3680D" w:rsidRPr="00E30E5E" w:rsidRDefault="00C3680D" w:rsidP="00530953">
      <w:pPr>
        <w:ind w:firstLine="708"/>
        <w:jc w:val="both"/>
      </w:pPr>
      <w:r w:rsidRPr="00E30E5E">
        <w:t>уведомление юридических и физических лиц о проведении проверок;</w:t>
      </w:r>
    </w:p>
    <w:p w:rsidR="00C3680D" w:rsidRPr="00E30E5E" w:rsidRDefault="00C3680D" w:rsidP="00530953">
      <w:pPr>
        <w:ind w:firstLine="708"/>
        <w:jc w:val="both"/>
      </w:pPr>
      <w:r w:rsidRPr="00E30E5E">
        <w:t>проведение проверок (плановых и внеплановых) и оформление его результатов.</w:t>
      </w:r>
    </w:p>
    <w:p w:rsidR="00C3680D" w:rsidRPr="00E30E5E" w:rsidRDefault="00C3680D" w:rsidP="00530953">
      <w:pPr>
        <w:ind w:firstLine="708"/>
        <w:jc w:val="both"/>
      </w:pPr>
      <w:r w:rsidRPr="00E30E5E">
        <w:t>Принятие мер по выявленным нарушениям включает:</w:t>
      </w:r>
    </w:p>
    <w:p w:rsidR="00C3680D" w:rsidRPr="00E30E5E" w:rsidRDefault="00C3680D" w:rsidP="00530953">
      <w:pPr>
        <w:ind w:firstLine="708"/>
        <w:jc w:val="both"/>
      </w:pPr>
      <w:r w:rsidRPr="00E30E5E">
        <w:t>выдачу и контроль за выполнением предписаний об устранении нарушений;</w:t>
      </w:r>
    </w:p>
    <w:p w:rsidR="00C3680D" w:rsidRPr="00E30E5E" w:rsidRDefault="00C3680D" w:rsidP="00530953">
      <w:pPr>
        <w:ind w:firstLine="708"/>
        <w:jc w:val="both"/>
      </w:pPr>
      <w:r w:rsidRPr="00E30E5E">
        <w:t>привлечение к административной ответственности нарушителей законодательства;</w:t>
      </w:r>
    </w:p>
    <w:p w:rsidR="00C3680D" w:rsidRPr="00E30E5E" w:rsidRDefault="00C3680D" w:rsidP="00530953">
      <w:pPr>
        <w:ind w:firstLine="708"/>
        <w:jc w:val="both"/>
      </w:pPr>
      <w:r w:rsidRPr="00E30E5E">
        <w:t>выдачу представлений об устранении причин и условий, способствовавших совершению административного правонарушения;</w:t>
      </w:r>
    </w:p>
    <w:p w:rsidR="00C3680D" w:rsidRPr="00E30E5E" w:rsidRDefault="00C3680D" w:rsidP="00530953">
      <w:pPr>
        <w:ind w:firstLine="708"/>
        <w:jc w:val="both"/>
      </w:pPr>
      <w:r w:rsidRPr="00E30E5E">
        <w:t>принятие иных мер в соответствии с законодательством об административных правонарушениях.</w:t>
      </w:r>
    </w:p>
    <w:p w:rsidR="00C3680D" w:rsidRPr="00C05AC7" w:rsidRDefault="00C3680D" w:rsidP="00530953">
      <w:pPr>
        <w:ind w:firstLine="708"/>
        <w:jc w:val="both"/>
        <w:rPr>
          <w:b/>
          <w:i/>
        </w:rPr>
      </w:pPr>
      <w:r>
        <w:rPr>
          <w:b/>
          <w:i/>
        </w:rPr>
        <w:t>в) н</w:t>
      </w:r>
      <w:r w:rsidRPr="00C05AC7">
        <w:rPr>
          <w:b/>
          <w:i/>
        </w:rPr>
        <w:t>аименование и реквизиты нормативных правовых актов,</w:t>
      </w:r>
      <w:r>
        <w:rPr>
          <w:b/>
          <w:i/>
        </w:rPr>
        <w:t xml:space="preserve"> </w:t>
      </w:r>
      <w:r w:rsidRPr="00C05AC7">
        <w:rPr>
          <w:b/>
          <w:i/>
        </w:rPr>
        <w:t>регламентирующих порядок</w:t>
      </w:r>
      <w:r>
        <w:rPr>
          <w:b/>
          <w:i/>
        </w:rPr>
        <w:t xml:space="preserve"> организации и осуществления видов муниципального контроля:</w:t>
      </w:r>
    </w:p>
    <w:p w:rsidR="00C3680D" w:rsidRPr="00E30E5E" w:rsidRDefault="00C3680D" w:rsidP="00530953">
      <w:pPr>
        <w:autoSpaceDE w:val="0"/>
        <w:ind w:firstLine="708"/>
        <w:jc w:val="both"/>
      </w:pPr>
      <w:r w:rsidRPr="00E30E5E">
        <w:t xml:space="preserve">Решение Совета муниципального района «Троицко-Печорский» от 27.11.2013 № 21/195 «О принятии к осуществлению части полномочий по решению вопросов местного </w:t>
      </w:r>
      <w:r w:rsidRPr="00E30E5E">
        <w:lastRenderedPageBreak/>
        <w:t>значения органов местного самоуправления поселений, расположенных на территории муниципального района «Троицко-Печорский», на 2014 год»;</w:t>
      </w:r>
    </w:p>
    <w:p w:rsidR="00C3680D" w:rsidRPr="00E30E5E" w:rsidRDefault="00C3680D" w:rsidP="00530953">
      <w:pPr>
        <w:autoSpaceDE w:val="0"/>
        <w:ind w:firstLine="708"/>
        <w:jc w:val="both"/>
      </w:pPr>
      <w:r w:rsidRPr="00E30E5E">
        <w:t>Решение Совета муниципального района «Троицко-Печорский» от 12.12.2014 № 30/267 «О принятии в собственность МО МР «Троицко-Печорский» муниципального имущества сельских поселений в процессе разграничения муниципального имущества»</w:t>
      </w:r>
      <w:r>
        <w:t>;</w:t>
      </w:r>
    </w:p>
    <w:p w:rsidR="00C3680D" w:rsidRPr="00E30E5E" w:rsidRDefault="00C3680D" w:rsidP="00530953">
      <w:pPr>
        <w:pStyle w:val="ConsPlusNormal"/>
        <w:ind w:firstLine="708"/>
        <w:jc w:val="both"/>
        <w:outlineLvl w:val="1"/>
        <w:rPr>
          <w:rFonts w:ascii="Times New Roman" w:hAnsi="Times New Roman" w:cs="Times New Roman"/>
          <w:sz w:val="24"/>
          <w:szCs w:val="24"/>
        </w:rPr>
      </w:pPr>
      <w:r>
        <w:rPr>
          <w:rFonts w:ascii="Times New Roman" w:hAnsi="Times New Roman" w:cs="Times New Roman"/>
          <w:sz w:val="24"/>
          <w:szCs w:val="24"/>
        </w:rPr>
        <w:t>п</w:t>
      </w:r>
      <w:r w:rsidRPr="00E30E5E">
        <w:rPr>
          <w:rFonts w:ascii="Times New Roman" w:hAnsi="Times New Roman" w:cs="Times New Roman"/>
          <w:sz w:val="24"/>
          <w:szCs w:val="24"/>
        </w:rPr>
        <w:t xml:space="preserve">остановление администрации муниципального района «Троицко-Печорский» от </w:t>
      </w:r>
      <w:r>
        <w:rPr>
          <w:rFonts w:ascii="Times New Roman" w:hAnsi="Times New Roman" w:cs="Times New Roman"/>
          <w:sz w:val="24"/>
          <w:szCs w:val="24"/>
        </w:rPr>
        <w:t>05</w:t>
      </w:r>
      <w:r w:rsidRPr="00E30E5E">
        <w:rPr>
          <w:rFonts w:ascii="Times New Roman" w:hAnsi="Times New Roman" w:cs="Times New Roman"/>
          <w:sz w:val="24"/>
          <w:szCs w:val="24"/>
        </w:rPr>
        <w:t>.</w:t>
      </w:r>
      <w:r>
        <w:rPr>
          <w:rFonts w:ascii="Times New Roman" w:hAnsi="Times New Roman" w:cs="Times New Roman"/>
          <w:sz w:val="24"/>
          <w:szCs w:val="24"/>
        </w:rPr>
        <w:t>10.</w:t>
      </w:r>
      <w:r w:rsidRPr="00E30E5E">
        <w:rPr>
          <w:rFonts w:ascii="Times New Roman" w:hAnsi="Times New Roman" w:cs="Times New Roman"/>
          <w:sz w:val="24"/>
          <w:szCs w:val="24"/>
        </w:rPr>
        <w:t xml:space="preserve">2016 № </w:t>
      </w:r>
      <w:r>
        <w:rPr>
          <w:rFonts w:ascii="Times New Roman" w:hAnsi="Times New Roman" w:cs="Times New Roman"/>
          <w:sz w:val="24"/>
          <w:szCs w:val="24"/>
        </w:rPr>
        <w:t>10</w:t>
      </w:r>
      <w:r w:rsidRPr="00E30E5E">
        <w:rPr>
          <w:rFonts w:ascii="Times New Roman" w:hAnsi="Times New Roman" w:cs="Times New Roman"/>
          <w:sz w:val="24"/>
          <w:szCs w:val="24"/>
        </w:rPr>
        <w:t>/</w:t>
      </w:r>
      <w:r>
        <w:rPr>
          <w:rFonts w:ascii="Times New Roman" w:hAnsi="Times New Roman" w:cs="Times New Roman"/>
          <w:sz w:val="24"/>
          <w:szCs w:val="24"/>
        </w:rPr>
        <w:t>761</w:t>
      </w:r>
      <w:r w:rsidRPr="00E30E5E">
        <w:rPr>
          <w:rFonts w:ascii="Times New Roman" w:hAnsi="Times New Roman" w:cs="Times New Roman"/>
          <w:sz w:val="24"/>
          <w:szCs w:val="24"/>
        </w:rPr>
        <w:t xml:space="preserve"> «Об утверждении административного регламента по исполнению муниципальной функции осуществления муниципального земельного  контроля на межселенной территории муниципального района «Троицко-Печорский» и сельских поселений, входящих в его состав»</w:t>
      </w:r>
      <w:r>
        <w:rPr>
          <w:rFonts w:ascii="Times New Roman" w:hAnsi="Times New Roman" w:cs="Times New Roman"/>
          <w:sz w:val="24"/>
          <w:szCs w:val="24"/>
        </w:rPr>
        <w:t>.</w:t>
      </w:r>
      <w:r w:rsidRPr="00E30E5E">
        <w:rPr>
          <w:rFonts w:ascii="Times New Roman" w:hAnsi="Times New Roman" w:cs="Times New Roman"/>
          <w:sz w:val="24"/>
          <w:szCs w:val="24"/>
        </w:rPr>
        <w:t xml:space="preserve"> </w:t>
      </w:r>
    </w:p>
    <w:p w:rsidR="00C3680D" w:rsidRPr="00C05AC7" w:rsidRDefault="00C3680D" w:rsidP="00530953">
      <w:pPr>
        <w:ind w:firstLine="708"/>
        <w:jc w:val="both"/>
        <w:rPr>
          <w:b/>
          <w:i/>
        </w:rPr>
      </w:pPr>
      <w:r>
        <w:rPr>
          <w:b/>
          <w:i/>
        </w:rPr>
        <w:t>г) и</w:t>
      </w:r>
      <w:r w:rsidRPr="00C05AC7">
        <w:rPr>
          <w:b/>
          <w:i/>
        </w:rPr>
        <w:t>нформация о взаимодействии органов</w:t>
      </w:r>
      <w:r>
        <w:rPr>
          <w:b/>
          <w:i/>
        </w:rPr>
        <w:t xml:space="preserve"> </w:t>
      </w:r>
      <w:r w:rsidRPr="00C05AC7">
        <w:rPr>
          <w:b/>
          <w:i/>
        </w:rPr>
        <w:t>муниципального контроля при осуществлении</w:t>
      </w:r>
      <w:r>
        <w:rPr>
          <w:b/>
          <w:i/>
        </w:rPr>
        <w:t xml:space="preserve"> соответствующих видов муниципального контроля с другими </w:t>
      </w:r>
      <w:r w:rsidRPr="00C05AC7">
        <w:rPr>
          <w:b/>
          <w:i/>
        </w:rPr>
        <w:t>органами</w:t>
      </w:r>
      <w:r>
        <w:rPr>
          <w:b/>
          <w:i/>
        </w:rPr>
        <w:t xml:space="preserve"> </w:t>
      </w:r>
      <w:r w:rsidRPr="00C05AC7">
        <w:rPr>
          <w:b/>
          <w:i/>
        </w:rPr>
        <w:t>государственного контроля (надзора), муниципального контроля,</w:t>
      </w:r>
      <w:r>
        <w:rPr>
          <w:b/>
          <w:i/>
        </w:rPr>
        <w:t xml:space="preserve"> </w:t>
      </w:r>
      <w:r w:rsidRPr="00C05AC7">
        <w:rPr>
          <w:b/>
          <w:i/>
        </w:rPr>
        <w:t>порядке и формах такого взаимодействия</w:t>
      </w:r>
      <w:r>
        <w:rPr>
          <w:b/>
          <w:i/>
        </w:rPr>
        <w:t>:</w:t>
      </w:r>
    </w:p>
    <w:p w:rsidR="00C3680D" w:rsidRPr="00E30E5E" w:rsidRDefault="00C3680D" w:rsidP="00530953">
      <w:pPr>
        <w:ind w:firstLine="708"/>
        <w:jc w:val="both"/>
      </w:pPr>
      <w:r w:rsidRPr="00E30E5E">
        <w:t>При исполнении функции контроля администрация муниципального района осуществляет взаимодействие с:</w:t>
      </w:r>
    </w:p>
    <w:p w:rsidR="00C3680D" w:rsidRPr="00E30E5E" w:rsidRDefault="00C3680D" w:rsidP="00530953">
      <w:pPr>
        <w:ind w:firstLine="708"/>
        <w:jc w:val="both"/>
      </w:pPr>
      <w:r w:rsidRPr="00E30E5E">
        <w:t>Прокуратурой Троицко-Печорского района;</w:t>
      </w:r>
    </w:p>
    <w:p w:rsidR="00C3680D" w:rsidRPr="00E30E5E" w:rsidRDefault="00C3680D" w:rsidP="00530953">
      <w:pPr>
        <w:ind w:firstLine="708"/>
        <w:jc w:val="both"/>
      </w:pPr>
      <w:r w:rsidRPr="00E30E5E">
        <w:t>Управлением Федеральной службы государственной регистрации, кадастра и картографии по Республике Коми (Ухтинский отдел).</w:t>
      </w:r>
    </w:p>
    <w:p w:rsidR="00C3680D" w:rsidRPr="00E30E5E" w:rsidRDefault="00C3680D" w:rsidP="00530953">
      <w:pPr>
        <w:ind w:firstLine="708"/>
        <w:jc w:val="both"/>
      </w:pPr>
      <w:r>
        <w:rPr>
          <w:b/>
          <w:i/>
        </w:rPr>
        <w:t>д) с</w:t>
      </w:r>
      <w:r w:rsidRPr="00C05AC7">
        <w:rPr>
          <w:b/>
          <w:i/>
        </w:rPr>
        <w:t>ведения о выполнении</w:t>
      </w:r>
      <w:r>
        <w:rPr>
          <w:b/>
          <w:i/>
        </w:rPr>
        <w:t xml:space="preserve"> отдельных</w:t>
      </w:r>
      <w:r w:rsidRPr="00C05AC7">
        <w:rPr>
          <w:b/>
          <w:i/>
        </w:rPr>
        <w:t xml:space="preserve"> функций п</w:t>
      </w:r>
      <w:r>
        <w:rPr>
          <w:b/>
          <w:i/>
        </w:rPr>
        <w:t>ри</w:t>
      </w:r>
      <w:r w:rsidRPr="00C05AC7">
        <w:rPr>
          <w:b/>
          <w:i/>
        </w:rPr>
        <w:t xml:space="preserve"> осуществлени</w:t>
      </w:r>
      <w:r>
        <w:rPr>
          <w:b/>
          <w:i/>
        </w:rPr>
        <w:t xml:space="preserve">и видов </w:t>
      </w:r>
      <w:r w:rsidRPr="00C05AC7">
        <w:rPr>
          <w:b/>
          <w:i/>
        </w:rPr>
        <w:t>муниципального контроля подведомственными органам местного</w:t>
      </w:r>
      <w:r>
        <w:rPr>
          <w:b/>
          <w:i/>
        </w:rPr>
        <w:t xml:space="preserve"> </w:t>
      </w:r>
      <w:r w:rsidRPr="00C05AC7">
        <w:rPr>
          <w:b/>
          <w:i/>
        </w:rPr>
        <w:t>самоуправления организациями с указанием их наименований,</w:t>
      </w:r>
      <w:r>
        <w:rPr>
          <w:b/>
          <w:i/>
        </w:rPr>
        <w:t xml:space="preserve"> </w:t>
      </w:r>
      <w:r w:rsidRPr="00C05AC7">
        <w:rPr>
          <w:b/>
          <w:i/>
        </w:rPr>
        <w:t>организационно-правовой формы, нормативных правовых актов,</w:t>
      </w:r>
      <w:r>
        <w:rPr>
          <w:b/>
          <w:i/>
        </w:rPr>
        <w:t xml:space="preserve"> </w:t>
      </w:r>
      <w:r w:rsidRPr="00C05AC7">
        <w:rPr>
          <w:b/>
          <w:i/>
        </w:rPr>
        <w:t>на основании которых указанные организации</w:t>
      </w:r>
      <w:r>
        <w:rPr>
          <w:b/>
          <w:i/>
        </w:rPr>
        <w:t xml:space="preserve"> выполняют такие функции:</w:t>
      </w:r>
    </w:p>
    <w:p w:rsidR="00C3680D" w:rsidRPr="00E30E5E" w:rsidRDefault="00C3680D" w:rsidP="00530953">
      <w:pPr>
        <w:ind w:firstLine="708"/>
      </w:pPr>
      <w:r w:rsidRPr="00E30E5E">
        <w:t>Таких организаций нет.</w:t>
      </w:r>
    </w:p>
    <w:p w:rsidR="00C3680D" w:rsidRPr="004847D8" w:rsidRDefault="00C3680D" w:rsidP="00530953">
      <w:pPr>
        <w:ind w:firstLine="708"/>
        <w:jc w:val="both"/>
        <w:rPr>
          <w:b/>
          <w:i/>
        </w:rPr>
      </w:pPr>
      <w:r>
        <w:rPr>
          <w:b/>
          <w:i/>
        </w:rPr>
        <w:t>е)</w:t>
      </w:r>
      <w:r w:rsidRPr="004847D8">
        <w:rPr>
          <w:b/>
          <w:i/>
        </w:rPr>
        <w:t xml:space="preserve"> </w:t>
      </w:r>
      <w:r>
        <w:rPr>
          <w:b/>
          <w:i/>
        </w:rPr>
        <w:t>с</w:t>
      </w:r>
      <w:r w:rsidRPr="004847D8">
        <w:rPr>
          <w:b/>
          <w:i/>
        </w:rPr>
        <w:t>ведения о проделанной работе по аккредитации юридических лиц и</w:t>
      </w:r>
      <w:r>
        <w:rPr>
          <w:b/>
          <w:i/>
        </w:rPr>
        <w:t xml:space="preserve"> </w:t>
      </w:r>
      <w:r w:rsidRPr="004847D8">
        <w:rPr>
          <w:b/>
          <w:i/>
        </w:rPr>
        <w:t>граждан в качестве экспертных организаций и экспертов,</w:t>
      </w:r>
      <w:r>
        <w:rPr>
          <w:b/>
          <w:i/>
        </w:rPr>
        <w:t xml:space="preserve"> </w:t>
      </w:r>
      <w:r w:rsidRPr="004847D8">
        <w:rPr>
          <w:b/>
          <w:i/>
        </w:rPr>
        <w:t>привлекаемых к выполнению мероприятий по контролю при проведении проверок</w:t>
      </w:r>
      <w:r>
        <w:rPr>
          <w:b/>
          <w:i/>
        </w:rPr>
        <w:t>:</w:t>
      </w:r>
    </w:p>
    <w:p w:rsidR="00C3680D" w:rsidRDefault="00C3680D" w:rsidP="00530953">
      <w:pPr>
        <w:ind w:firstLine="708"/>
        <w:jc w:val="both"/>
      </w:pPr>
      <w:r w:rsidRPr="00E30E5E">
        <w:t>К проведению мероприятий по муниципальному контролю на территории района эксперты и представители экспертных организаций не привлекались.</w:t>
      </w:r>
    </w:p>
    <w:p w:rsidR="00C3680D" w:rsidRPr="00E30E5E" w:rsidRDefault="00C3680D" w:rsidP="00C3680D">
      <w:pPr>
        <w:ind w:firstLine="708"/>
        <w:jc w:val="both"/>
      </w:pPr>
    </w:p>
    <w:p w:rsidR="00C3680D" w:rsidRPr="00E30E5E" w:rsidRDefault="00C3680D" w:rsidP="00C3680D">
      <w:pPr>
        <w:jc w:val="center"/>
        <w:rPr>
          <w:b/>
          <w:u w:val="single"/>
        </w:rPr>
      </w:pPr>
      <w:r w:rsidRPr="00E30E5E">
        <w:rPr>
          <w:b/>
          <w:u w:val="single"/>
        </w:rPr>
        <w:t>2.2</w:t>
      </w:r>
      <w:r w:rsidR="00530953">
        <w:rPr>
          <w:b/>
          <w:u w:val="single"/>
        </w:rPr>
        <w:t>.</w:t>
      </w:r>
      <w:r w:rsidRPr="00E30E5E">
        <w:rPr>
          <w:b/>
          <w:u w:val="single"/>
        </w:rPr>
        <w:t xml:space="preserve"> Организация муниципального контроля за сохранностью</w:t>
      </w:r>
    </w:p>
    <w:p w:rsidR="00C3680D" w:rsidRPr="00E30E5E" w:rsidRDefault="00C3680D" w:rsidP="00C3680D">
      <w:pPr>
        <w:jc w:val="center"/>
        <w:rPr>
          <w:b/>
          <w:u w:val="single"/>
        </w:rPr>
      </w:pPr>
      <w:r w:rsidRPr="00E30E5E">
        <w:rPr>
          <w:b/>
          <w:u w:val="single"/>
        </w:rPr>
        <w:t>автомобильных дорог местного значения</w:t>
      </w:r>
    </w:p>
    <w:p w:rsidR="00C3680D" w:rsidRPr="00E30E5E" w:rsidRDefault="00C3680D" w:rsidP="00C3680D">
      <w:pPr>
        <w:jc w:val="center"/>
        <w:rPr>
          <w:b/>
          <w:u w:val="single"/>
        </w:rPr>
      </w:pPr>
    </w:p>
    <w:p w:rsidR="00C3680D" w:rsidRPr="00E30E5E" w:rsidRDefault="00C3680D" w:rsidP="00C3680D">
      <w:pPr>
        <w:ind w:firstLine="708"/>
        <w:jc w:val="both"/>
        <w:rPr>
          <w:b/>
          <w:i/>
        </w:rPr>
      </w:pPr>
      <w:r>
        <w:rPr>
          <w:b/>
          <w:i/>
        </w:rPr>
        <w:t>а) с</w:t>
      </w:r>
      <w:r w:rsidRPr="00E30E5E">
        <w:rPr>
          <w:b/>
          <w:i/>
        </w:rPr>
        <w:t>ведения об организационной структуре и системе</w:t>
      </w:r>
      <w:r>
        <w:rPr>
          <w:b/>
          <w:i/>
        </w:rPr>
        <w:t xml:space="preserve"> </w:t>
      </w:r>
      <w:r w:rsidRPr="00E30E5E">
        <w:rPr>
          <w:b/>
          <w:i/>
        </w:rPr>
        <w:t xml:space="preserve">управления органов </w:t>
      </w:r>
      <w:r>
        <w:rPr>
          <w:b/>
          <w:i/>
        </w:rPr>
        <w:t>м</w:t>
      </w:r>
      <w:r w:rsidRPr="00E30E5E">
        <w:rPr>
          <w:b/>
          <w:i/>
        </w:rPr>
        <w:t>униципального контроля</w:t>
      </w:r>
      <w:r>
        <w:rPr>
          <w:b/>
          <w:i/>
        </w:rPr>
        <w:t>:</w:t>
      </w:r>
    </w:p>
    <w:p w:rsidR="00C3680D" w:rsidRDefault="00C3680D" w:rsidP="00C3680D">
      <w:pPr>
        <w:ind w:firstLine="708"/>
        <w:jc w:val="both"/>
      </w:pPr>
      <w:r w:rsidRPr="00E30E5E">
        <w:t>Функция контроля исполняется отделом промышленности, строительства и ЖКХ администрации муниципального района «Троицко-Печорский».</w:t>
      </w:r>
    </w:p>
    <w:p w:rsidR="00C3680D" w:rsidRPr="00C05AC7" w:rsidRDefault="00C3680D" w:rsidP="00C3680D">
      <w:pPr>
        <w:autoSpaceDE w:val="0"/>
        <w:ind w:firstLine="708"/>
        <w:jc w:val="both"/>
        <w:rPr>
          <w:b/>
          <w:i/>
        </w:rPr>
      </w:pPr>
      <w:r w:rsidRPr="00C05AC7">
        <w:rPr>
          <w:b/>
          <w:i/>
        </w:rPr>
        <w:t xml:space="preserve">б) перечень и описание </w:t>
      </w:r>
      <w:r>
        <w:rPr>
          <w:b/>
          <w:i/>
        </w:rPr>
        <w:t>видов муниципального контроля:</w:t>
      </w:r>
    </w:p>
    <w:p w:rsidR="00C3680D" w:rsidRPr="00E30E5E" w:rsidRDefault="00C3680D" w:rsidP="00C3680D">
      <w:pPr>
        <w:ind w:firstLine="708"/>
        <w:jc w:val="both"/>
      </w:pPr>
      <w:r w:rsidRPr="00E30E5E">
        <w:t>Основными функциями муниципального контроля являются:</w:t>
      </w:r>
    </w:p>
    <w:p w:rsidR="00C3680D" w:rsidRPr="00E30E5E" w:rsidRDefault="00C3680D" w:rsidP="00C3680D">
      <w:pPr>
        <w:ind w:firstLine="708"/>
        <w:jc w:val="both"/>
      </w:pPr>
      <w:r w:rsidRPr="00E30E5E">
        <w:t>организация и проведение проверок соблюдения обязательных требований законодательства юридических и физических лиц;</w:t>
      </w:r>
    </w:p>
    <w:p w:rsidR="00C3680D" w:rsidRPr="00E30E5E" w:rsidRDefault="00C3680D" w:rsidP="00C3680D">
      <w:pPr>
        <w:ind w:firstLine="708"/>
        <w:jc w:val="both"/>
      </w:pPr>
      <w:r w:rsidRPr="00E30E5E">
        <w:t xml:space="preserve">принятие мер в </w:t>
      </w:r>
      <w:proofErr w:type="gramStart"/>
      <w:r w:rsidRPr="00E30E5E">
        <w:t>отношении</w:t>
      </w:r>
      <w:proofErr w:type="gramEnd"/>
      <w:r w:rsidRPr="00E30E5E">
        <w:t xml:space="preserve"> фактов нарушения законодательства и устранению последствий выявленных нарушений обязательных требований;</w:t>
      </w:r>
    </w:p>
    <w:p w:rsidR="00C3680D" w:rsidRDefault="00C3680D" w:rsidP="00C3680D">
      <w:pPr>
        <w:ind w:firstLine="708"/>
        <w:jc w:val="both"/>
      </w:pPr>
      <w:r w:rsidRPr="00E30E5E">
        <w:t xml:space="preserve">систематическое наблюдение за исполнением обязательных требований, анализа и прогнозирования состояния их исполнения юридическими и физическими лицами. </w:t>
      </w:r>
    </w:p>
    <w:p w:rsidR="00C3680D" w:rsidRPr="00E30E5E" w:rsidRDefault="00C3680D" w:rsidP="00C3680D">
      <w:pPr>
        <w:ind w:firstLine="708"/>
        <w:jc w:val="both"/>
      </w:pPr>
      <w:r w:rsidRPr="00E30E5E">
        <w:t>Организация проверок включает:</w:t>
      </w:r>
    </w:p>
    <w:p w:rsidR="00C3680D" w:rsidRPr="00E30E5E" w:rsidRDefault="00C3680D" w:rsidP="00C3680D">
      <w:pPr>
        <w:ind w:firstLine="708"/>
        <w:jc w:val="both"/>
      </w:pPr>
      <w:r w:rsidRPr="00E30E5E">
        <w:t xml:space="preserve">составление и утверждение в установленном </w:t>
      </w:r>
      <w:proofErr w:type="gramStart"/>
      <w:r w:rsidRPr="00E30E5E">
        <w:t>порядке</w:t>
      </w:r>
      <w:proofErr w:type="gramEnd"/>
      <w:r w:rsidRPr="00E30E5E">
        <w:t xml:space="preserve"> ежегодных плановых проверок юридических и физических лиц;</w:t>
      </w:r>
    </w:p>
    <w:p w:rsidR="00C3680D" w:rsidRPr="00E30E5E" w:rsidRDefault="00C3680D" w:rsidP="00C3680D">
      <w:pPr>
        <w:ind w:firstLine="708"/>
        <w:jc w:val="both"/>
      </w:pPr>
      <w:r w:rsidRPr="00E30E5E">
        <w:t xml:space="preserve">издание приказов о проведении плановых </w:t>
      </w:r>
      <w:proofErr w:type="gramStart"/>
      <w:r w:rsidRPr="00E30E5E">
        <w:t>и(</w:t>
      </w:r>
      <w:proofErr w:type="gramEnd"/>
      <w:r w:rsidRPr="00E30E5E">
        <w:t>или) внеплановых проверок.</w:t>
      </w:r>
    </w:p>
    <w:p w:rsidR="00C3680D" w:rsidRPr="00E30E5E" w:rsidRDefault="00C3680D" w:rsidP="00C3680D">
      <w:pPr>
        <w:ind w:firstLine="708"/>
        <w:jc w:val="both"/>
      </w:pPr>
      <w:r w:rsidRPr="00E30E5E">
        <w:t>Проведение проверок включает:</w:t>
      </w:r>
    </w:p>
    <w:p w:rsidR="00C3680D" w:rsidRPr="00E30E5E" w:rsidRDefault="00C3680D" w:rsidP="00C3680D">
      <w:pPr>
        <w:ind w:firstLine="708"/>
        <w:jc w:val="both"/>
      </w:pPr>
      <w:r w:rsidRPr="00E30E5E">
        <w:t>уведомление юридических и физических лиц о проведении проверок;</w:t>
      </w:r>
    </w:p>
    <w:p w:rsidR="00C3680D" w:rsidRPr="00E30E5E" w:rsidRDefault="00C3680D" w:rsidP="00C3680D">
      <w:pPr>
        <w:ind w:firstLine="708"/>
        <w:jc w:val="both"/>
      </w:pPr>
      <w:r w:rsidRPr="00E30E5E">
        <w:lastRenderedPageBreak/>
        <w:t>проведение проверок (плановых и внеплановых) и оформление его результатов.</w:t>
      </w:r>
    </w:p>
    <w:p w:rsidR="00C3680D" w:rsidRPr="00E30E5E" w:rsidRDefault="00C3680D" w:rsidP="00C3680D">
      <w:pPr>
        <w:ind w:firstLine="708"/>
        <w:jc w:val="both"/>
      </w:pPr>
      <w:r w:rsidRPr="00E30E5E">
        <w:t>Принятие мер по выявленным нарушениям включает:</w:t>
      </w:r>
    </w:p>
    <w:p w:rsidR="00C3680D" w:rsidRPr="00E30E5E" w:rsidRDefault="00C3680D" w:rsidP="00C3680D">
      <w:pPr>
        <w:ind w:firstLine="708"/>
        <w:jc w:val="both"/>
      </w:pPr>
      <w:r w:rsidRPr="00E30E5E">
        <w:t>выдачу и контроль за выполнением предписаний об устранении нарушений;</w:t>
      </w:r>
    </w:p>
    <w:p w:rsidR="00C3680D" w:rsidRPr="00E30E5E" w:rsidRDefault="00C3680D" w:rsidP="00C3680D">
      <w:pPr>
        <w:ind w:firstLine="708"/>
        <w:jc w:val="both"/>
      </w:pPr>
      <w:r w:rsidRPr="00E30E5E">
        <w:t>привлечение к административной ответственности нарушителей законодательства;</w:t>
      </w:r>
    </w:p>
    <w:p w:rsidR="00C3680D" w:rsidRPr="00E30E5E" w:rsidRDefault="00C3680D" w:rsidP="00C3680D">
      <w:pPr>
        <w:ind w:firstLine="708"/>
        <w:jc w:val="both"/>
      </w:pPr>
      <w:r w:rsidRPr="00E30E5E">
        <w:t>выдачу представлений об устранении причин и условий, способствовавших совершению административного правонарушения;</w:t>
      </w:r>
    </w:p>
    <w:p w:rsidR="00C3680D" w:rsidRDefault="00C3680D" w:rsidP="00C3680D">
      <w:pPr>
        <w:ind w:firstLine="708"/>
        <w:jc w:val="both"/>
      </w:pPr>
      <w:r w:rsidRPr="00E30E5E">
        <w:t>принятие иных мер в соответствии с законодательством об административных правонарушениях.</w:t>
      </w:r>
    </w:p>
    <w:p w:rsidR="00C3680D" w:rsidRDefault="00C3680D" w:rsidP="00C3680D">
      <w:pPr>
        <w:ind w:firstLine="708"/>
        <w:jc w:val="both"/>
        <w:rPr>
          <w:b/>
          <w:i/>
        </w:rPr>
      </w:pPr>
      <w:r>
        <w:rPr>
          <w:b/>
          <w:i/>
        </w:rPr>
        <w:t>в) н</w:t>
      </w:r>
      <w:r w:rsidRPr="00C05AC7">
        <w:rPr>
          <w:b/>
          <w:i/>
        </w:rPr>
        <w:t>аименование и реквизиты нормативных правовых актов,</w:t>
      </w:r>
      <w:r>
        <w:rPr>
          <w:b/>
          <w:i/>
        </w:rPr>
        <w:t xml:space="preserve"> </w:t>
      </w:r>
      <w:r w:rsidRPr="00C05AC7">
        <w:rPr>
          <w:b/>
          <w:i/>
        </w:rPr>
        <w:t>регламентирующих порядок</w:t>
      </w:r>
      <w:r>
        <w:rPr>
          <w:b/>
          <w:i/>
        </w:rPr>
        <w:t xml:space="preserve"> организации и осуществления видов муниципального контроля:</w:t>
      </w:r>
    </w:p>
    <w:p w:rsidR="00C3680D" w:rsidRPr="00E30E5E" w:rsidRDefault="00C3680D" w:rsidP="00C3680D">
      <w:pPr>
        <w:autoSpaceDE w:val="0"/>
        <w:ind w:firstLine="540"/>
        <w:jc w:val="both"/>
      </w:pPr>
      <w:r w:rsidRPr="00E30E5E">
        <w:t>Решение Совета муниципального района «Троицко-Печорский» от 27.11.2013 № 21/195 «О принятии к осуществлению части полномочий по решению вопросов местного значения органов местного самоуправления поселений, расположенных на территории муниципального района «Троицко-Печорский», на 2014 год»;</w:t>
      </w:r>
    </w:p>
    <w:p w:rsidR="00C3680D" w:rsidRPr="00E30E5E" w:rsidRDefault="00C3680D" w:rsidP="00C3680D">
      <w:pPr>
        <w:autoSpaceDE w:val="0"/>
        <w:ind w:firstLine="540"/>
        <w:jc w:val="both"/>
      </w:pPr>
      <w:r w:rsidRPr="00E30E5E">
        <w:t>Решение Совета муниципального района «Троицко-Печорский» от 12.12.2014 № 30/267 «О принятии в собственность МО МР «Троицко-Печорский» муниципального имущества сельских поселений в процессе разграничения муниципального имущества»;</w:t>
      </w:r>
    </w:p>
    <w:p w:rsidR="00C3680D" w:rsidRPr="00E30E5E" w:rsidRDefault="00C3680D" w:rsidP="00C3680D">
      <w:pPr>
        <w:autoSpaceDE w:val="0"/>
        <w:ind w:firstLine="540"/>
        <w:jc w:val="both"/>
      </w:pPr>
      <w:r>
        <w:t>п</w:t>
      </w:r>
      <w:r w:rsidRPr="00E30E5E">
        <w:t xml:space="preserve">остановление администрации муниципального района «Троицко-Печорский» от </w:t>
      </w:r>
      <w:r>
        <w:t>05.11.2019</w:t>
      </w:r>
      <w:r w:rsidRPr="00E30E5E">
        <w:t xml:space="preserve"> № </w:t>
      </w:r>
      <w:r>
        <w:t>11/920</w:t>
      </w:r>
      <w:r w:rsidRPr="00E30E5E">
        <w:t xml:space="preserve"> «Об утверждении административного регламента по исполнению муниципальной функции осуществления муниципального контроля за обеспечением сохранности автомобильных дорог общего пользования местного значения»</w:t>
      </w:r>
      <w:r>
        <w:t>.</w:t>
      </w:r>
    </w:p>
    <w:p w:rsidR="00C3680D" w:rsidRPr="00C05AC7" w:rsidRDefault="00C3680D" w:rsidP="00C3680D">
      <w:pPr>
        <w:ind w:firstLine="540"/>
        <w:jc w:val="both"/>
        <w:rPr>
          <w:b/>
          <w:i/>
        </w:rPr>
      </w:pPr>
      <w:r>
        <w:rPr>
          <w:b/>
          <w:i/>
        </w:rPr>
        <w:t>г) и</w:t>
      </w:r>
      <w:r w:rsidRPr="00C05AC7">
        <w:rPr>
          <w:b/>
          <w:i/>
        </w:rPr>
        <w:t>нформация о взаимодействии органов</w:t>
      </w:r>
      <w:r>
        <w:rPr>
          <w:b/>
          <w:i/>
        </w:rPr>
        <w:t xml:space="preserve"> </w:t>
      </w:r>
      <w:r w:rsidRPr="00C05AC7">
        <w:rPr>
          <w:b/>
          <w:i/>
        </w:rPr>
        <w:t>муниципального контроля при осуществлении</w:t>
      </w:r>
      <w:r>
        <w:rPr>
          <w:b/>
          <w:i/>
        </w:rPr>
        <w:t xml:space="preserve"> соответствующих видов муниципального контроля с другими </w:t>
      </w:r>
      <w:r w:rsidRPr="00C05AC7">
        <w:rPr>
          <w:b/>
          <w:i/>
        </w:rPr>
        <w:t>органами</w:t>
      </w:r>
      <w:r>
        <w:rPr>
          <w:b/>
          <w:i/>
        </w:rPr>
        <w:t xml:space="preserve"> </w:t>
      </w:r>
      <w:r w:rsidRPr="00C05AC7">
        <w:rPr>
          <w:b/>
          <w:i/>
        </w:rPr>
        <w:t>государственного контроля (надзора), муниципального контроля,</w:t>
      </w:r>
      <w:r>
        <w:rPr>
          <w:b/>
          <w:i/>
        </w:rPr>
        <w:t xml:space="preserve"> </w:t>
      </w:r>
      <w:r w:rsidRPr="00C05AC7">
        <w:rPr>
          <w:b/>
          <w:i/>
        </w:rPr>
        <w:t>порядке и формах такого взаимодействия</w:t>
      </w:r>
      <w:r>
        <w:rPr>
          <w:b/>
          <w:i/>
        </w:rPr>
        <w:t>:</w:t>
      </w:r>
    </w:p>
    <w:p w:rsidR="00C3680D" w:rsidRPr="00E30E5E" w:rsidRDefault="00C3680D" w:rsidP="00C3680D">
      <w:pPr>
        <w:ind w:firstLine="708"/>
        <w:jc w:val="both"/>
      </w:pPr>
      <w:r w:rsidRPr="00E30E5E">
        <w:t>При исполнении функции контроля администрация муниципального района осуществляет взаимодействие с:</w:t>
      </w:r>
    </w:p>
    <w:p w:rsidR="00C3680D" w:rsidRPr="00E30E5E" w:rsidRDefault="00C3680D" w:rsidP="00C3680D">
      <w:pPr>
        <w:ind w:firstLine="708"/>
        <w:jc w:val="both"/>
      </w:pPr>
      <w:r w:rsidRPr="00E30E5E">
        <w:t>Прокуратурой Троицко-Печорского района;</w:t>
      </w:r>
    </w:p>
    <w:p w:rsidR="00C3680D" w:rsidRPr="00E30E5E" w:rsidRDefault="00C3680D" w:rsidP="00C3680D">
      <w:pPr>
        <w:ind w:firstLine="708"/>
        <w:jc w:val="both"/>
      </w:pPr>
      <w:r w:rsidRPr="00E30E5E">
        <w:t>ОГИБДД МО МВД РФ по Троицко-Печорскому району.</w:t>
      </w:r>
    </w:p>
    <w:p w:rsidR="00C3680D" w:rsidRPr="004847D8" w:rsidRDefault="00C3680D" w:rsidP="00C3680D">
      <w:pPr>
        <w:ind w:firstLine="708"/>
        <w:jc w:val="both"/>
      </w:pPr>
      <w:r>
        <w:rPr>
          <w:b/>
          <w:i/>
        </w:rPr>
        <w:t>д) с</w:t>
      </w:r>
      <w:r w:rsidRPr="004847D8">
        <w:rPr>
          <w:b/>
          <w:i/>
        </w:rPr>
        <w:t>ведения о выполнении отдельных функций при осуществлении видов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rsidR="00C3680D" w:rsidRPr="00E30E5E" w:rsidRDefault="00C3680D" w:rsidP="00C3680D">
      <w:pPr>
        <w:ind w:firstLine="708"/>
        <w:jc w:val="both"/>
      </w:pPr>
      <w:r w:rsidRPr="00E30E5E">
        <w:t>Таких организаций нет.</w:t>
      </w:r>
    </w:p>
    <w:p w:rsidR="00C3680D" w:rsidRPr="004847D8" w:rsidRDefault="00C3680D" w:rsidP="00C3680D">
      <w:pPr>
        <w:ind w:firstLine="708"/>
        <w:jc w:val="both"/>
        <w:rPr>
          <w:b/>
          <w:i/>
        </w:rPr>
      </w:pPr>
      <w:r>
        <w:rPr>
          <w:b/>
          <w:i/>
        </w:rPr>
        <w:t>е</w:t>
      </w:r>
      <w:r w:rsidRPr="004847D8">
        <w:rPr>
          <w:b/>
          <w:i/>
        </w:rPr>
        <w:t xml:space="preserve">) </w:t>
      </w:r>
      <w:r>
        <w:rPr>
          <w:b/>
          <w:i/>
        </w:rPr>
        <w:t>с</w:t>
      </w:r>
      <w:r w:rsidRPr="004847D8">
        <w:rPr>
          <w:b/>
          <w:i/>
        </w:rPr>
        <w:t>ведения о проделанной работе по аккредитации юридических лиц и</w:t>
      </w:r>
      <w:r>
        <w:rPr>
          <w:b/>
          <w:i/>
        </w:rPr>
        <w:t xml:space="preserve"> </w:t>
      </w:r>
      <w:r w:rsidRPr="004847D8">
        <w:rPr>
          <w:b/>
          <w:i/>
        </w:rPr>
        <w:t>граждан в качестве экспертных организаций и экспертов,</w:t>
      </w:r>
      <w:r>
        <w:rPr>
          <w:b/>
          <w:i/>
        </w:rPr>
        <w:t xml:space="preserve"> </w:t>
      </w:r>
      <w:r w:rsidRPr="004847D8">
        <w:rPr>
          <w:b/>
          <w:i/>
        </w:rPr>
        <w:t>привлекаемых к выполнению мероприятий по контролю при проведении проверок</w:t>
      </w:r>
      <w:r>
        <w:rPr>
          <w:b/>
          <w:i/>
        </w:rPr>
        <w:t>:</w:t>
      </w:r>
    </w:p>
    <w:p w:rsidR="00C3680D" w:rsidRPr="00E30E5E" w:rsidRDefault="00C3680D" w:rsidP="00C3680D">
      <w:pPr>
        <w:ind w:firstLine="708"/>
        <w:jc w:val="both"/>
      </w:pPr>
      <w:r w:rsidRPr="00E30E5E">
        <w:t>К проведению мероприятий по муниципальному контролю на территории района эксперты и представители экспертных организаций не привлекались</w:t>
      </w:r>
      <w:r>
        <w:t>, т.к. проверки не осуществлялись.</w:t>
      </w:r>
    </w:p>
    <w:p w:rsidR="00C3680D" w:rsidRPr="00E30E5E" w:rsidRDefault="00C3680D" w:rsidP="00C3680D">
      <w:pPr>
        <w:ind w:firstLine="708"/>
        <w:jc w:val="both"/>
      </w:pPr>
    </w:p>
    <w:p w:rsidR="00C3680D" w:rsidRPr="006D5C4D" w:rsidRDefault="00C3680D" w:rsidP="00C3680D">
      <w:pPr>
        <w:ind w:firstLine="708"/>
        <w:jc w:val="center"/>
        <w:rPr>
          <w:b/>
          <w:u w:val="single"/>
        </w:rPr>
      </w:pPr>
      <w:r w:rsidRPr="006D5C4D">
        <w:rPr>
          <w:b/>
          <w:u w:val="single"/>
        </w:rPr>
        <w:t xml:space="preserve">2.3 Организация муниципального </w:t>
      </w:r>
      <w:proofErr w:type="gramStart"/>
      <w:r w:rsidRPr="006D5C4D">
        <w:rPr>
          <w:b/>
          <w:u w:val="single"/>
        </w:rPr>
        <w:t>жилищного</w:t>
      </w:r>
      <w:proofErr w:type="gramEnd"/>
      <w:r w:rsidRPr="006D5C4D">
        <w:rPr>
          <w:b/>
          <w:u w:val="single"/>
        </w:rPr>
        <w:t xml:space="preserve"> контроля </w:t>
      </w:r>
    </w:p>
    <w:p w:rsidR="00C3680D" w:rsidRPr="006D5C4D" w:rsidRDefault="00C3680D" w:rsidP="00C3680D">
      <w:pPr>
        <w:ind w:firstLine="708"/>
        <w:jc w:val="center"/>
        <w:rPr>
          <w:b/>
          <w:u w:val="single"/>
        </w:rPr>
      </w:pPr>
    </w:p>
    <w:p w:rsidR="00C3680D" w:rsidRPr="00E30E5E" w:rsidRDefault="00C3680D" w:rsidP="00C3680D">
      <w:pPr>
        <w:ind w:firstLine="708"/>
        <w:jc w:val="both"/>
        <w:rPr>
          <w:b/>
          <w:i/>
        </w:rPr>
      </w:pPr>
      <w:r>
        <w:rPr>
          <w:b/>
          <w:i/>
        </w:rPr>
        <w:t>а) с</w:t>
      </w:r>
      <w:r w:rsidRPr="00E30E5E">
        <w:rPr>
          <w:b/>
          <w:i/>
        </w:rPr>
        <w:t>ведения об организационной структуре и системе</w:t>
      </w:r>
      <w:r>
        <w:rPr>
          <w:b/>
          <w:i/>
        </w:rPr>
        <w:t xml:space="preserve"> </w:t>
      </w:r>
      <w:r w:rsidRPr="00E30E5E">
        <w:rPr>
          <w:b/>
          <w:i/>
        </w:rPr>
        <w:t xml:space="preserve">управления органов </w:t>
      </w:r>
      <w:r>
        <w:rPr>
          <w:b/>
          <w:i/>
        </w:rPr>
        <w:t>м</w:t>
      </w:r>
      <w:r w:rsidRPr="00E30E5E">
        <w:rPr>
          <w:b/>
          <w:i/>
        </w:rPr>
        <w:t>униципального контроля</w:t>
      </w:r>
      <w:r>
        <w:rPr>
          <w:b/>
          <w:i/>
        </w:rPr>
        <w:t>:</w:t>
      </w:r>
    </w:p>
    <w:p w:rsidR="00C3680D" w:rsidRDefault="00C3680D" w:rsidP="00C3680D">
      <w:pPr>
        <w:ind w:firstLine="708"/>
        <w:jc w:val="both"/>
      </w:pPr>
      <w:r w:rsidRPr="00E30E5E">
        <w:t>Функция контроля исполняется отделом промышленности, строительства и ЖКХ администрации муниципального района «Троицко-Печорский».</w:t>
      </w:r>
    </w:p>
    <w:p w:rsidR="00C3680D" w:rsidRPr="00C05AC7" w:rsidRDefault="00C3680D" w:rsidP="00C3680D">
      <w:pPr>
        <w:autoSpaceDE w:val="0"/>
        <w:ind w:firstLine="708"/>
        <w:jc w:val="both"/>
        <w:rPr>
          <w:b/>
          <w:i/>
        </w:rPr>
      </w:pPr>
      <w:r w:rsidRPr="00C05AC7">
        <w:rPr>
          <w:b/>
          <w:i/>
        </w:rPr>
        <w:t xml:space="preserve">б) перечень и описание </w:t>
      </w:r>
      <w:r>
        <w:rPr>
          <w:b/>
          <w:i/>
        </w:rPr>
        <w:t>видов муниципального контроля:</w:t>
      </w:r>
    </w:p>
    <w:p w:rsidR="00C3680D" w:rsidRPr="00E30E5E" w:rsidRDefault="00C3680D" w:rsidP="00C3680D">
      <w:pPr>
        <w:ind w:firstLine="708"/>
        <w:jc w:val="both"/>
      </w:pPr>
      <w:r w:rsidRPr="00E30E5E">
        <w:t>Основными функциями муниципального контроля являются:</w:t>
      </w:r>
    </w:p>
    <w:p w:rsidR="00C3680D" w:rsidRPr="00E30E5E" w:rsidRDefault="00C3680D" w:rsidP="00C3680D">
      <w:pPr>
        <w:ind w:firstLine="708"/>
        <w:jc w:val="both"/>
      </w:pPr>
      <w:r w:rsidRPr="00E30E5E">
        <w:lastRenderedPageBreak/>
        <w:t xml:space="preserve">организация и проведение </w:t>
      </w:r>
      <w:proofErr w:type="gramStart"/>
      <w:r w:rsidRPr="00E30E5E">
        <w:t>проверок соблюдения обязательных требований законодательства юридических лиц</w:t>
      </w:r>
      <w:proofErr w:type="gramEnd"/>
      <w:r w:rsidRPr="00E30E5E">
        <w:t>;</w:t>
      </w:r>
    </w:p>
    <w:p w:rsidR="00C3680D" w:rsidRPr="00E30E5E" w:rsidRDefault="00C3680D" w:rsidP="00C3680D">
      <w:pPr>
        <w:ind w:firstLine="708"/>
        <w:jc w:val="both"/>
      </w:pPr>
      <w:r w:rsidRPr="00E30E5E">
        <w:t xml:space="preserve">принятие мер в </w:t>
      </w:r>
      <w:proofErr w:type="gramStart"/>
      <w:r w:rsidRPr="00E30E5E">
        <w:t>отношении</w:t>
      </w:r>
      <w:proofErr w:type="gramEnd"/>
      <w:r w:rsidRPr="00E30E5E">
        <w:t xml:space="preserve"> фактов нарушения законодательства и устранению последствий выявленных нарушений обязательных требований;</w:t>
      </w:r>
    </w:p>
    <w:p w:rsidR="00C3680D" w:rsidRPr="00E30E5E" w:rsidRDefault="00C3680D" w:rsidP="00C3680D">
      <w:pPr>
        <w:ind w:firstLine="708"/>
        <w:jc w:val="both"/>
      </w:pPr>
      <w:r w:rsidRPr="00E30E5E">
        <w:t xml:space="preserve">систематическое наблюдение за исполнением обязательных требований, анализа и прогнозирования состояния их исполнения юридическими лицами.  </w:t>
      </w:r>
    </w:p>
    <w:p w:rsidR="00C3680D" w:rsidRPr="00E30E5E" w:rsidRDefault="00C3680D" w:rsidP="00C3680D">
      <w:pPr>
        <w:ind w:firstLine="708"/>
        <w:jc w:val="both"/>
      </w:pPr>
      <w:r w:rsidRPr="00E30E5E">
        <w:t>Организация проверок включает:</w:t>
      </w:r>
    </w:p>
    <w:p w:rsidR="00C3680D" w:rsidRPr="00E30E5E" w:rsidRDefault="00C3680D" w:rsidP="00C3680D">
      <w:pPr>
        <w:ind w:firstLine="708"/>
        <w:jc w:val="both"/>
      </w:pPr>
      <w:r w:rsidRPr="00E30E5E">
        <w:t xml:space="preserve">составление и утверждение в установленном </w:t>
      </w:r>
      <w:proofErr w:type="gramStart"/>
      <w:r w:rsidRPr="00E30E5E">
        <w:t>порядке</w:t>
      </w:r>
      <w:proofErr w:type="gramEnd"/>
      <w:r w:rsidRPr="00E30E5E">
        <w:t xml:space="preserve"> ежегодных плановых проверок юридических и физических лиц;</w:t>
      </w:r>
    </w:p>
    <w:p w:rsidR="00C3680D" w:rsidRPr="00E30E5E" w:rsidRDefault="00C3680D" w:rsidP="00C3680D">
      <w:pPr>
        <w:ind w:firstLine="708"/>
        <w:jc w:val="both"/>
      </w:pPr>
      <w:r w:rsidRPr="00E30E5E">
        <w:t xml:space="preserve">издание приказов о проведении плановых </w:t>
      </w:r>
      <w:proofErr w:type="gramStart"/>
      <w:r w:rsidRPr="00E30E5E">
        <w:t>и(</w:t>
      </w:r>
      <w:proofErr w:type="gramEnd"/>
      <w:r w:rsidRPr="00E30E5E">
        <w:t>или) внеплановых проверок.</w:t>
      </w:r>
    </w:p>
    <w:p w:rsidR="00C3680D" w:rsidRPr="00E30E5E" w:rsidRDefault="00C3680D" w:rsidP="00C3680D">
      <w:pPr>
        <w:ind w:firstLine="708"/>
        <w:jc w:val="both"/>
      </w:pPr>
      <w:r w:rsidRPr="00E30E5E">
        <w:t>Проведение проверок включает:</w:t>
      </w:r>
    </w:p>
    <w:p w:rsidR="00C3680D" w:rsidRPr="00E30E5E" w:rsidRDefault="00C3680D" w:rsidP="00C3680D">
      <w:pPr>
        <w:ind w:firstLine="708"/>
        <w:jc w:val="both"/>
      </w:pPr>
      <w:r w:rsidRPr="00E30E5E">
        <w:t>уведомление юридических лиц о проведении проверок;</w:t>
      </w:r>
    </w:p>
    <w:p w:rsidR="00C3680D" w:rsidRPr="00E30E5E" w:rsidRDefault="00C3680D" w:rsidP="00C3680D">
      <w:pPr>
        <w:ind w:firstLine="708"/>
        <w:jc w:val="both"/>
      </w:pPr>
      <w:r w:rsidRPr="00E30E5E">
        <w:t>проведение проверок (плановых и внеплановых) и оформление его результатов.</w:t>
      </w:r>
    </w:p>
    <w:p w:rsidR="00C3680D" w:rsidRPr="00E30E5E" w:rsidRDefault="00C3680D" w:rsidP="00C3680D">
      <w:pPr>
        <w:ind w:firstLine="708"/>
        <w:jc w:val="both"/>
      </w:pPr>
      <w:r w:rsidRPr="00E30E5E">
        <w:t>Принятие мер по выявленным нарушениям включает:</w:t>
      </w:r>
    </w:p>
    <w:p w:rsidR="00C3680D" w:rsidRPr="00E30E5E" w:rsidRDefault="00C3680D" w:rsidP="00C3680D">
      <w:pPr>
        <w:ind w:firstLine="708"/>
        <w:jc w:val="both"/>
      </w:pPr>
      <w:r w:rsidRPr="00E30E5E">
        <w:t>выдачу и контроль за выполнением предписаний об устранении нарушений;</w:t>
      </w:r>
    </w:p>
    <w:p w:rsidR="00C3680D" w:rsidRPr="00E30E5E" w:rsidRDefault="00C3680D" w:rsidP="00C3680D">
      <w:pPr>
        <w:ind w:firstLine="708"/>
        <w:jc w:val="both"/>
      </w:pPr>
      <w:r w:rsidRPr="00E30E5E">
        <w:t>привлечение к административной ответственности нарушителей законодательства;</w:t>
      </w:r>
    </w:p>
    <w:p w:rsidR="00C3680D" w:rsidRPr="00E30E5E" w:rsidRDefault="00C3680D" w:rsidP="00C3680D">
      <w:pPr>
        <w:ind w:firstLine="708"/>
        <w:jc w:val="both"/>
      </w:pPr>
      <w:r w:rsidRPr="00E30E5E">
        <w:t>выдачу представлений об устранении причин и условий, способствовавших совершению административного правонарушения;</w:t>
      </w:r>
    </w:p>
    <w:p w:rsidR="00C3680D" w:rsidRDefault="00C3680D" w:rsidP="00C3680D">
      <w:pPr>
        <w:ind w:firstLine="708"/>
        <w:jc w:val="both"/>
      </w:pPr>
      <w:r w:rsidRPr="00E30E5E">
        <w:t>принятие иных мер в соответствии с законодательством об административных правонарушениях.</w:t>
      </w:r>
    </w:p>
    <w:p w:rsidR="00C3680D" w:rsidRDefault="00C3680D" w:rsidP="00C3680D">
      <w:pPr>
        <w:ind w:firstLine="708"/>
        <w:jc w:val="both"/>
        <w:rPr>
          <w:b/>
          <w:i/>
        </w:rPr>
      </w:pPr>
      <w:r>
        <w:rPr>
          <w:b/>
          <w:i/>
        </w:rPr>
        <w:t>в) н</w:t>
      </w:r>
      <w:r w:rsidRPr="00C05AC7">
        <w:rPr>
          <w:b/>
          <w:i/>
        </w:rPr>
        <w:t>аименование и реквизиты нормативных правовых актов,</w:t>
      </w:r>
      <w:r>
        <w:rPr>
          <w:b/>
          <w:i/>
        </w:rPr>
        <w:t xml:space="preserve"> </w:t>
      </w:r>
      <w:r w:rsidRPr="00C05AC7">
        <w:rPr>
          <w:b/>
          <w:i/>
        </w:rPr>
        <w:t>регламентирующих порядок</w:t>
      </w:r>
      <w:r>
        <w:rPr>
          <w:b/>
          <w:i/>
        </w:rPr>
        <w:t xml:space="preserve"> организации и осуществления видов муниципального контроля:</w:t>
      </w:r>
    </w:p>
    <w:p w:rsidR="00C3680D" w:rsidRPr="00E30E5E" w:rsidRDefault="00C3680D" w:rsidP="00530953">
      <w:pPr>
        <w:autoSpaceDE w:val="0"/>
        <w:ind w:firstLine="709"/>
        <w:jc w:val="both"/>
      </w:pPr>
      <w:r w:rsidRPr="00E30E5E">
        <w:t>Решение Совета муниципального района «Троицко-Печорский» от 27.11.2013 № 21/195 «О принятии к осуществлению части полномочий по решению вопросов местного значения органов местного самоуправления поселений, расположенных на территории муниципального района «Троицко-Печорский», на 2014 год»;</w:t>
      </w:r>
    </w:p>
    <w:p w:rsidR="00C3680D" w:rsidRPr="00E30E5E" w:rsidRDefault="00C3680D" w:rsidP="00530953">
      <w:pPr>
        <w:autoSpaceDE w:val="0"/>
        <w:ind w:firstLine="709"/>
        <w:jc w:val="both"/>
      </w:pPr>
      <w:r w:rsidRPr="00E30E5E">
        <w:t>Решение Совета муниципального района «Троицко-Печорский» от 12.12.2014 № 30/267 «О принятии в собственность МО МР «Троицко-Печорский» муниципального имущества сельских поселений в процессе разграничения муниципального имущества»;</w:t>
      </w:r>
    </w:p>
    <w:p w:rsidR="00C3680D" w:rsidRPr="00E30E5E" w:rsidRDefault="00C3680D" w:rsidP="00530953">
      <w:pPr>
        <w:autoSpaceDE w:val="0"/>
        <w:ind w:firstLine="709"/>
        <w:jc w:val="both"/>
      </w:pPr>
      <w:r>
        <w:t>п</w:t>
      </w:r>
      <w:r w:rsidRPr="00E30E5E">
        <w:t xml:space="preserve">остановление администрации муниципального района «Троицко-Печорский» от </w:t>
      </w:r>
      <w:r>
        <w:t>09</w:t>
      </w:r>
      <w:r w:rsidRPr="00E30E5E">
        <w:t>.</w:t>
      </w:r>
      <w:r>
        <w:t>04.</w:t>
      </w:r>
      <w:r w:rsidRPr="00E30E5E">
        <w:t>201</w:t>
      </w:r>
      <w:r>
        <w:t>8</w:t>
      </w:r>
      <w:r w:rsidRPr="00E30E5E">
        <w:t xml:space="preserve"> № </w:t>
      </w:r>
      <w:r>
        <w:t>04</w:t>
      </w:r>
      <w:r w:rsidRPr="00E30E5E">
        <w:t>/</w:t>
      </w:r>
      <w:r>
        <w:t>300</w:t>
      </w:r>
      <w:r w:rsidRPr="00E30E5E">
        <w:t xml:space="preserve"> «Об утверждении административного регламента по исполнению </w:t>
      </w:r>
      <w:r>
        <w:t>муниципальной функции осуществления муниципального жилищного контроля</w:t>
      </w:r>
      <w:r w:rsidRPr="00E30E5E">
        <w:t xml:space="preserve"> на территории муниципального района «Троицко-Печорский»</w:t>
      </w:r>
      <w:r>
        <w:t xml:space="preserve">. </w:t>
      </w:r>
    </w:p>
    <w:p w:rsidR="00C3680D" w:rsidRPr="00C05AC7" w:rsidRDefault="00C3680D" w:rsidP="00530953">
      <w:pPr>
        <w:ind w:firstLine="709"/>
        <w:jc w:val="both"/>
        <w:rPr>
          <w:b/>
          <w:i/>
        </w:rPr>
      </w:pPr>
      <w:r>
        <w:rPr>
          <w:b/>
          <w:i/>
        </w:rPr>
        <w:t>г) и</w:t>
      </w:r>
      <w:r w:rsidRPr="00C05AC7">
        <w:rPr>
          <w:b/>
          <w:i/>
        </w:rPr>
        <w:t>нформация о взаимодействии органов</w:t>
      </w:r>
      <w:r>
        <w:rPr>
          <w:b/>
          <w:i/>
        </w:rPr>
        <w:t xml:space="preserve"> </w:t>
      </w:r>
      <w:r w:rsidRPr="00C05AC7">
        <w:rPr>
          <w:b/>
          <w:i/>
        </w:rPr>
        <w:t>муниципального контроля при осуществлении</w:t>
      </w:r>
      <w:r>
        <w:rPr>
          <w:b/>
          <w:i/>
        </w:rPr>
        <w:t xml:space="preserve"> соответствующих видов муниципального контроля с другими </w:t>
      </w:r>
      <w:r w:rsidRPr="00C05AC7">
        <w:rPr>
          <w:b/>
          <w:i/>
        </w:rPr>
        <w:t>органами</w:t>
      </w:r>
      <w:r>
        <w:rPr>
          <w:b/>
          <w:i/>
        </w:rPr>
        <w:t xml:space="preserve"> </w:t>
      </w:r>
      <w:r w:rsidRPr="00C05AC7">
        <w:rPr>
          <w:b/>
          <w:i/>
        </w:rPr>
        <w:t>государственного контроля (надзора), муниципального контроля,</w:t>
      </w:r>
      <w:r>
        <w:rPr>
          <w:b/>
          <w:i/>
        </w:rPr>
        <w:t xml:space="preserve"> </w:t>
      </w:r>
      <w:r w:rsidRPr="00C05AC7">
        <w:rPr>
          <w:b/>
          <w:i/>
        </w:rPr>
        <w:t>порядке и формах такого взаимодействия</w:t>
      </w:r>
      <w:r>
        <w:rPr>
          <w:b/>
          <w:i/>
        </w:rPr>
        <w:t>:</w:t>
      </w:r>
    </w:p>
    <w:p w:rsidR="00C3680D" w:rsidRPr="00E30E5E" w:rsidRDefault="00C3680D" w:rsidP="00530953">
      <w:pPr>
        <w:ind w:firstLine="709"/>
        <w:jc w:val="both"/>
      </w:pPr>
      <w:r w:rsidRPr="00E30E5E">
        <w:t>При исполнении функции контроля администрация муниципального района осуществляет взаимодействие с:</w:t>
      </w:r>
    </w:p>
    <w:p w:rsidR="00C3680D" w:rsidRPr="00E30E5E" w:rsidRDefault="00C3680D" w:rsidP="00530953">
      <w:pPr>
        <w:ind w:firstLine="709"/>
        <w:jc w:val="both"/>
      </w:pPr>
      <w:r w:rsidRPr="00E30E5E">
        <w:t>Прокуратурой Троицко-Печорского района.</w:t>
      </w:r>
    </w:p>
    <w:p w:rsidR="00C3680D" w:rsidRPr="00E30E5E" w:rsidRDefault="00C3680D" w:rsidP="00530953">
      <w:pPr>
        <w:autoSpaceDE w:val="0"/>
        <w:ind w:firstLine="709"/>
        <w:jc w:val="both"/>
      </w:pPr>
      <w:r>
        <w:rPr>
          <w:b/>
          <w:i/>
        </w:rPr>
        <w:t>д) с</w:t>
      </w:r>
      <w:r w:rsidRPr="004847D8">
        <w:rPr>
          <w:b/>
          <w:i/>
        </w:rPr>
        <w:t>ведения о выполнении отдельных функций при осуществлении видов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rsidR="00C3680D" w:rsidRPr="00E30E5E" w:rsidRDefault="00C3680D" w:rsidP="00530953">
      <w:pPr>
        <w:ind w:firstLine="709"/>
      </w:pPr>
      <w:r w:rsidRPr="00E30E5E">
        <w:t>Таких организаций нет.</w:t>
      </w:r>
    </w:p>
    <w:p w:rsidR="00C3680D" w:rsidRPr="004847D8" w:rsidRDefault="00C3680D" w:rsidP="00530953">
      <w:pPr>
        <w:ind w:firstLine="709"/>
        <w:jc w:val="both"/>
        <w:rPr>
          <w:b/>
          <w:i/>
        </w:rPr>
      </w:pPr>
      <w:r>
        <w:rPr>
          <w:b/>
          <w:i/>
        </w:rPr>
        <w:t>е) с</w:t>
      </w:r>
      <w:r w:rsidRPr="004847D8">
        <w:rPr>
          <w:b/>
          <w:i/>
        </w:rPr>
        <w:t>ведения о проделанной работе по аккредитации юридических лиц и</w:t>
      </w:r>
      <w:r>
        <w:rPr>
          <w:b/>
          <w:i/>
        </w:rPr>
        <w:t xml:space="preserve"> </w:t>
      </w:r>
      <w:r w:rsidRPr="004847D8">
        <w:rPr>
          <w:b/>
          <w:i/>
        </w:rPr>
        <w:t>граждан в качестве экспертных организаций и экспертов,</w:t>
      </w:r>
      <w:r>
        <w:rPr>
          <w:b/>
          <w:i/>
        </w:rPr>
        <w:t xml:space="preserve"> </w:t>
      </w:r>
      <w:r w:rsidRPr="004847D8">
        <w:rPr>
          <w:b/>
          <w:i/>
        </w:rPr>
        <w:t>привлекаемых к выполнению мероприятий по контролю при проведении проверок</w:t>
      </w:r>
      <w:r>
        <w:rPr>
          <w:b/>
          <w:i/>
        </w:rPr>
        <w:t>:</w:t>
      </w:r>
    </w:p>
    <w:p w:rsidR="00C3680D" w:rsidRPr="00E30E5E" w:rsidRDefault="00C3680D" w:rsidP="00530953">
      <w:pPr>
        <w:ind w:firstLine="709"/>
        <w:jc w:val="both"/>
      </w:pPr>
      <w:r w:rsidRPr="00E30E5E">
        <w:lastRenderedPageBreak/>
        <w:t>К проведению мероприятий по муниципальному контролю на территории района эксперты и представители экспертных организаций не привлекались</w:t>
      </w:r>
      <w:r>
        <w:t>, т.к</w:t>
      </w:r>
      <w:r w:rsidRPr="00E30E5E">
        <w:t>.</w:t>
      </w:r>
      <w:r>
        <w:t xml:space="preserve"> проверки не осуществлялись.</w:t>
      </w:r>
    </w:p>
    <w:p w:rsidR="00C3680D" w:rsidRPr="00E30E5E" w:rsidRDefault="00C3680D" w:rsidP="00530953">
      <w:pPr>
        <w:ind w:firstLine="709"/>
        <w:jc w:val="both"/>
      </w:pPr>
    </w:p>
    <w:p w:rsidR="00C3680D" w:rsidRPr="006B7C4D" w:rsidRDefault="00C3680D" w:rsidP="00530953">
      <w:pPr>
        <w:jc w:val="center"/>
        <w:rPr>
          <w:b/>
          <w:u w:val="single"/>
        </w:rPr>
      </w:pPr>
      <w:r w:rsidRPr="006B7C4D">
        <w:rPr>
          <w:b/>
          <w:u w:val="single"/>
        </w:rPr>
        <w:t xml:space="preserve">2.4 Организация муниципального </w:t>
      </w:r>
      <w:proofErr w:type="gramStart"/>
      <w:r w:rsidRPr="006B7C4D">
        <w:rPr>
          <w:b/>
          <w:u w:val="single"/>
        </w:rPr>
        <w:t>лесного</w:t>
      </w:r>
      <w:proofErr w:type="gramEnd"/>
      <w:r w:rsidRPr="006B7C4D">
        <w:rPr>
          <w:b/>
          <w:u w:val="single"/>
        </w:rPr>
        <w:t xml:space="preserve"> контроля</w:t>
      </w:r>
    </w:p>
    <w:p w:rsidR="00C3680D" w:rsidRPr="006D5C4D" w:rsidRDefault="00C3680D" w:rsidP="00C3680D">
      <w:pPr>
        <w:rPr>
          <w:b/>
          <w:color w:val="FF0000"/>
          <w:u w:val="single"/>
        </w:rPr>
      </w:pPr>
    </w:p>
    <w:p w:rsidR="00C3680D" w:rsidRPr="00E30E5E" w:rsidRDefault="00C3680D" w:rsidP="00C3680D">
      <w:pPr>
        <w:ind w:firstLine="708"/>
        <w:jc w:val="both"/>
        <w:rPr>
          <w:b/>
          <w:i/>
        </w:rPr>
      </w:pPr>
      <w:r>
        <w:rPr>
          <w:b/>
          <w:i/>
        </w:rPr>
        <w:t>а) с</w:t>
      </w:r>
      <w:r w:rsidRPr="00E30E5E">
        <w:rPr>
          <w:b/>
          <w:i/>
        </w:rPr>
        <w:t>ведения об организационной структуре и системе</w:t>
      </w:r>
      <w:r>
        <w:rPr>
          <w:b/>
          <w:i/>
        </w:rPr>
        <w:t xml:space="preserve"> </w:t>
      </w:r>
      <w:r w:rsidRPr="00E30E5E">
        <w:rPr>
          <w:b/>
          <w:i/>
        </w:rPr>
        <w:t xml:space="preserve">управления органов </w:t>
      </w:r>
      <w:r>
        <w:rPr>
          <w:b/>
          <w:i/>
        </w:rPr>
        <w:t>м</w:t>
      </w:r>
      <w:r w:rsidRPr="00E30E5E">
        <w:rPr>
          <w:b/>
          <w:i/>
        </w:rPr>
        <w:t>униципального контроля</w:t>
      </w:r>
      <w:r>
        <w:rPr>
          <w:b/>
          <w:i/>
        </w:rPr>
        <w:t>:</w:t>
      </w:r>
    </w:p>
    <w:p w:rsidR="00C3680D" w:rsidRDefault="00C3680D" w:rsidP="00C3680D">
      <w:pPr>
        <w:ind w:firstLine="708"/>
        <w:jc w:val="both"/>
      </w:pPr>
      <w:r w:rsidRPr="00E30E5E">
        <w:t>Функция контроля исполняется отделом земельных и имущественных отношений администрации муниципального района «Троицко-Печорский».</w:t>
      </w:r>
    </w:p>
    <w:p w:rsidR="00C3680D" w:rsidRPr="00C05AC7" w:rsidRDefault="00C3680D" w:rsidP="00C3680D">
      <w:pPr>
        <w:autoSpaceDE w:val="0"/>
        <w:ind w:firstLine="708"/>
        <w:jc w:val="both"/>
        <w:rPr>
          <w:b/>
          <w:i/>
        </w:rPr>
      </w:pPr>
      <w:r w:rsidRPr="00C05AC7">
        <w:rPr>
          <w:b/>
          <w:i/>
        </w:rPr>
        <w:t xml:space="preserve">б) перечень и описание </w:t>
      </w:r>
      <w:r>
        <w:rPr>
          <w:b/>
          <w:i/>
        </w:rPr>
        <w:t>видов муниципального контроля:</w:t>
      </w:r>
    </w:p>
    <w:p w:rsidR="00C3680D" w:rsidRPr="00E30E5E" w:rsidRDefault="00C3680D" w:rsidP="00C3680D">
      <w:pPr>
        <w:ind w:firstLine="708"/>
        <w:jc w:val="both"/>
      </w:pPr>
      <w:r w:rsidRPr="00E30E5E">
        <w:t>Основными функциями муниципального контроля являются:</w:t>
      </w:r>
    </w:p>
    <w:p w:rsidR="00C3680D" w:rsidRPr="00E30E5E" w:rsidRDefault="00C3680D" w:rsidP="00C3680D">
      <w:pPr>
        <w:ind w:firstLine="708"/>
        <w:jc w:val="both"/>
      </w:pPr>
      <w:r w:rsidRPr="00E30E5E">
        <w:t xml:space="preserve">организация и проведение </w:t>
      </w:r>
      <w:proofErr w:type="gramStart"/>
      <w:r w:rsidRPr="00E30E5E">
        <w:t>проверок соблюдения обязательных требований законодательства юридических лиц</w:t>
      </w:r>
      <w:proofErr w:type="gramEnd"/>
      <w:r w:rsidRPr="00E30E5E">
        <w:t>;</w:t>
      </w:r>
    </w:p>
    <w:p w:rsidR="00C3680D" w:rsidRPr="00E30E5E" w:rsidRDefault="00C3680D" w:rsidP="00C3680D">
      <w:pPr>
        <w:ind w:firstLine="708"/>
        <w:jc w:val="both"/>
      </w:pPr>
      <w:r w:rsidRPr="00E30E5E">
        <w:t xml:space="preserve">принятие мер в </w:t>
      </w:r>
      <w:proofErr w:type="gramStart"/>
      <w:r w:rsidRPr="00E30E5E">
        <w:t>отношении</w:t>
      </w:r>
      <w:proofErr w:type="gramEnd"/>
      <w:r w:rsidRPr="00E30E5E">
        <w:t xml:space="preserve"> фактов нарушения законодательства и устранению последствий выявленных нарушений обязательных требований;</w:t>
      </w:r>
    </w:p>
    <w:p w:rsidR="00C3680D" w:rsidRPr="00E30E5E" w:rsidRDefault="00C3680D" w:rsidP="00C3680D">
      <w:pPr>
        <w:ind w:firstLine="708"/>
        <w:jc w:val="both"/>
      </w:pPr>
      <w:r w:rsidRPr="00E30E5E">
        <w:t xml:space="preserve">систематическое наблюдение за исполнением обязательных требований, анализа и прогнозирования состояния их исполнения юридическими лицами.  </w:t>
      </w:r>
    </w:p>
    <w:p w:rsidR="00C3680D" w:rsidRPr="00E30E5E" w:rsidRDefault="00C3680D" w:rsidP="00C3680D">
      <w:pPr>
        <w:ind w:firstLine="708"/>
        <w:jc w:val="both"/>
      </w:pPr>
      <w:r w:rsidRPr="00E30E5E">
        <w:t>Организация проверок включает:</w:t>
      </w:r>
    </w:p>
    <w:p w:rsidR="00C3680D" w:rsidRPr="00E30E5E" w:rsidRDefault="00C3680D" w:rsidP="00C3680D">
      <w:pPr>
        <w:ind w:firstLine="708"/>
        <w:jc w:val="both"/>
      </w:pPr>
      <w:r w:rsidRPr="00E30E5E">
        <w:t xml:space="preserve">составление и утверждение в установленном </w:t>
      </w:r>
      <w:proofErr w:type="gramStart"/>
      <w:r w:rsidRPr="00E30E5E">
        <w:t>порядке</w:t>
      </w:r>
      <w:proofErr w:type="gramEnd"/>
      <w:r w:rsidRPr="00E30E5E">
        <w:t xml:space="preserve"> ежегодных плановых проверок юридических и физических лиц;</w:t>
      </w:r>
    </w:p>
    <w:p w:rsidR="00C3680D" w:rsidRPr="00E30E5E" w:rsidRDefault="00C3680D" w:rsidP="00C3680D">
      <w:pPr>
        <w:ind w:firstLine="708"/>
        <w:jc w:val="both"/>
      </w:pPr>
      <w:r w:rsidRPr="00E30E5E">
        <w:t xml:space="preserve">издание приказов о проведении плановых </w:t>
      </w:r>
      <w:proofErr w:type="gramStart"/>
      <w:r w:rsidRPr="00E30E5E">
        <w:t>и(</w:t>
      </w:r>
      <w:proofErr w:type="gramEnd"/>
      <w:r w:rsidRPr="00E30E5E">
        <w:t>или) внеплановых проверок.</w:t>
      </w:r>
    </w:p>
    <w:p w:rsidR="00C3680D" w:rsidRPr="00E30E5E" w:rsidRDefault="00C3680D" w:rsidP="00C3680D">
      <w:pPr>
        <w:ind w:firstLine="708"/>
        <w:jc w:val="both"/>
      </w:pPr>
      <w:r w:rsidRPr="00E30E5E">
        <w:t>Проведение проверок включает:</w:t>
      </w:r>
    </w:p>
    <w:p w:rsidR="00C3680D" w:rsidRPr="00E30E5E" w:rsidRDefault="00C3680D" w:rsidP="00C3680D">
      <w:pPr>
        <w:ind w:firstLine="708"/>
        <w:jc w:val="both"/>
      </w:pPr>
      <w:r w:rsidRPr="00E30E5E">
        <w:t>уведомление юридических лиц о проведении проверок;</w:t>
      </w:r>
    </w:p>
    <w:p w:rsidR="00C3680D" w:rsidRPr="00E30E5E" w:rsidRDefault="00C3680D" w:rsidP="00C3680D">
      <w:pPr>
        <w:ind w:firstLine="708"/>
        <w:jc w:val="both"/>
      </w:pPr>
      <w:r w:rsidRPr="00E30E5E">
        <w:t>проведение проверок (плановых и внеплановых) и оформление его результатов.</w:t>
      </w:r>
    </w:p>
    <w:p w:rsidR="00C3680D" w:rsidRPr="00E30E5E" w:rsidRDefault="00C3680D" w:rsidP="00C3680D">
      <w:pPr>
        <w:ind w:firstLine="708"/>
        <w:jc w:val="both"/>
      </w:pPr>
      <w:r w:rsidRPr="00E30E5E">
        <w:t>Принятие мер по выявленным нарушениям включает:</w:t>
      </w:r>
    </w:p>
    <w:p w:rsidR="00C3680D" w:rsidRPr="00E30E5E" w:rsidRDefault="00C3680D" w:rsidP="00C3680D">
      <w:pPr>
        <w:ind w:firstLine="708"/>
        <w:jc w:val="both"/>
      </w:pPr>
      <w:r w:rsidRPr="00E30E5E">
        <w:t>выдачу и контроль за выполнением предписаний об устранении нарушений;</w:t>
      </w:r>
    </w:p>
    <w:p w:rsidR="00C3680D" w:rsidRPr="00E30E5E" w:rsidRDefault="00C3680D" w:rsidP="00C3680D">
      <w:pPr>
        <w:ind w:firstLine="708"/>
        <w:jc w:val="both"/>
      </w:pPr>
      <w:r w:rsidRPr="00E30E5E">
        <w:t>привлечение к административной ответственности нарушителей законодательства;</w:t>
      </w:r>
    </w:p>
    <w:p w:rsidR="00C3680D" w:rsidRPr="00E30E5E" w:rsidRDefault="00C3680D" w:rsidP="00C3680D">
      <w:pPr>
        <w:ind w:firstLine="708"/>
        <w:jc w:val="both"/>
      </w:pPr>
      <w:r w:rsidRPr="00E30E5E">
        <w:t>выдачу представлений об устранении причин и условий, способствовавших совершению административного правонарушения;</w:t>
      </w:r>
    </w:p>
    <w:p w:rsidR="00C3680D" w:rsidRPr="00E30E5E" w:rsidRDefault="00C3680D" w:rsidP="00C3680D">
      <w:pPr>
        <w:ind w:firstLine="708"/>
        <w:jc w:val="both"/>
      </w:pPr>
      <w:r w:rsidRPr="00E30E5E">
        <w:t>принятие иных мер в соответствии с законодательством об административных правонарушениях.</w:t>
      </w:r>
    </w:p>
    <w:p w:rsidR="00C3680D" w:rsidRDefault="00C3680D" w:rsidP="00C3680D">
      <w:pPr>
        <w:ind w:firstLine="708"/>
        <w:jc w:val="both"/>
        <w:rPr>
          <w:b/>
          <w:i/>
        </w:rPr>
      </w:pPr>
      <w:r>
        <w:rPr>
          <w:b/>
          <w:i/>
        </w:rPr>
        <w:t>в) н</w:t>
      </w:r>
      <w:r w:rsidRPr="00C05AC7">
        <w:rPr>
          <w:b/>
          <w:i/>
        </w:rPr>
        <w:t>аименование и реквизиты нормативных правовых актов,</w:t>
      </w:r>
      <w:r>
        <w:rPr>
          <w:b/>
          <w:i/>
        </w:rPr>
        <w:t xml:space="preserve"> </w:t>
      </w:r>
      <w:r w:rsidRPr="00C05AC7">
        <w:rPr>
          <w:b/>
          <w:i/>
        </w:rPr>
        <w:t>регламентирующих порядок</w:t>
      </w:r>
      <w:r>
        <w:rPr>
          <w:b/>
          <w:i/>
        </w:rPr>
        <w:t xml:space="preserve"> организации и осуществления видов муниципального контроля:</w:t>
      </w:r>
    </w:p>
    <w:p w:rsidR="00C3680D" w:rsidRPr="00E30E5E" w:rsidRDefault="00C3680D" w:rsidP="00530953">
      <w:pPr>
        <w:autoSpaceDE w:val="0"/>
        <w:ind w:firstLine="709"/>
        <w:jc w:val="both"/>
      </w:pPr>
      <w:r w:rsidRPr="00E30E5E">
        <w:t>Решение Совета муниципального района «Троицко-Печорский» от 27.11.2013 № 21/195 «О принятии к осуществлению части полномочий по решению вопросов местного значения органов местного самоуправления поселений, расположенных на территории муниципального района «Троицко-Печорский», на 2014 год»;</w:t>
      </w:r>
    </w:p>
    <w:p w:rsidR="00C3680D" w:rsidRPr="00E30E5E" w:rsidRDefault="00C3680D" w:rsidP="00530953">
      <w:pPr>
        <w:autoSpaceDE w:val="0"/>
        <w:ind w:firstLine="709"/>
        <w:jc w:val="both"/>
      </w:pPr>
      <w:r w:rsidRPr="00E30E5E">
        <w:t>Решение Совета муниципального района «Троицко-Печорский» от 12.12.2014 № 30/267 «О принятии в собственность МО МР «Троицко-Печорский» муниципального имущества сельских поселений в процессе разграничения муниципального имущества»;</w:t>
      </w:r>
    </w:p>
    <w:p w:rsidR="00C3680D" w:rsidRPr="00E30E5E" w:rsidRDefault="00C3680D" w:rsidP="00530953">
      <w:pPr>
        <w:autoSpaceDE w:val="0"/>
        <w:ind w:firstLine="709"/>
        <w:jc w:val="both"/>
      </w:pPr>
      <w:r>
        <w:t>п</w:t>
      </w:r>
      <w:r w:rsidRPr="00E30E5E">
        <w:t xml:space="preserve">остановление администрации муниципального района «Троицко-Печорский» от </w:t>
      </w:r>
      <w:r>
        <w:t>05</w:t>
      </w:r>
      <w:r w:rsidRPr="00E30E5E">
        <w:t>.</w:t>
      </w:r>
      <w:r>
        <w:t>10.</w:t>
      </w:r>
      <w:r w:rsidRPr="00E30E5E">
        <w:t xml:space="preserve">2016 № </w:t>
      </w:r>
      <w:r>
        <w:t>10</w:t>
      </w:r>
      <w:r w:rsidRPr="00E30E5E">
        <w:t>/</w:t>
      </w:r>
      <w:r>
        <w:t>762</w:t>
      </w:r>
      <w:r w:rsidRPr="00E30E5E">
        <w:t xml:space="preserve"> «Об утверждении административного регламента по исполнению муниципальной функции осуществления муниципального лесного контроля на территории сельских поселений, входящих в состав муниципального района «Троицко-Печорский»</w:t>
      </w:r>
      <w:r>
        <w:t>.</w:t>
      </w:r>
      <w:r w:rsidRPr="00E30E5E">
        <w:t xml:space="preserve"> </w:t>
      </w:r>
    </w:p>
    <w:p w:rsidR="00C3680D" w:rsidRPr="00C05AC7" w:rsidRDefault="00C3680D" w:rsidP="00530953">
      <w:pPr>
        <w:ind w:firstLine="709"/>
        <w:jc w:val="both"/>
        <w:rPr>
          <w:b/>
          <w:i/>
        </w:rPr>
      </w:pPr>
      <w:r>
        <w:rPr>
          <w:b/>
          <w:i/>
        </w:rPr>
        <w:t>г) и</w:t>
      </w:r>
      <w:r w:rsidRPr="00C05AC7">
        <w:rPr>
          <w:b/>
          <w:i/>
        </w:rPr>
        <w:t>нформация о взаимодействии органов</w:t>
      </w:r>
      <w:r>
        <w:rPr>
          <w:b/>
          <w:i/>
        </w:rPr>
        <w:t xml:space="preserve"> </w:t>
      </w:r>
      <w:r w:rsidRPr="00C05AC7">
        <w:rPr>
          <w:b/>
          <w:i/>
        </w:rPr>
        <w:t>муниципального контроля при осуществлении</w:t>
      </w:r>
      <w:r>
        <w:rPr>
          <w:b/>
          <w:i/>
        </w:rPr>
        <w:t xml:space="preserve"> соответствующих видов муниципального контроля с другими </w:t>
      </w:r>
      <w:r w:rsidRPr="00C05AC7">
        <w:rPr>
          <w:b/>
          <w:i/>
        </w:rPr>
        <w:t>органами</w:t>
      </w:r>
      <w:r>
        <w:rPr>
          <w:b/>
          <w:i/>
        </w:rPr>
        <w:t xml:space="preserve"> </w:t>
      </w:r>
      <w:r w:rsidRPr="00C05AC7">
        <w:rPr>
          <w:b/>
          <w:i/>
        </w:rPr>
        <w:t>государственного контроля (надзора), муниципального контроля,</w:t>
      </w:r>
      <w:r>
        <w:rPr>
          <w:b/>
          <w:i/>
        </w:rPr>
        <w:t xml:space="preserve"> </w:t>
      </w:r>
      <w:r w:rsidRPr="00C05AC7">
        <w:rPr>
          <w:b/>
          <w:i/>
        </w:rPr>
        <w:t>порядке и формах такого взаимодействия</w:t>
      </w:r>
      <w:r>
        <w:rPr>
          <w:b/>
          <w:i/>
        </w:rPr>
        <w:t>:</w:t>
      </w:r>
    </w:p>
    <w:p w:rsidR="00C3680D" w:rsidRPr="00E30E5E" w:rsidRDefault="00C3680D" w:rsidP="00530953">
      <w:pPr>
        <w:ind w:firstLine="709"/>
        <w:jc w:val="both"/>
      </w:pPr>
      <w:r w:rsidRPr="00E30E5E">
        <w:lastRenderedPageBreak/>
        <w:t xml:space="preserve">При исполнении функции контроля администрация муниципального района </w:t>
      </w:r>
      <w:r>
        <w:t>о</w:t>
      </w:r>
      <w:r w:rsidRPr="00E30E5E">
        <w:t>существляет взаимодействие с:</w:t>
      </w:r>
    </w:p>
    <w:p w:rsidR="00C3680D" w:rsidRPr="00E30E5E" w:rsidRDefault="00C3680D" w:rsidP="00530953">
      <w:pPr>
        <w:ind w:firstLine="709"/>
        <w:jc w:val="both"/>
      </w:pPr>
      <w:r w:rsidRPr="00E30E5E">
        <w:t>Прокуратурой Троицко-Печорского района.</w:t>
      </w:r>
    </w:p>
    <w:p w:rsidR="00C3680D" w:rsidRPr="00E30E5E" w:rsidRDefault="00C3680D" w:rsidP="00530953">
      <w:pPr>
        <w:ind w:firstLine="709"/>
        <w:jc w:val="both"/>
      </w:pPr>
      <w:r>
        <w:rPr>
          <w:b/>
          <w:i/>
        </w:rPr>
        <w:t>д) с</w:t>
      </w:r>
      <w:r w:rsidRPr="004847D8">
        <w:rPr>
          <w:b/>
          <w:i/>
        </w:rPr>
        <w:t>ведения о выполнении отдельных функций при осуществлении видов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rsidR="00C3680D" w:rsidRPr="00E30E5E" w:rsidRDefault="00C3680D" w:rsidP="00530953">
      <w:pPr>
        <w:ind w:firstLine="709"/>
      </w:pPr>
      <w:r w:rsidRPr="00E30E5E">
        <w:t>Таких организаций нет.</w:t>
      </w:r>
    </w:p>
    <w:p w:rsidR="00C3680D" w:rsidRPr="004847D8" w:rsidRDefault="00C3680D" w:rsidP="00530953">
      <w:pPr>
        <w:ind w:firstLine="709"/>
        <w:jc w:val="both"/>
        <w:rPr>
          <w:b/>
          <w:i/>
        </w:rPr>
      </w:pPr>
      <w:r>
        <w:rPr>
          <w:b/>
          <w:i/>
        </w:rPr>
        <w:t>е) с</w:t>
      </w:r>
      <w:r w:rsidRPr="004847D8">
        <w:rPr>
          <w:b/>
          <w:i/>
        </w:rPr>
        <w:t>ведения о проделанной работе по аккредитации юридических лиц и</w:t>
      </w:r>
      <w:r>
        <w:rPr>
          <w:b/>
          <w:i/>
        </w:rPr>
        <w:t xml:space="preserve"> </w:t>
      </w:r>
      <w:r w:rsidRPr="004847D8">
        <w:rPr>
          <w:b/>
          <w:i/>
        </w:rPr>
        <w:t>граждан в качестве экспертных организаций и экспертов,</w:t>
      </w:r>
      <w:r>
        <w:rPr>
          <w:b/>
          <w:i/>
        </w:rPr>
        <w:t xml:space="preserve"> </w:t>
      </w:r>
      <w:r w:rsidRPr="004847D8">
        <w:rPr>
          <w:b/>
          <w:i/>
        </w:rPr>
        <w:t>привлекаемых к выполнению мероприятий по контролю при проведении проверок</w:t>
      </w:r>
      <w:r>
        <w:rPr>
          <w:b/>
          <w:i/>
        </w:rPr>
        <w:t>:</w:t>
      </w:r>
    </w:p>
    <w:p w:rsidR="00C3680D" w:rsidRPr="00E30E5E" w:rsidRDefault="00C3680D" w:rsidP="00530953">
      <w:pPr>
        <w:ind w:firstLine="709"/>
        <w:jc w:val="both"/>
      </w:pPr>
      <w:r w:rsidRPr="00E30E5E">
        <w:t>К проведению мероприятий по муниципальному контролю на территории района эксперты и представители экспертных организаций не привлекались, так как проверки не осуществлялись.</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86888" w:rsidRPr="00755FAF" w:rsidRDefault="00886888" w:rsidP="00886888">
      <w:pPr>
        <w:rPr>
          <w:sz w:val="32"/>
          <w:szCs w:val="32"/>
        </w:rPr>
      </w:pPr>
    </w:p>
    <w:p w:rsidR="000A6CB4" w:rsidRPr="00E30E5E" w:rsidRDefault="000A6CB4" w:rsidP="000A6CB4">
      <w:pPr>
        <w:ind w:firstLine="708"/>
        <w:jc w:val="both"/>
        <w:rPr>
          <w:b/>
          <w:i/>
        </w:rPr>
      </w:pPr>
      <w:r>
        <w:rPr>
          <w:b/>
          <w:i/>
        </w:rPr>
        <w:t>а) с</w:t>
      </w:r>
      <w:r w:rsidRPr="00E30E5E">
        <w:rPr>
          <w:b/>
          <w:i/>
        </w:rPr>
        <w:t>ведения, характеризующие финансовое обеспечение</w:t>
      </w:r>
      <w:r>
        <w:rPr>
          <w:b/>
          <w:i/>
        </w:rPr>
        <w:t xml:space="preserve"> </w:t>
      </w:r>
      <w:r w:rsidRPr="00E30E5E">
        <w:rPr>
          <w:b/>
          <w:i/>
        </w:rPr>
        <w:t>исполнения функций по осуществлению муниципального контроля</w:t>
      </w:r>
      <w:r>
        <w:rPr>
          <w:b/>
          <w:i/>
        </w:rPr>
        <w:t>:</w:t>
      </w:r>
    </w:p>
    <w:p w:rsidR="000A6CB4" w:rsidRPr="00E30E5E" w:rsidRDefault="000A6CB4" w:rsidP="000A6CB4">
      <w:pPr>
        <w:ind w:firstLine="708"/>
        <w:jc w:val="both"/>
      </w:pPr>
      <w:r w:rsidRPr="00E30E5E">
        <w:t>Целевого финансирования для выполнения функций муниципального контроля</w:t>
      </w:r>
      <w:r>
        <w:t xml:space="preserve"> </w:t>
      </w:r>
      <w:r w:rsidRPr="00E30E5E">
        <w:t xml:space="preserve">(надзора) в </w:t>
      </w:r>
      <w:proofErr w:type="gramStart"/>
      <w:r w:rsidRPr="00E30E5E">
        <w:t>бюджете</w:t>
      </w:r>
      <w:proofErr w:type="gramEnd"/>
      <w:r w:rsidRPr="00E30E5E">
        <w:t xml:space="preserve"> не предусмотрено.</w:t>
      </w:r>
    </w:p>
    <w:p w:rsidR="000A6CB4" w:rsidRPr="00E8077A" w:rsidRDefault="000A6CB4" w:rsidP="000A6CB4">
      <w:pPr>
        <w:ind w:firstLine="708"/>
        <w:jc w:val="both"/>
        <w:rPr>
          <w:b/>
          <w:i/>
        </w:rPr>
      </w:pPr>
      <w:r>
        <w:rPr>
          <w:b/>
          <w:i/>
        </w:rPr>
        <w:t>б) д</w:t>
      </w:r>
      <w:r w:rsidRPr="00E30E5E">
        <w:rPr>
          <w:b/>
          <w:i/>
        </w:rPr>
        <w:t>анные о штатной численности работников органов муниципального</w:t>
      </w:r>
      <w:r>
        <w:rPr>
          <w:b/>
          <w:i/>
        </w:rPr>
        <w:t xml:space="preserve"> контроля</w:t>
      </w:r>
      <w:r w:rsidRPr="00E30E5E">
        <w:rPr>
          <w:b/>
          <w:i/>
        </w:rPr>
        <w:t xml:space="preserve">, </w:t>
      </w:r>
      <w:r>
        <w:rPr>
          <w:b/>
          <w:i/>
        </w:rPr>
        <w:t xml:space="preserve">выполняющих функции по контролю, </w:t>
      </w:r>
      <w:r w:rsidRPr="00E30E5E">
        <w:rPr>
          <w:b/>
          <w:i/>
        </w:rPr>
        <w:t>и об укомплектованности штатной чи</w:t>
      </w:r>
      <w:r>
        <w:rPr>
          <w:b/>
          <w:i/>
        </w:rPr>
        <w:t>сленности:</w:t>
      </w:r>
    </w:p>
    <w:p w:rsidR="000A6CB4" w:rsidRDefault="000A6CB4" w:rsidP="000A6CB4">
      <w:pPr>
        <w:ind w:firstLine="708"/>
        <w:jc w:val="both"/>
      </w:pPr>
      <w:r w:rsidRPr="006B7C4D">
        <w:t>Штатные единицы по должностям, предусматривающие выполнение функций</w:t>
      </w:r>
      <w:r>
        <w:t xml:space="preserve"> </w:t>
      </w:r>
      <w:r w:rsidRPr="006B7C4D">
        <w:t xml:space="preserve">отсутствуют, поэтому проведением муниципального контроля занимаются специалисты администрации района: </w:t>
      </w:r>
    </w:p>
    <w:p w:rsidR="000A6CB4" w:rsidRDefault="000A6CB4" w:rsidP="000A6CB4">
      <w:pPr>
        <w:ind w:firstLine="708"/>
        <w:jc w:val="both"/>
      </w:pPr>
      <w:r w:rsidRPr="00E8077A">
        <w:t xml:space="preserve">муниципальный </w:t>
      </w:r>
      <w:proofErr w:type="gramStart"/>
      <w:r w:rsidRPr="00E8077A">
        <w:t>земельный</w:t>
      </w:r>
      <w:proofErr w:type="gramEnd"/>
      <w:r w:rsidRPr="00E8077A">
        <w:t xml:space="preserve"> контроль, муниципальный лесной контроль осуществляет</w:t>
      </w:r>
      <w:r w:rsidRPr="00354E40">
        <w:rPr>
          <w:b/>
        </w:rPr>
        <w:t xml:space="preserve"> </w:t>
      </w:r>
      <w:r w:rsidRPr="006B7C4D">
        <w:t>отдел земельных и имущественных отношений – 1 чел.</w:t>
      </w:r>
      <w:r w:rsidR="00530953">
        <w:t xml:space="preserve"> </w:t>
      </w:r>
      <w:r>
        <w:t>в 1 полугодии 2020 и 1 чел. во 2 полугодии 2020 г.</w:t>
      </w:r>
      <w:r w:rsidRPr="006B7C4D">
        <w:t xml:space="preserve">, </w:t>
      </w:r>
    </w:p>
    <w:p w:rsidR="000A6CB4" w:rsidRDefault="000A6CB4" w:rsidP="000A6CB4">
      <w:pPr>
        <w:ind w:firstLine="708"/>
        <w:jc w:val="both"/>
      </w:pPr>
      <w:r>
        <w:t xml:space="preserve">муниципальный жилищный контроль, муниципальный контроль за сохранностью автомобильных дорог местного значения осуществляет </w:t>
      </w:r>
      <w:r w:rsidRPr="006B7C4D">
        <w:t>отдел промышленности, строительства и ЖКХ</w:t>
      </w:r>
      <w:r>
        <w:t xml:space="preserve"> </w:t>
      </w:r>
      <w:r w:rsidRPr="006B7C4D">
        <w:t>– 2 чел.</w:t>
      </w:r>
      <w:r>
        <w:t xml:space="preserve"> в 1 полугодии 2020 и 2 чел. во 2 полугодии 2020 года.</w:t>
      </w:r>
    </w:p>
    <w:p w:rsidR="000A6CB4" w:rsidRPr="00E30E5E" w:rsidRDefault="000A6CB4" w:rsidP="000A6CB4">
      <w:pPr>
        <w:ind w:firstLine="708"/>
        <w:jc w:val="both"/>
      </w:pPr>
      <w:r w:rsidRPr="006B7C4D">
        <w:t>Осуществление муниципального</w:t>
      </w:r>
      <w:r w:rsidRPr="00E30E5E">
        <w:t xml:space="preserve"> контроля обеспечивается специалистами администрации муниципального района «Троицко-Печорский» в рамках выполнения основных должностных обязанностей за счет средств местного бюджета, направленных на выплату заработной платы. Укомплектованность штатной численности составляет 100%.</w:t>
      </w:r>
    </w:p>
    <w:p w:rsidR="000A6CB4" w:rsidRPr="00E30E5E" w:rsidRDefault="000A6CB4" w:rsidP="000A6CB4">
      <w:pPr>
        <w:ind w:firstLine="708"/>
        <w:jc w:val="both"/>
        <w:rPr>
          <w:b/>
          <w:i/>
        </w:rPr>
      </w:pPr>
      <w:r>
        <w:rPr>
          <w:b/>
          <w:i/>
        </w:rPr>
        <w:t>в) с</w:t>
      </w:r>
      <w:r w:rsidRPr="00E30E5E">
        <w:rPr>
          <w:b/>
          <w:i/>
        </w:rPr>
        <w:t>ведения о квалификации работников,</w:t>
      </w:r>
      <w:r>
        <w:rPr>
          <w:b/>
          <w:i/>
        </w:rPr>
        <w:t xml:space="preserve"> </w:t>
      </w:r>
      <w:r w:rsidRPr="00E30E5E">
        <w:rPr>
          <w:b/>
          <w:i/>
        </w:rPr>
        <w:t>о мероприятиях по повышению квалификации</w:t>
      </w:r>
      <w:r>
        <w:rPr>
          <w:b/>
          <w:i/>
        </w:rPr>
        <w:t>:</w:t>
      </w:r>
    </w:p>
    <w:p w:rsidR="000A6CB4" w:rsidRPr="00E30E5E" w:rsidRDefault="000A6CB4" w:rsidP="000A6CB4">
      <w:pPr>
        <w:ind w:firstLine="708"/>
        <w:jc w:val="both"/>
      </w:pPr>
      <w:r w:rsidRPr="00E30E5E">
        <w:t>Специалисты</w:t>
      </w:r>
      <w:r>
        <w:t>,</w:t>
      </w:r>
      <w:r w:rsidRPr="00E30E5E">
        <w:t xml:space="preserve"> осуществляющие муниципальный контроль</w:t>
      </w:r>
      <w:r>
        <w:t>,</w:t>
      </w:r>
      <w:r w:rsidRPr="00E30E5E">
        <w:t xml:space="preserve"> имеют высшее образование: специалист отдела земельных и имущественных отношений</w:t>
      </w:r>
      <w:r>
        <w:t xml:space="preserve"> –</w:t>
      </w:r>
      <w:r w:rsidRPr="00E30E5E">
        <w:t xml:space="preserve"> бухгалтер-экономист; специалисты отдела промышленности, строительства и ЖКХ</w:t>
      </w:r>
      <w:r>
        <w:t xml:space="preserve"> –</w:t>
      </w:r>
      <w:r w:rsidRPr="00E30E5E">
        <w:t xml:space="preserve"> </w:t>
      </w:r>
      <w:r>
        <w:t>специалист земельных и имущественных отношений</w:t>
      </w:r>
      <w:r w:rsidRPr="00E30E5E">
        <w:t xml:space="preserve"> и строитель.</w:t>
      </w:r>
    </w:p>
    <w:p w:rsidR="000A6CB4" w:rsidRPr="00E30E5E" w:rsidRDefault="000A6CB4" w:rsidP="000A6CB4">
      <w:pPr>
        <w:ind w:firstLine="708"/>
        <w:jc w:val="both"/>
        <w:rPr>
          <w:b/>
          <w:i/>
        </w:rPr>
      </w:pPr>
      <w:r>
        <w:rPr>
          <w:b/>
          <w:i/>
        </w:rPr>
        <w:t>г) д</w:t>
      </w:r>
      <w:r w:rsidRPr="00E30E5E">
        <w:rPr>
          <w:b/>
          <w:i/>
        </w:rPr>
        <w:t>анные о средней нагрузке на 1 работника по</w:t>
      </w:r>
      <w:r>
        <w:rPr>
          <w:b/>
          <w:i/>
        </w:rPr>
        <w:t xml:space="preserve"> </w:t>
      </w:r>
      <w:r w:rsidRPr="00E30E5E">
        <w:rPr>
          <w:b/>
          <w:i/>
        </w:rPr>
        <w:t>фактически выполненному в отчетный период объему функций контролю</w:t>
      </w:r>
      <w:r>
        <w:rPr>
          <w:b/>
          <w:i/>
        </w:rPr>
        <w:t>:</w:t>
      </w:r>
    </w:p>
    <w:p w:rsidR="000A6CB4" w:rsidRPr="00107D11" w:rsidRDefault="000A6CB4" w:rsidP="000A6CB4">
      <w:pPr>
        <w:ind w:firstLine="708"/>
        <w:jc w:val="both"/>
      </w:pPr>
      <w:r w:rsidRPr="00107D11">
        <w:t>В 20</w:t>
      </w:r>
      <w:r>
        <w:t>20</w:t>
      </w:r>
      <w:r w:rsidRPr="00107D11">
        <w:t xml:space="preserve"> году на территории муниципального района «Троицко-Печорский» муниципальный </w:t>
      </w:r>
      <w:r>
        <w:t xml:space="preserve">земельный </w:t>
      </w:r>
      <w:r w:rsidRPr="00107D11">
        <w:t xml:space="preserve">контроль проводил один специалист отдела </w:t>
      </w:r>
      <w:r>
        <w:t xml:space="preserve">земельных и </w:t>
      </w:r>
      <w:r>
        <w:lastRenderedPageBreak/>
        <w:t xml:space="preserve">имущественных отношений администрации муниципального района «Троицко-Печорский». </w:t>
      </w:r>
      <w:r w:rsidRPr="00107D11">
        <w:t>Средняя нагрузка на 1 работника</w:t>
      </w:r>
      <w:r>
        <w:t xml:space="preserve"> – 4</w:t>
      </w:r>
      <w:r w:rsidRPr="00107D11">
        <w:t>.</w:t>
      </w:r>
    </w:p>
    <w:p w:rsidR="000A6CB4" w:rsidRPr="006B545F" w:rsidRDefault="000A6CB4" w:rsidP="000A6CB4">
      <w:pPr>
        <w:ind w:firstLine="708"/>
        <w:jc w:val="both"/>
      </w:pPr>
      <w:r w:rsidRPr="00107D11">
        <w:t>По остальным видам муниципального контроля проверки не проводились.</w:t>
      </w:r>
    </w:p>
    <w:p w:rsidR="000A6CB4" w:rsidRPr="00E30E5E" w:rsidRDefault="000A6CB4" w:rsidP="000A6CB4">
      <w:pPr>
        <w:ind w:firstLine="708"/>
        <w:jc w:val="both"/>
        <w:rPr>
          <w:b/>
          <w:i/>
        </w:rPr>
      </w:pPr>
      <w:r>
        <w:rPr>
          <w:b/>
          <w:i/>
        </w:rPr>
        <w:t>д) ч</w:t>
      </w:r>
      <w:r w:rsidRPr="00E30E5E">
        <w:rPr>
          <w:b/>
          <w:i/>
        </w:rPr>
        <w:t>исленность экспертов и представителей экспертных организаций,</w:t>
      </w:r>
      <w:r>
        <w:rPr>
          <w:b/>
          <w:i/>
        </w:rPr>
        <w:t xml:space="preserve"> </w:t>
      </w:r>
      <w:r w:rsidRPr="00E30E5E">
        <w:rPr>
          <w:b/>
          <w:i/>
        </w:rPr>
        <w:t>привлекаемых к проведению мероприятий по контролю</w:t>
      </w:r>
      <w:r>
        <w:rPr>
          <w:b/>
          <w:i/>
        </w:rPr>
        <w:t>:</w:t>
      </w:r>
    </w:p>
    <w:p w:rsidR="000A6CB4" w:rsidRPr="00E30E5E" w:rsidRDefault="000A6CB4" w:rsidP="000A6CB4">
      <w:pPr>
        <w:ind w:firstLine="708"/>
        <w:jc w:val="both"/>
      </w:pPr>
      <w:r w:rsidRPr="00E30E5E">
        <w:t xml:space="preserve">К проведению мероприятий по муниципальному контролю на территории </w:t>
      </w:r>
      <w:r>
        <w:t xml:space="preserve">Троицко-Печорского </w:t>
      </w:r>
      <w:r w:rsidRPr="00E30E5E">
        <w:t>района эксперты и представители экспертных организаций в 20</w:t>
      </w:r>
      <w:r>
        <w:t>20</w:t>
      </w:r>
      <w:r w:rsidRPr="00E30E5E">
        <w:t xml:space="preserve"> году не привлекались.</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Default="00886888" w:rsidP="00886888">
      <w:pPr>
        <w:rPr>
          <w:sz w:val="32"/>
          <w:szCs w:val="32"/>
        </w:rPr>
      </w:pPr>
    </w:p>
    <w:p w:rsidR="000A6CB4" w:rsidRPr="00057C71" w:rsidRDefault="000A6CB4" w:rsidP="00530953">
      <w:pPr>
        <w:autoSpaceDE w:val="0"/>
        <w:ind w:firstLine="709"/>
        <w:jc w:val="both"/>
        <w:rPr>
          <w:rStyle w:val="BodyText2"/>
          <w:b/>
          <w:i/>
        </w:rPr>
      </w:pPr>
      <w:r>
        <w:rPr>
          <w:rStyle w:val="BodyText2"/>
          <w:b/>
          <w:i/>
        </w:rPr>
        <w:t xml:space="preserve">а) </w:t>
      </w:r>
      <w:r w:rsidRPr="00057C71">
        <w:rPr>
          <w:rStyle w:val="BodyText2"/>
          <w:b/>
          <w:i/>
        </w:rPr>
        <w:t>сведения, характеризующие выполненную в отчетный период работу по осуществлению муниципального контроля по соответствующим сферам деятельности:</w:t>
      </w:r>
    </w:p>
    <w:p w:rsidR="000A6CB4" w:rsidRDefault="000A6CB4" w:rsidP="00530953">
      <w:pPr>
        <w:autoSpaceDE w:val="0"/>
        <w:ind w:firstLine="709"/>
        <w:jc w:val="both"/>
        <w:rPr>
          <w:rStyle w:val="BodyText2"/>
        </w:rPr>
      </w:pPr>
      <w:r>
        <w:rPr>
          <w:rStyle w:val="BodyText2"/>
        </w:rPr>
        <w:t xml:space="preserve">На основании распоряжения администрации муниципального района «Троицко-Печорский» в 2020 году были проведены 4 внеплановые выездные и 4 документарные проверки по организации муниципального земельного контроля. </w:t>
      </w:r>
    </w:p>
    <w:p w:rsidR="000A6CB4" w:rsidRPr="00E30E5E" w:rsidRDefault="000A6CB4" w:rsidP="00530953">
      <w:pPr>
        <w:autoSpaceDE w:val="0"/>
        <w:ind w:firstLine="709"/>
        <w:jc w:val="both"/>
        <w:rPr>
          <w:rStyle w:val="BodyText2"/>
        </w:rPr>
      </w:pPr>
      <w:r w:rsidRPr="00E30E5E">
        <w:rPr>
          <w:rStyle w:val="BodyText2"/>
        </w:rPr>
        <w:t>В связи с тем, что по муниципальному лесному контролю отсутствует предмет контроля, план проверок по муниципальному</w:t>
      </w:r>
      <w:r>
        <w:rPr>
          <w:rStyle w:val="BodyText2"/>
        </w:rPr>
        <w:t xml:space="preserve"> </w:t>
      </w:r>
      <w:proofErr w:type="gramStart"/>
      <w:r>
        <w:rPr>
          <w:rStyle w:val="BodyText2"/>
        </w:rPr>
        <w:t>контролю</w:t>
      </w:r>
      <w:r w:rsidRPr="00E30E5E">
        <w:rPr>
          <w:rStyle w:val="BodyText2"/>
        </w:rPr>
        <w:t xml:space="preserve"> </w:t>
      </w:r>
      <w:r>
        <w:rPr>
          <w:rStyle w:val="BodyText2"/>
        </w:rPr>
        <w:t>за</w:t>
      </w:r>
      <w:proofErr w:type="gramEnd"/>
      <w:r>
        <w:rPr>
          <w:rStyle w:val="BodyText2"/>
        </w:rPr>
        <w:t xml:space="preserve"> сохранностью автомобильных дорого местного значения, муниципальному жилищному контролю</w:t>
      </w:r>
      <w:r w:rsidRPr="00E30E5E">
        <w:rPr>
          <w:rStyle w:val="BodyText2"/>
        </w:rPr>
        <w:t xml:space="preserve"> не был согласован с прокуратурой Троицко-Печорского района, проверки юридических лиц и индивидуальных предпринимателей не проводились.</w:t>
      </w:r>
    </w:p>
    <w:p w:rsidR="000A6CB4" w:rsidRPr="002F01B1" w:rsidRDefault="000A6CB4" w:rsidP="00530953">
      <w:pPr>
        <w:autoSpaceDE w:val="0"/>
        <w:ind w:firstLine="709"/>
        <w:jc w:val="both"/>
        <w:rPr>
          <w:rStyle w:val="BodyText2"/>
          <w:b/>
          <w:i/>
        </w:rPr>
      </w:pPr>
      <w:r>
        <w:rPr>
          <w:rStyle w:val="BodyText2"/>
          <w:b/>
          <w:i/>
        </w:rPr>
        <w:t xml:space="preserve">б) </w:t>
      </w:r>
      <w:r w:rsidRPr="002F01B1">
        <w:rPr>
          <w:rStyle w:val="BodyText2"/>
          <w:b/>
          <w:i/>
        </w:rPr>
        <w:t xml:space="preserve">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w:t>
      </w:r>
      <w:proofErr w:type="gramStart"/>
      <w:r w:rsidRPr="002F01B1">
        <w:rPr>
          <w:rStyle w:val="BodyText2"/>
          <w:b/>
          <w:i/>
        </w:rPr>
        <w:t>контрольной</w:t>
      </w:r>
      <w:proofErr w:type="gramEnd"/>
      <w:r w:rsidRPr="002F01B1">
        <w:rPr>
          <w:rStyle w:val="BodyText2"/>
          <w:b/>
          <w:i/>
        </w:rPr>
        <w:t xml:space="preserve"> деятельности:</w:t>
      </w:r>
    </w:p>
    <w:p w:rsidR="000A6CB4" w:rsidRPr="00E30E5E" w:rsidRDefault="000A6CB4" w:rsidP="00530953">
      <w:pPr>
        <w:ind w:firstLine="709"/>
        <w:jc w:val="both"/>
      </w:pPr>
      <w:r w:rsidRPr="00E30E5E">
        <w:t>К проведению мероприятий по муниципальному контролю на территории района эксперты и представители экспертных организаций не привлекались</w:t>
      </w:r>
      <w:r>
        <w:t>.</w:t>
      </w:r>
    </w:p>
    <w:p w:rsidR="000A6CB4" w:rsidRPr="002F01B1" w:rsidRDefault="000A6CB4" w:rsidP="00530953">
      <w:pPr>
        <w:autoSpaceDE w:val="0"/>
        <w:autoSpaceDN w:val="0"/>
        <w:adjustRightInd w:val="0"/>
        <w:ind w:firstLine="709"/>
        <w:jc w:val="both"/>
        <w:rPr>
          <w:rFonts w:eastAsia="Calibri"/>
          <w:b/>
          <w:bCs/>
          <w:i/>
        </w:rPr>
      </w:pPr>
      <w:proofErr w:type="gramStart"/>
      <w:r>
        <w:rPr>
          <w:rStyle w:val="BodyText2"/>
          <w:b/>
          <w:i/>
        </w:rPr>
        <w:t xml:space="preserve">в) </w:t>
      </w:r>
      <w:r w:rsidRPr="002F01B1">
        <w:rPr>
          <w:rFonts w:eastAsia="Calibri"/>
          <w:b/>
          <w:bCs/>
          <w:i/>
        </w:rPr>
        <w:t>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roofErr w:type="gramEnd"/>
    </w:p>
    <w:p w:rsidR="000A6CB4" w:rsidRPr="00C677A2" w:rsidRDefault="000A6CB4" w:rsidP="00530953">
      <w:pPr>
        <w:pStyle w:val="Default"/>
        <w:ind w:firstLine="709"/>
        <w:jc w:val="both"/>
      </w:pPr>
      <w:proofErr w:type="gramStart"/>
      <w:r w:rsidRPr="00C677A2">
        <w:rPr>
          <w:bCs/>
        </w:rPr>
        <w:t>Сведени</w:t>
      </w:r>
      <w:r>
        <w:rPr>
          <w:bCs/>
        </w:rPr>
        <w:t>й</w:t>
      </w:r>
      <w:r w:rsidRPr="00C677A2">
        <w:rPr>
          <w:bCs/>
        </w:rPr>
        <w:t xml:space="preserve">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w:t>
      </w:r>
      <w:r>
        <w:rPr>
          <w:bCs/>
        </w:rPr>
        <w:t>безопасности государства, а также о случаях возникновения чрезвычайных ситуаций природного  и техногенного характера не выявлено.</w:t>
      </w:r>
      <w:proofErr w:type="gramEnd"/>
    </w:p>
    <w:p w:rsidR="000A6CB4" w:rsidRPr="002F01B1" w:rsidRDefault="000A6CB4" w:rsidP="00530953">
      <w:pPr>
        <w:autoSpaceDE w:val="0"/>
        <w:autoSpaceDN w:val="0"/>
        <w:adjustRightInd w:val="0"/>
        <w:ind w:firstLine="709"/>
        <w:jc w:val="both"/>
        <w:rPr>
          <w:rFonts w:eastAsia="Calibri"/>
          <w:b/>
          <w:bCs/>
          <w:i/>
        </w:rPr>
      </w:pPr>
      <w:r>
        <w:rPr>
          <w:rFonts w:eastAsia="Calibri"/>
          <w:b/>
          <w:bCs/>
          <w:i/>
        </w:rPr>
        <w:t xml:space="preserve">г) </w:t>
      </w:r>
      <w:r w:rsidRPr="002F01B1">
        <w:rPr>
          <w:rFonts w:eastAsia="Calibri"/>
          <w:b/>
          <w:bCs/>
          <w:i/>
        </w:rPr>
        <w:t xml:space="preserve">сведения о применении </w:t>
      </w:r>
      <w:proofErr w:type="gramStart"/>
      <w:r w:rsidRPr="002F01B1">
        <w:rPr>
          <w:rFonts w:eastAsia="Calibri"/>
          <w:b/>
          <w:bCs/>
          <w:i/>
        </w:rPr>
        <w:t>риск-ориентированного</w:t>
      </w:r>
      <w:proofErr w:type="gramEnd"/>
      <w:r w:rsidRPr="002F01B1">
        <w:rPr>
          <w:rFonts w:eastAsia="Calibri"/>
          <w:b/>
          <w:bCs/>
          <w:i/>
        </w:rPr>
        <w:t xml:space="preserve"> подхода при организации и осуществлении государственного контроля (надзора):</w:t>
      </w:r>
    </w:p>
    <w:p w:rsidR="000A6CB4" w:rsidRPr="00107B28" w:rsidRDefault="000A6CB4" w:rsidP="00530953">
      <w:pPr>
        <w:autoSpaceDE w:val="0"/>
        <w:autoSpaceDN w:val="0"/>
        <w:adjustRightInd w:val="0"/>
        <w:ind w:firstLine="709"/>
        <w:jc w:val="both"/>
        <w:rPr>
          <w:rFonts w:eastAsia="Calibri"/>
          <w:bCs/>
        </w:rPr>
      </w:pPr>
      <w:proofErr w:type="gramStart"/>
      <w:r w:rsidRPr="00107B28">
        <w:rPr>
          <w:rFonts w:eastAsia="Calibri"/>
          <w:bCs/>
        </w:rPr>
        <w:t>Риск-ориентированный</w:t>
      </w:r>
      <w:proofErr w:type="gramEnd"/>
      <w:r w:rsidRPr="00107B28">
        <w:rPr>
          <w:rFonts w:eastAsia="Calibri"/>
          <w:bCs/>
        </w:rPr>
        <w:t xml:space="preserve"> подход при осуществлении муниципального контроля не применя</w:t>
      </w:r>
      <w:r>
        <w:rPr>
          <w:rFonts w:eastAsia="Calibri"/>
          <w:bCs/>
        </w:rPr>
        <w:t>е</w:t>
      </w:r>
      <w:r w:rsidRPr="00107B28">
        <w:rPr>
          <w:rFonts w:eastAsia="Calibri"/>
          <w:bCs/>
        </w:rPr>
        <w:t>тся.</w:t>
      </w:r>
    </w:p>
    <w:p w:rsidR="000A6CB4" w:rsidRPr="00E1742D" w:rsidRDefault="000A6CB4" w:rsidP="00530953">
      <w:pPr>
        <w:autoSpaceDE w:val="0"/>
        <w:autoSpaceDN w:val="0"/>
        <w:adjustRightInd w:val="0"/>
        <w:ind w:firstLine="709"/>
        <w:jc w:val="both"/>
        <w:rPr>
          <w:rFonts w:eastAsia="Calibri"/>
          <w:b/>
          <w:bCs/>
          <w:i/>
        </w:rPr>
      </w:pPr>
      <w:r w:rsidRPr="00E1742D">
        <w:rPr>
          <w:rFonts w:eastAsia="Calibri"/>
          <w:b/>
          <w:bCs/>
          <w:i/>
        </w:rPr>
        <w:t>д)</w:t>
      </w:r>
      <w:r>
        <w:rPr>
          <w:rFonts w:eastAsia="Calibri"/>
          <w:b/>
          <w:bCs/>
          <w:i/>
        </w:rPr>
        <w:t xml:space="preserve"> </w:t>
      </w:r>
      <w:r w:rsidRPr="00E1742D">
        <w:rPr>
          <w:rFonts w:eastAsia="Calibri"/>
          <w:b/>
          <w:bCs/>
          <w:i/>
        </w:rPr>
        <w:t>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0A6CB4" w:rsidRPr="00E1742D" w:rsidRDefault="000A6CB4" w:rsidP="00530953">
      <w:pPr>
        <w:autoSpaceDE w:val="0"/>
        <w:autoSpaceDN w:val="0"/>
        <w:adjustRightInd w:val="0"/>
        <w:ind w:firstLine="709"/>
        <w:jc w:val="both"/>
        <w:rPr>
          <w:rFonts w:eastAsia="Calibri"/>
          <w:bCs/>
        </w:rPr>
      </w:pPr>
      <w:r w:rsidRPr="00E1742D">
        <w:rPr>
          <w:rFonts w:eastAsia="Calibri"/>
          <w:bCs/>
        </w:rPr>
        <w:lastRenderedPageBreak/>
        <w:t xml:space="preserve">Мероприятия по профилактике нарушений обязательных требований, включая выдачу предостережений о недопустимости нарушения обязательных требований, не проводились. </w:t>
      </w:r>
    </w:p>
    <w:p w:rsidR="000A6CB4" w:rsidRPr="00E1742D" w:rsidRDefault="000A6CB4" w:rsidP="00530953">
      <w:pPr>
        <w:autoSpaceDE w:val="0"/>
        <w:autoSpaceDN w:val="0"/>
        <w:adjustRightInd w:val="0"/>
        <w:ind w:firstLine="709"/>
        <w:jc w:val="both"/>
        <w:rPr>
          <w:rFonts w:eastAsia="Calibri"/>
          <w:bCs/>
        </w:rPr>
      </w:pPr>
      <w:r w:rsidRPr="00E1742D">
        <w:rPr>
          <w:rFonts w:eastAsia="Calibri"/>
          <w:bCs/>
        </w:rPr>
        <w:t>Информирование подотчетных объектов осуществляется путем размещения</w:t>
      </w:r>
      <w:r>
        <w:rPr>
          <w:rFonts w:eastAsia="Calibri"/>
          <w:bCs/>
        </w:rPr>
        <w:t xml:space="preserve"> </w:t>
      </w:r>
      <w:r w:rsidRPr="00E1742D">
        <w:rPr>
          <w:rFonts w:eastAsia="Calibri"/>
          <w:bCs/>
        </w:rPr>
        <w:t>консультационной информации на официальном сайте администрации муниципального района «Троицко-Печорский».</w:t>
      </w:r>
    </w:p>
    <w:p w:rsidR="000A6CB4" w:rsidRPr="00057C71" w:rsidRDefault="000A6CB4" w:rsidP="00530953">
      <w:pPr>
        <w:autoSpaceDE w:val="0"/>
        <w:autoSpaceDN w:val="0"/>
        <w:adjustRightInd w:val="0"/>
        <w:ind w:firstLine="709"/>
        <w:jc w:val="both"/>
        <w:rPr>
          <w:rFonts w:eastAsia="Calibri"/>
          <w:b/>
          <w:bCs/>
          <w:i/>
        </w:rPr>
      </w:pPr>
      <w:r w:rsidRPr="00057C71">
        <w:rPr>
          <w:rFonts w:eastAsia="Calibri"/>
          <w:b/>
          <w:bCs/>
          <w:i/>
        </w:rPr>
        <w:t>е) сведения о проведении мероприятий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w:t>
      </w:r>
    </w:p>
    <w:p w:rsidR="000A6CB4" w:rsidRDefault="000A6CB4" w:rsidP="00530953">
      <w:pPr>
        <w:autoSpaceDE w:val="0"/>
        <w:autoSpaceDN w:val="0"/>
        <w:adjustRightInd w:val="0"/>
        <w:ind w:firstLine="709"/>
        <w:jc w:val="both"/>
        <w:rPr>
          <w:rFonts w:eastAsia="Calibri"/>
          <w:bCs/>
        </w:rPr>
      </w:pPr>
      <w:r>
        <w:rPr>
          <w:rFonts w:eastAsia="Calibri"/>
          <w:bCs/>
        </w:rPr>
        <w:t>М</w:t>
      </w:r>
      <w:r w:rsidRPr="00EF42AE">
        <w:rPr>
          <w:rFonts w:eastAsia="Calibri"/>
          <w:bCs/>
        </w:rPr>
        <w:t>ероприяти</w:t>
      </w:r>
      <w:r>
        <w:rPr>
          <w:rFonts w:eastAsia="Calibri"/>
          <w:bCs/>
        </w:rPr>
        <w:t>я</w:t>
      </w:r>
      <w:r w:rsidRPr="00EF42AE">
        <w:rPr>
          <w:rFonts w:eastAsia="Calibri"/>
          <w:bCs/>
        </w:rPr>
        <w:t xml:space="preserve">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w:t>
      </w:r>
      <w:r>
        <w:rPr>
          <w:rFonts w:eastAsia="Calibri"/>
          <w:bCs/>
        </w:rPr>
        <w:t>, не проводились</w:t>
      </w:r>
    </w:p>
    <w:p w:rsidR="000A6CB4" w:rsidRPr="009E01DD" w:rsidRDefault="000A6CB4" w:rsidP="00530953">
      <w:pPr>
        <w:autoSpaceDE w:val="0"/>
        <w:autoSpaceDN w:val="0"/>
        <w:adjustRightInd w:val="0"/>
        <w:ind w:firstLine="709"/>
        <w:jc w:val="both"/>
        <w:rPr>
          <w:rFonts w:eastAsia="Calibri"/>
          <w:b/>
          <w:bCs/>
          <w:i/>
        </w:rPr>
      </w:pPr>
      <w:r>
        <w:rPr>
          <w:rFonts w:eastAsia="Calibri"/>
          <w:b/>
          <w:bCs/>
          <w:i/>
        </w:rPr>
        <w:t xml:space="preserve">ж) </w:t>
      </w:r>
      <w:r w:rsidRPr="009E01DD">
        <w:rPr>
          <w:rFonts w:eastAsia="Calibri"/>
          <w:b/>
          <w:bCs/>
          <w:i/>
        </w:rPr>
        <w:t>сведения о количестве проведенных в отчетном периоде проверок в отношении субъектов малого предпринимательства:</w:t>
      </w:r>
    </w:p>
    <w:p w:rsidR="000A6CB4" w:rsidRPr="00454FDC" w:rsidRDefault="000A6CB4" w:rsidP="00530953">
      <w:pPr>
        <w:suppressAutoHyphens/>
        <w:autoSpaceDE w:val="0"/>
        <w:ind w:firstLine="709"/>
        <w:jc w:val="both"/>
        <w:rPr>
          <w:lang w:eastAsia="ar-SA"/>
        </w:rPr>
      </w:pPr>
      <w:r w:rsidRPr="009E01DD">
        <w:rPr>
          <w:lang w:eastAsia="ar-SA"/>
        </w:rPr>
        <w:t xml:space="preserve">Основанием для внеплановых проверок было обращение физического лица в адрес </w:t>
      </w:r>
      <w:r>
        <w:rPr>
          <w:lang w:eastAsia="ar-SA"/>
        </w:rPr>
        <w:t>администрации муниципального района «</w:t>
      </w:r>
      <w:r w:rsidRPr="009E01DD">
        <w:rPr>
          <w:lang w:eastAsia="ar-SA"/>
        </w:rPr>
        <w:t>Троицко-Печорск</w:t>
      </w:r>
      <w:r>
        <w:rPr>
          <w:lang w:eastAsia="ar-SA"/>
        </w:rPr>
        <w:t>ий»</w:t>
      </w:r>
      <w:r w:rsidRPr="009E01DD">
        <w:rPr>
          <w:lang w:eastAsia="ar-SA"/>
        </w:rPr>
        <w:t xml:space="preserve">. На основании распоряжения администрации муниципального района «Троицко-Печорский» было проведено </w:t>
      </w:r>
      <w:r>
        <w:rPr>
          <w:lang w:eastAsia="ar-SA"/>
        </w:rPr>
        <w:t>4</w:t>
      </w:r>
      <w:r w:rsidRPr="009E01DD">
        <w:rPr>
          <w:lang w:eastAsia="ar-SA"/>
        </w:rPr>
        <w:t xml:space="preserve"> выездные и </w:t>
      </w:r>
      <w:r>
        <w:rPr>
          <w:lang w:eastAsia="ar-SA"/>
        </w:rPr>
        <w:t xml:space="preserve">4 </w:t>
      </w:r>
      <w:r w:rsidRPr="009E01DD">
        <w:rPr>
          <w:lang w:eastAsia="ar-SA"/>
        </w:rPr>
        <w:t>документарные проверки по организации земельного контроля. По результатам провер</w:t>
      </w:r>
      <w:r>
        <w:rPr>
          <w:lang w:eastAsia="ar-SA"/>
        </w:rPr>
        <w:t>о</w:t>
      </w:r>
      <w:r w:rsidRPr="009E01DD">
        <w:rPr>
          <w:lang w:eastAsia="ar-SA"/>
        </w:rPr>
        <w:t xml:space="preserve">к </w:t>
      </w:r>
      <w:proofErr w:type="gramStart"/>
      <w:r w:rsidRPr="009E01DD">
        <w:rPr>
          <w:lang w:eastAsia="ar-SA"/>
        </w:rPr>
        <w:t>составлен</w:t>
      </w:r>
      <w:r>
        <w:rPr>
          <w:lang w:eastAsia="ar-SA"/>
        </w:rPr>
        <w:t>ы</w:t>
      </w:r>
      <w:r w:rsidRPr="009E01DD">
        <w:rPr>
          <w:lang w:eastAsia="ar-SA"/>
        </w:rPr>
        <w:t xml:space="preserve"> акт</w:t>
      </w:r>
      <w:r>
        <w:rPr>
          <w:lang w:eastAsia="ar-SA"/>
        </w:rPr>
        <w:t>ы</w:t>
      </w:r>
      <w:r w:rsidRPr="009E01DD">
        <w:rPr>
          <w:lang w:eastAsia="ar-SA"/>
        </w:rPr>
        <w:t xml:space="preserve"> и </w:t>
      </w:r>
      <w:r>
        <w:rPr>
          <w:lang w:eastAsia="ar-SA"/>
        </w:rPr>
        <w:t>выдано</w:t>
      </w:r>
      <w:proofErr w:type="gramEnd"/>
      <w:r>
        <w:rPr>
          <w:lang w:eastAsia="ar-SA"/>
        </w:rPr>
        <w:t xml:space="preserve"> </w:t>
      </w:r>
      <w:r w:rsidRPr="004400AB">
        <w:rPr>
          <w:lang w:eastAsia="ar-SA"/>
        </w:rPr>
        <w:t>3 предписания</w:t>
      </w:r>
      <w:r>
        <w:rPr>
          <w:color w:val="FF0000"/>
          <w:lang w:eastAsia="ar-SA"/>
        </w:rPr>
        <w:t xml:space="preserve"> </w:t>
      </w:r>
      <w:r w:rsidRPr="009E01DD">
        <w:rPr>
          <w:lang w:eastAsia="ar-SA"/>
        </w:rPr>
        <w:t>об устранении выявленного нарушения требований земельного законодательства Р</w:t>
      </w:r>
      <w:r>
        <w:rPr>
          <w:lang w:eastAsia="ar-SA"/>
        </w:rPr>
        <w:t xml:space="preserve">оссийской </w:t>
      </w:r>
      <w:r w:rsidRPr="009E01DD">
        <w:rPr>
          <w:lang w:eastAsia="ar-SA"/>
        </w:rPr>
        <w:t>Ф</w:t>
      </w:r>
      <w:r>
        <w:rPr>
          <w:lang w:eastAsia="ar-SA"/>
        </w:rPr>
        <w:t>едерации с указанием срока устранения, 2 предостережения о недопустимости нарушения обязательных требований</w:t>
      </w:r>
      <w:r w:rsidRPr="009E01DD">
        <w:rPr>
          <w:lang w:eastAsia="ar-SA"/>
        </w:rPr>
        <w:t>.</w:t>
      </w:r>
      <w:r>
        <w:rPr>
          <w:lang w:eastAsia="ar-SA"/>
        </w:rPr>
        <w:t xml:space="preserve"> В случае не устранения в установленный срок указанного нарушения информация о неисполнении предписания будет направлена в Управление Федеральной службы государственной регистрации, кадастра и картографии по Республике Коми для принятия мер, предусмотренных законодат</w:t>
      </w:r>
      <w:r w:rsidR="00530953">
        <w:rPr>
          <w:lang w:eastAsia="ar-SA"/>
        </w:rPr>
        <w:t>ельством Российской Федерации.</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0A6CB4" w:rsidRDefault="000A6CB4" w:rsidP="00530953">
      <w:pPr>
        <w:autoSpaceDE w:val="0"/>
        <w:autoSpaceDN w:val="0"/>
        <w:adjustRightInd w:val="0"/>
        <w:ind w:firstLine="709"/>
        <w:jc w:val="both"/>
        <w:rPr>
          <w:rFonts w:eastAsia="Calibri"/>
          <w:b/>
          <w:bCs/>
          <w:i/>
        </w:rPr>
      </w:pPr>
      <w:r>
        <w:rPr>
          <w:rFonts w:eastAsia="Calibri"/>
          <w:b/>
          <w:bCs/>
          <w:i/>
        </w:rPr>
        <w:t xml:space="preserve">а) </w:t>
      </w:r>
      <w:r w:rsidRPr="00514EA4">
        <w:rPr>
          <w:rFonts w:eastAsia="Calibri"/>
          <w:b/>
          <w:bCs/>
          <w:i/>
        </w:rPr>
        <w:t>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0A6CB4" w:rsidRPr="00E30E5E" w:rsidRDefault="000A6CB4" w:rsidP="00530953">
      <w:pPr>
        <w:ind w:firstLine="709"/>
        <w:jc w:val="both"/>
      </w:pPr>
      <w:r w:rsidRPr="00E30E5E">
        <w:t>В 20</w:t>
      </w:r>
      <w:r>
        <w:t>20</w:t>
      </w:r>
      <w:r w:rsidRPr="00E30E5E">
        <w:t xml:space="preserve"> году на территории муниципального района «Троицко-Печорский» муниципальный </w:t>
      </w:r>
      <w:r>
        <w:t xml:space="preserve">земельный </w:t>
      </w:r>
      <w:r w:rsidRPr="00E30E5E">
        <w:t xml:space="preserve">контроль проводил один специалист отдела </w:t>
      </w:r>
      <w:r>
        <w:t>земельных и имущественных отношений</w:t>
      </w:r>
      <w:r w:rsidRPr="00E30E5E">
        <w:t xml:space="preserve">. По результатам </w:t>
      </w:r>
      <w:r>
        <w:t xml:space="preserve">проведенных </w:t>
      </w:r>
      <w:r w:rsidRPr="00E30E5E">
        <w:t>провер</w:t>
      </w:r>
      <w:r>
        <w:t>ок</w:t>
      </w:r>
      <w:r w:rsidRPr="00E30E5E">
        <w:t xml:space="preserve"> </w:t>
      </w:r>
      <w:r>
        <w:t>составлены акты и предписание об устранении выявленного нарушения требований земельного законодательства Российской Федерации в срок</w:t>
      </w:r>
      <w:r w:rsidRPr="00E30E5E">
        <w:t xml:space="preserve">. </w:t>
      </w:r>
    </w:p>
    <w:p w:rsidR="000A6CB4" w:rsidRDefault="000A6CB4" w:rsidP="00530953">
      <w:pPr>
        <w:autoSpaceDE w:val="0"/>
        <w:autoSpaceDN w:val="0"/>
        <w:adjustRightInd w:val="0"/>
        <w:ind w:firstLine="709"/>
        <w:jc w:val="both"/>
        <w:rPr>
          <w:rFonts w:eastAsia="Calibri"/>
          <w:b/>
          <w:bCs/>
          <w:i/>
        </w:rPr>
      </w:pPr>
      <w:r>
        <w:rPr>
          <w:rFonts w:eastAsia="Calibri"/>
          <w:b/>
          <w:bCs/>
          <w:i/>
        </w:rPr>
        <w:t xml:space="preserve">б) </w:t>
      </w:r>
      <w:r w:rsidRPr="00514EA4">
        <w:rPr>
          <w:rFonts w:eastAsia="Calibri"/>
          <w:b/>
          <w:bCs/>
          <w:i/>
        </w:rPr>
        <w:t>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0A6CB4" w:rsidRDefault="000A6CB4" w:rsidP="00530953">
      <w:pPr>
        <w:ind w:firstLine="709"/>
        <w:jc w:val="both"/>
      </w:pPr>
      <w:r>
        <w:t>В 2020 году проведение методической работы с юридическими лицами и индивидуальными предпринимателями, в отношении которых проводились проверки, не осуществлялось.</w:t>
      </w:r>
    </w:p>
    <w:p w:rsidR="000A6CB4" w:rsidRPr="00514EA4" w:rsidRDefault="000A6CB4" w:rsidP="00530953">
      <w:pPr>
        <w:autoSpaceDE w:val="0"/>
        <w:autoSpaceDN w:val="0"/>
        <w:adjustRightInd w:val="0"/>
        <w:ind w:firstLine="709"/>
        <w:jc w:val="both"/>
        <w:rPr>
          <w:rFonts w:eastAsia="Calibri"/>
          <w:b/>
          <w:bCs/>
          <w:i/>
        </w:rPr>
      </w:pPr>
      <w:r>
        <w:rPr>
          <w:rFonts w:eastAsia="Calibri"/>
          <w:b/>
          <w:bCs/>
          <w:i/>
        </w:rPr>
        <w:t xml:space="preserve">в) </w:t>
      </w:r>
      <w:r w:rsidRPr="00514EA4">
        <w:rPr>
          <w:rFonts w:eastAsia="Calibri"/>
          <w:b/>
          <w:bCs/>
          <w:i/>
        </w:rPr>
        <w:t xml:space="preserve">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w:t>
      </w:r>
      <w:r w:rsidRPr="00514EA4">
        <w:rPr>
          <w:rFonts w:eastAsia="Calibri"/>
          <w:b/>
          <w:bCs/>
          <w:i/>
        </w:rPr>
        <w:lastRenderedPageBreak/>
        <w:t>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0A6CB4" w:rsidRPr="00E30E5E" w:rsidRDefault="000A6CB4" w:rsidP="00530953">
      <w:pPr>
        <w:ind w:firstLine="709"/>
        <w:jc w:val="both"/>
        <w:rPr>
          <w:strike/>
        </w:rPr>
      </w:pPr>
      <w:r w:rsidRPr="00E30E5E">
        <w:t xml:space="preserve">Случаев оспаривания в </w:t>
      </w:r>
      <w:proofErr w:type="gramStart"/>
      <w:r w:rsidRPr="00E30E5E">
        <w:t>суде</w:t>
      </w:r>
      <w:proofErr w:type="gramEnd"/>
      <w:r w:rsidRPr="00E30E5E">
        <w:t xml:space="preserve"> юридическими лицами и индивидуальными предпринимателями оснований и результатов проведения в отношении них мероприятий по контролю в 20</w:t>
      </w:r>
      <w:r>
        <w:t>20</w:t>
      </w:r>
      <w:r w:rsidRPr="00E30E5E">
        <w:t xml:space="preserve"> году не было.</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p w:rsidR="005C24F9" w:rsidRPr="00E30E5E" w:rsidRDefault="005C24F9" w:rsidP="005C24F9">
      <w:pPr>
        <w:autoSpaceDE w:val="0"/>
        <w:ind w:firstLine="708"/>
        <w:jc w:val="both"/>
      </w:pPr>
      <w:r w:rsidRPr="00E30E5E">
        <w:t>В рамках осуществления муниципального контроля в 20</w:t>
      </w:r>
      <w:r>
        <w:t>20</w:t>
      </w:r>
      <w:r w:rsidRPr="00E30E5E">
        <w:t xml:space="preserve"> году общее количество проверок, проведенных в отношении юридических лиц и индивидуальных предпринимателей</w:t>
      </w:r>
      <w:r>
        <w:t>,</w:t>
      </w:r>
      <w:r w:rsidRPr="00E30E5E">
        <w:t xml:space="preserve"> составила </w:t>
      </w:r>
      <w:r>
        <w:t>4 проверки</w:t>
      </w:r>
      <w:r w:rsidRPr="00E30E5E">
        <w:t xml:space="preserve"> по муниципальному </w:t>
      </w:r>
      <w:r>
        <w:t xml:space="preserve">земельному </w:t>
      </w:r>
      <w:r w:rsidRPr="00E30E5E">
        <w:t>контролю</w:t>
      </w:r>
      <w:r>
        <w:t>.</w:t>
      </w:r>
    </w:p>
    <w:p w:rsidR="005C24F9" w:rsidRDefault="005C24F9" w:rsidP="005C24F9">
      <w:pPr>
        <w:autoSpaceDE w:val="0"/>
        <w:ind w:firstLine="708"/>
        <w:jc w:val="center"/>
        <w:rPr>
          <w:rFonts w:eastAsia="Calibri"/>
          <w:b/>
          <w:bCs/>
          <w:color w:val="000000"/>
        </w:rPr>
      </w:pPr>
    </w:p>
    <w:p w:rsidR="005C24F9" w:rsidRDefault="005C24F9" w:rsidP="005C24F9">
      <w:pPr>
        <w:autoSpaceDE w:val="0"/>
        <w:ind w:firstLine="708"/>
        <w:jc w:val="center"/>
        <w:rPr>
          <w:rFonts w:eastAsia="Calibri"/>
          <w:b/>
          <w:bCs/>
          <w:color w:val="000000"/>
        </w:rPr>
      </w:pPr>
      <w:r w:rsidRPr="00E30E5E">
        <w:rPr>
          <w:rFonts w:eastAsia="Calibri"/>
          <w:b/>
          <w:bCs/>
          <w:color w:val="000000"/>
        </w:rPr>
        <w:t>Сравнение показателей эффективности</w:t>
      </w:r>
    </w:p>
    <w:p w:rsidR="005C24F9" w:rsidRPr="00E30E5E" w:rsidRDefault="005C24F9" w:rsidP="005C24F9">
      <w:pPr>
        <w:autoSpaceDE w:val="0"/>
        <w:ind w:firstLine="708"/>
        <w:jc w:val="center"/>
      </w:pPr>
      <w:r w:rsidRPr="00E30E5E">
        <w:rPr>
          <w:rFonts w:eastAsia="Calibri"/>
          <w:b/>
          <w:bCs/>
          <w:color w:val="000000"/>
        </w:rPr>
        <w:t xml:space="preserve">муниципального </w:t>
      </w:r>
      <w:proofErr w:type="gramStart"/>
      <w:r>
        <w:rPr>
          <w:rFonts w:eastAsia="Calibri"/>
          <w:b/>
          <w:bCs/>
          <w:color w:val="000000"/>
        </w:rPr>
        <w:t>земельного</w:t>
      </w:r>
      <w:proofErr w:type="gramEnd"/>
      <w:r>
        <w:rPr>
          <w:rFonts w:eastAsia="Calibri"/>
          <w:b/>
          <w:bCs/>
          <w:color w:val="000000"/>
        </w:rPr>
        <w:t xml:space="preserve"> </w:t>
      </w:r>
      <w:r w:rsidRPr="00E30E5E">
        <w:rPr>
          <w:rFonts w:eastAsia="Calibri"/>
          <w:b/>
          <w:bCs/>
          <w:color w:val="000000"/>
        </w:rPr>
        <w:t>контроля за 201</w:t>
      </w:r>
      <w:r>
        <w:rPr>
          <w:rFonts w:eastAsia="Calibri"/>
          <w:b/>
          <w:bCs/>
          <w:color w:val="000000"/>
        </w:rPr>
        <w:t>9</w:t>
      </w:r>
      <w:r w:rsidRPr="00E30E5E">
        <w:rPr>
          <w:rFonts w:eastAsia="Calibri"/>
          <w:b/>
          <w:bCs/>
          <w:color w:val="000000"/>
        </w:rPr>
        <w:t xml:space="preserve"> и 20</w:t>
      </w:r>
      <w:r>
        <w:rPr>
          <w:rFonts w:eastAsia="Calibri"/>
          <w:b/>
          <w:bCs/>
          <w:color w:val="000000"/>
        </w:rPr>
        <w:t xml:space="preserve">20 </w:t>
      </w:r>
      <w:r w:rsidRPr="00E30E5E">
        <w:rPr>
          <w:rFonts w:eastAsia="Calibri"/>
          <w:b/>
          <w:bCs/>
          <w:color w:val="000000"/>
        </w:rPr>
        <w:t>годы</w:t>
      </w:r>
    </w:p>
    <w:p w:rsidR="005C24F9" w:rsidRPr="00E30E5E" w:rsidRDefault="005C24F9" w:rsidP="005C24F9">
      <w:pPr>
        <w:autoSpaceDE w:val="0"/>
        <w:ind w:firstLine="708"/>
        <w:jc w:val="both"/>
      </w:pPr>
    </w:p>
    <w:tbl>
      <w:tblPr>
        <w:tblW w:w="1102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1276"/>
        <w:gridCol w:w="1418"/>
        <w:gridCol w:w="1418"/>
      </w:tblGrid>
      <w:tr w:rsidR="005C24F9" w:rsidRPr="00E30E5E" w:rsidTr="00F24CBE">
        <w:trPr>
          <w:trHeight w:val="125"/>
        </w:trPr>
        <w:tc>
          <w:tcPr>
            <w:tcW w:w="6912" w:type="dxa"/>
          </w:tcPr>
          <w:p w:rsidR="005C24F9" w:rsidRPr="00E30E5E" w:rsidRDefault="005C24F9" w:rsidP="00F24CBE">
            <w:pPr>
              <w:autoSpaceDE w:val="0"/>
              <w:autoSpaceDN w:val="0"/>
              <w:adjustRightInd w:val="0"/>
              <w:jc w:val="center"/>
              <w:rPr>
                <w:rFonts w:eastAsia="Calibri"/>
                <w:color w:val="000000"/>
              </w:rPr>
            </w:pPr>
            <w:r w:rsidRPr="00E30E5E">
              <w:rPr>
                <w:rFonts w:eastAsia="Calibri"/>
                <w:b/>
                <w:bCs/>
                <w:color w:val="000000"/>
              </w:rPr>
              <w:t>Наименование показателя</w:t>
            </w:r>
          </w:p>
        </w:tc>
        <w:tc>
          <w:tcPr>
            <w:tcW w:w="1276" w:type="dxa"/>
          </w:tcPr>
          <w:p w:rsidR="005C24F9" w:rsidRPr="00E30E5E" w:rsidRDefault="005C24F9" w:rsidP="00F24CBE">
            <w:pPr>
              <w:autoSpaceDE w:val="0"/>
              <w:autoSpaceDN w:val="0"/>
              <w:adjustRightInd w:val="0"/>
              <w:jc w:val="center"/>
              <w:rPr>
                <w:rFonts w:eastAsia="Calibri"/>
                <w:color w:val="000000"/>
              </w:rPr>
            </w:pPr>
            <w:r w:rsidRPr="00E30E5E">
              <w:rPr>
                <w:rFonts w:eastAsia="Calibri"/>
                <w:b/>
                <w:bCs/>
                <w:color w:val="000000"/>
              </w:rPr>
              <w:t>201</w:t>
            </w:r>
            <w:r>
              <w:rPr>
                <w:rFonts w:eastAsia="Calibri"/>
                <w:b/>
                <w:bCs/>
                <w:color w:val="000000"/>
              </w:rPr>
              <w:t>9</w:t>
            </w:r>
            <w:r w:rsidRPr="00E30E5E">
              <w:rPr>
                <w:rFonts w:eastAsia="Calibri"/>
                <w:b/>
                <w:bCs/>
                <w:color w:val="000000"/>
              </w:rPr>
              <w:t xml:space="preserve"> год</w:t>
            </w:r>
          </w:p>
        </w:tc>
        <w:tc>
          <w:tcPr>
            <w:tcW w:w="1418" w:type="dxa"/>
          </w:tcPr>
          <w:p w:rsidR="005C24F9" w:rsidRDefault="005C24F9" w:rsidP="00F24CBE">
            <w:pPr>
              <w:autoSpaceDE w:val="0"/>
              <w:autoSpaceDN w:val="0"/>
              <w:adjustRightInd w:val="0"/>
              <w:jc w:val="center"/>
              <w:rPr>
                <w:rFonts w:eastAsia="Calibri"/>
                <w:b/>
                <w:bCs/>
                <w:color w:val="000000"/>
              </w:rPr>
            </w:pPr>
            <w:r w:rsidRPr="00FC545F">
              <w:rPr>
                <w:rFonts w:eastAsia="Calibri"/>
                <w:b/>
                <w:bCs/>
                <w:color w:val="000000"/>
              </w:rPr>
              <w:t>20</w:t>
            </w:r>
            <w:r>
              <w:rPr>
                <w:rFonts w:eastAsia="Calibri"/>
                <w:b/>
                <w:bCs/>
                <w:color w:val="000000"/>
              </w:rPr>
              <w:t>20</w:t>
            </w:r>
            <w:r w:rsidRPr="00FC545F">
              <w:rPr>
                <w:rFonts w:eastAsia="Calibri"/>
                <w:b/>
                <w:bCs/>
                <w:color w:val="000000"/>
              </w:rPr>
              <w:t xml:space="preserve"> год</w:t>
            </w:r>
            <w:r>
              <w:rPr>
                <w:rFonts w:eastAsia="Calibri"/>
                <w:b/>
                <w:bCs/>
                <w:color w:val="000000"/>
              </w:rPr>
              <w:t xml:space="preserve"> </w:t>
            </w:r>
          </w:p>
          <w:p w:rsidR="005C24F9" w:rsidRPr="00E30E5E" w:rsidRDefault="005C24F9" w:rsidP="00F24CBE">
            <w:pPr>
              <w:autoSpaceDE w:val="0"/>
              <w:autoSpaceDN w:val="0"/>
              <w:adjustRightInd w:val="0"/>
              <w:jc w:val="center"/>
              <w:rPr>
                <w:rFonts w:eastAsia="Calibri"/>
                <w:color w:val="000000"/>
              </w:rPr>
            </w:pPr>
            <w:r>
              <w:rPr>
                <w:rFonts w:eastAsia="Calibri"/>
                <w:b/>
                <w:bCs/>
                <w:color w:val="000000"/>
              </w:rPr>
              <w:t>1 полугодие</w:t>
            </w:r>
          </w:p>
        </w:tc>
        <w:tc>
          <w:tcPr>
            <w:tcW w:w="1418" w:type="dxa"/>
          </w:tcPr>
          <w:p w:rsidR="005C24F9" w:rsidRPr="00BA1CCE" w:rsidRDefault="005C24F9" w:rsidP="00F24CBE">
            <w:pPr>
              <w:autoSpaceDE w:val="0"/>
              <w:autoSpaceDN w:val="0"/>
              <w:adjustRightInd w:val="0"/>
              <w:jc w:val="center"/>
              <w:rPr>
                <w:rFonts w:eastAsia="Calibri"/>
                <w:b/>
                <w:color w:val="000000"/>
              </w:rPr>
            </w:pPr>
            <w:r w:rsidRPr="00BA1CCE">
              <w:rPr>
                <w:rFonts w:eastAsia="Calibri"/>
                <w:b/>
                <w:color w:val="000000"/>
              </w:rPr>
              <w:t>20</w:t>
            </w:r>
            <w:r>
              <w:rPr>
                <w:rFonts w:eastAsia="Calibri"/>
                <w:b/>
                <w:color w:val="000000"/>
              </w:rPr>
              <w:t>20</w:t>
            </w:r>
            <w:r w:rsidRPr="00BA1CCE">
              <w:rPr>
                <w:rFonts w:eastAsia="Calibri"/>
                <w:b/>
                <w:color w:val="000000"/>
              </w:rPr>
              <w:t xml:space="preserve"> год</w:t>
            </w:r>
          </w:p>
          <w:p w:rsidR="005C24F9" w:rsidRPr="00BA1CCE" w:rsidRDefault="005C24F9" w:rsidP="00F24CBE">
            <w:pPr>
              <w:autoSpaceDE w:val="0"/>
              <w:autoSpaceDN w:val="0"/>
              <w:adjustRightInd w:val="0"/>
              <w:jc w:val="center"/>
              <w:rPr>
                <w:rFonts w:eastAsia="Calibri"/>
                <w:b/>
                <w:color w:val="000000"/>
              </w:rPr>
            </w:pPr>
            <w:r w:rsidRPr="00BA1CCE">
              <w:rPr>
                <w:rFonts w:eastAsia="Calibri"/>
                <w:b/>
                <w:color w:val="000000"/>
              </w:rPr>
              <w:t>2</w:t>
            </w:r>
          </w:p>
          <w:p w:rsidR="005C24F9" w:rsidRPr="00BA1CCE" w:rsidRDefault="005C24F9" w:rsidP="00F24CBE">
            <w:pPr>
              <w:autoSpaceDE w:val="0"/>
              <w:autoSpaceDN w:val="0"/>
              <w:adjustRightInd w:val="0"/>
              <w:jc w:val="center"/>
              <w:rPr>
                <w:rFonts w:eastAsia="Calibri"/>
                <w:b/>
                <w:color w:val="000000"/>
              </w:rPr>
            </w:pPr>
            <w:r w:rsidRPr="00BA1CCE">
              <w:rPr>
                <w:rFonts w:eastAsia="Calibri"/>
                <w:b/>
                <w:color w:val="000000"/>
              </w:rPr>
              <w:t>полугодие</w:t>
            </w:r>
          </w:p>
        </w:tc>
      </w:tr>
      <w:tr w:rsidR="005C24F9" w:rsidRPr="00E30E5E" w:rsidTr="00F24CBE">
        <w:trPr>
          <w:trHeight w:val="449"/>
        </w:trPr>
        <w:tc>
          <w:tcPr>
            <w:tcW w:w="6912" w:type="dxa"/>
          </w:tcPr>
          <w:p w:rsidR="005C24F9" w:rsidRPr="00E30E5E" w:rsidRDefault="005C24F9" w:rsidP="00530953">
            <w:pPr>
              <w:autoSpaceDE w:val="0"/>
              <w:autoSpaceDN w:val="0"/>
              <w:adjustRightInd w:val="0"/>
              <w:jc w:val="both"/>
              <w:rPr>
                <w:rFonts w:eastAsia="Calibri"/>
                <w:color w:val="000000"/>
              </w:rPr>
            </w:pPr>
            <w:r w:rsidRPr="00E30E5E">
              <w:rPr>
                <w:rFonts w:eastAsia="Calibri"/>
                <w:color w:val="000000"/>
              </w:rPr>
              <w:t xml:space="preserve">выполнение плана проведения проверок (доля проведенных плановых проверок в </w:t>
            </w:r>
            <w:proofErr w:type="gramStart"/>
            <w:r w:rsidRPr="00E30E5E">
              <w:rPr>
                <w:rFonts w:eastAsia="Calibri"/>
                <w:color w:val="000000"/>
              </w:rPr>
              <w:t>процентах</w:t>
            </w:r>
            <w:proofErr w:type="gramEnd"/>
            <w:r w:rsidRPr="00E30E5E">
              <w:rPr>
                <w:rFonts w:eastAsia="Calibri"/>
                <w:color w:val="000000"/>
              </w:rPr>
              <w:t xml:space="preserve"> от общего количества запланированных проверок)</w:t>
            </w:r>
            <w:r>
              <w:rPr>
                <w:rFonts w:eastAsia="Calibri"/>
                <w:color w:val="000000"/>
              </w:rPr>
              <w:t>*</w:t>
            </w:r>
            <w:r w:rsidRPr="00E30E5E">
              <w:rPr>
                <w:rFonts w:eastAsia="Calibri"/>
                <w:color w:val="000000"/>
              </w:rPr>
              <w:t xml:space="preserve">; </w:t>
            </w:r>
          </w:p>
        </w:tc>
        <w:tc>
          <w:tcPr>
            <w:tcW w:w="1276" w:type="dxa"/>
          </w:tcPr>
          <w:p w:rsidR="005C24F9" w:rsidRPr="00E30E5E" w:rsidRDefault="005C24F9" w:rsidP="00F24CBE">
            <w:pPr>
              <w:autoSpaceDE w:val="0"/>
              <w:autoSpaceDN w:val="0"/>
              <w:adjustRightInd w:val="0"/>
              <w:jc w:val="center"/>
              <w:rPr>
                <w:rFonts w:eastAsia="Calibri"/>
                <w:color w:val="000000"/>
              </w:rPr>
            </w:pPr>
            <w:r>
              <w:rPr>
                <w:rFonts w:eastAsia="Calibri"/>
                <w:color w:val="000000"/>
              </w:rPr>
              <w:t>100</w:t>
            </w:r>
          </w:p>
        </w:tc>
        <w:tc>
          <w:tcPr>
            <w:tcW w:w="1418" w:type="dxa"/>
          </w:tcPr>
          <w:p w:rsidR="005C24F9" w:rsidRPr="00E30E5E" w:rsidRDefault="005C24F9" w:rsidP="00F24CBE">
            <w:pPr>
              <w:autoSpaceDE w:val="0"/>
              <w:autoSpaceDN w:val="0"/>
              <w:adjustRightInd w:val="0"/>
              <w:ind w:left="-74"/>
              <w:jc w:val="center"/>
              <w:rPr>
                <w:rFonts w:eastAsia="Calibri"/>
                <w:color w:val="000000"/>
              </w:rPr>
            </w:pPr>
            <w:r>
              <w:rPr>
                <w:rFonts w:eastAsia="Calibri"/>
                <w:color w:val="000000"/>
              </w:rPr>
              <w:t>0</w:t>
            </w:r>
          </w:p>
        </w:tc>
        <w:tc>
          <w:tcPr>
            <w:tcW w:w="1418" w:type="dxa"/>
          </w:tcPr>
          <w:p w:rsidR="005C24F9" w:rsidRDefault="005C24F9" w:rsidP="00F24CBE">
            <w:pPr>
              <w:autoSpaceDE w:val="0"/>
              <w:autoSpaceDN w:val="0"/>
              <w:adjustRightInd w:val="0"/>
              <w:jc w:val="center"/>
              <w:rPr>
                <w:rFonts w:eastAsia="Calibri"/>
                <w:color w:val="000000"/>
              </w:rPr>
            </w:pPr>
            <w:r>
              <w:rPr>
                <w:rFonts w:eastAsia="Calibri"/>
                <w:color w:val="000000"/>
              </w:rPr>
              <w:t>0</w:t>
            </w:r>
          </w:p>
        </w:tc>
      </w:tr>
      <w:tr w:rsidR="005C24F9" w:rsidRPr="00E30E5E" w:rsidTr="00F24CBE">
        <w:trPr>
          <w:trHeight w:val="933"/>
        </w:trPr>
        <w:tc>
          <w:tcPr>
            <w:tcW w:w="6912" w:type="dxa"/>
          </w:tcPr>
          <w:p w:rsidR="005C24F9" w:rsidRPr="00E30E5E" w:rsidRDefault="005C24F9" w:rsidP="00530953">
            <w:pPr>
              <w:autoSpaceDE w:val="0"/>
              <w:autoSpaceDN w:val="0"/>
              <w:adjustRightInd w:val="0"/>
              <w:jc w:val="both"/>
              <w:rPr>
                <w:rFonts w:eastAsia="Calibri"/>
                <w:color w:val="000000"/>
              </w:rPr>
            </w:pPr>
            <w:r w:rsidRPr="00E30E5E">
              <w:rPr>
                <w:rFonts w:eastAsia="Calibri"/>
                <w:color w:val="000000"/>
              </w:rPr>
              <w:t xml:space="preserve">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 </w:t>
            </w:r>
          </w:p>
        </w:tc>
        <w:tc>
          <w:tcPr>
            <w:tcW w:w="1276" w:type="dxa"/>
          </w:tcPr>
          <w:p w:rsidR="005C24F9" w:rsidRPr="00E30E5E" w:rsidRDefault="005C24F9" w:rsidP="00F24CBE">
            <w:pPr>
              <w:autoSpaceDE w:val="0"/>
              <w:autoSpaceDN w:val="0"/>
              <w:adjustRightInd w:val="0"/>
              <w:jc w:val="center"/>
              <w:rPr>
                <w:rFonts w:eastAsia="Calibri"/>
                <w:color w:val="000000"/>
              </w:rPr>
            </w:pPr>
            <w:r>
              <w:rPr>
                <w:rFonts w:eastAsia="Calibri"/>
                <w:color w:val="000000"/>
              </w:rPr>
              <w:t>0</w:t>
            </w:r>
          </w:p>
        </w:tc>
        <w:tc>
          <w:tcPr>
            <w:tcW w:w="1418" w:type="dxa"/>
          </w:tcPr>
          <w:p w:rsidR="005C24F9" w:rsidRPr="00E30E5E" w:rsidRDefault="005C24F9" w:rsidP="00F24CBE">
            <w:pPr>
              <w:autoSpaceDE w:val="0"/>
              <w:autoSpaceDN w:val="0"/>
              <w:adjustRightInd w:val="0"/>
              <w:jc w:val="center"/>
              <w:rPr>
                <w:rFonts w:eastAsia="Calibri"/>
                <w:color w:val="000000"/>
              </w:rPr>
            </w:pPr>
            <w:r>
              <w:rPr>
                <w:rFonts w:eastAsia="Calibri"/>
                <w:color w:val="000000"/>
              </w:rPr>
              <w:t>0</w:t>
            </w:r>
          </w:p>
        </w:tc>
        <w:tc>
          <w:tcPr>
            <w:tcW w:w="1418" w:type="dxa"/>
          </w:tcPr>
          <w:p w:rsidR="005C24F9" w:rsidRDefault="005C24F9" w:rsidP="00F24CBE">
            <w:pPr>
              <w:autoSpaceDE w:val="0"/>
              <w:autoSpaceDN w:val="0"/>
              <w:adjustRightInd w:val="0"/>
              <w:jc w:val="center"/>
              <w:rPr>
                <w:rFonts w:eastAsia="Calibri"/>
                <w:color w:val="000000"/>
              </w:rPr>
            </w:pPr>
            <w:r>
              <w:rPr>
                <w:rFonts w:eastAsia="Calibri"/>
                <w:color w:val="000000"/>
              </w:rPr>
              <w:t>0</w:t>
            </w:r>
          </w:p>
        </w:tc>
      </w:tr>
      <w:tr w:rsidR="005C24F9" w:rsidRPr="00E30E5E" w:rsidTr="00F24CBE">
        <w:trPr>
          <w:trHeight w:val="449"/>
        </w:trPr>
        <w:tc>
          <w:tcPr>
            <w:tcW w:w="6912" w:type="dxa"/>
          </w:tcPr>
          <w:p w:rsidR="005C24F9" w:rsidRPr="00E30E5E" w:rsidRDefault="005C24F9" w:rsidP="00530953">
            <w:pPr>
              <w:autoSpaceDE w:val="0"/>
              <w:autoSpaceDN w:val="0"/>
              <w:adjustRightInd w:val="0"/>
              <w:jc w:val="both"/>
              <w:rPr>
                <w:rFonts w:eastAsia="Calibri"/>
                <w:color w:val="000000"/>
              </w:rPr>
            </w:pPr>
            <w:r w:rsidRPr="00E30E5E">
              <w:rPr>
                <w:rFonts w:eastAsia="Calibri"/>
                <w:color w:val="000000"/>
              </w:rPr>
              <w:t xml:space="preserve">доля проверок, результаты которых признаны недействительными (в процентах от общего числа проведенных проверок); </w:t>
            </w:r>
          </w:p>
        </w:tc>
        <w:tc>
          <w:tcPr>
            <w:tcW w:w="1276" w:type="dxa"/>
          </w:tcPr>
          <w:p w:rsidR="005C24F9" w:rsidRPr="00E30E5E" w:rsidRDefault="005C24F9" w:rsidP="00F24CBE">
            <w:pPr>
              <w:autoSpaceDE w:val="0"/>
              <w:autoSpaceDN w:val="0"/>
              <w:adjustRightInd w:val="0"/>
              <w:jc w:val="center"/>
              <w:rPr>
                <w:rFonts w:eastAsia="Calibri"/>
                <w:color w:val="000000"/>
              </w:rPr>
            </w:pPr>
            <w:r>
              <w:rPr>
                <w:rFonts w:eastAsia="Calibri"/>
                <w:color w:val="000000"/>
              </w:rPr>
              <w:t>0</w:t>
            </w:r>
          </w:p>
        </w:tc>
        <w:tc>
          <w:tcPr>
            <w:tcW w:w="1418" w:type="dxa"/>
          </w:tcPr>
          <w:p w:rsidR="005C24F9" w:rsidRPr="00E30E5E" w:rsidRDefault="005C24F9" w:rsidP="00F24CBE">
            <w:pPr>
              <w:autoSpaceDE w:val="0"/>
              <w:autoSpaceDN w:val="0"/>
              <w:adjustRightInd w:val="0"/>
              <w:jc w:val="center"/>
              <w:rPr>
                <w:rFonts w:eastAsia="Calibri"/>
                <w:color w:val="000000"/>
              </w:rPr>
            </w:pPr>
            <w:r w:rsidRPr="00E30E5E">
              <w:rPr>
                <w:rFonts w:eastAsia="Calibri"/>
                <w:color w:val="000000"/>
              </w:rPr>
              <w:t>0</w:t>
            </w:r>
          </w:p>
        </w:tc>
        <w:tc>
          <w:tcPr>
            <w:tcW w:w="1418" w:type="dxa"/>
          </w:tcPr>
          <w:p w:rsidR="005C24F9" w:rsidRPr="00E30E5E" w:rsidRDefault="005C24F9" w:rsidP="00F24CBE">
            <w:pPr>
              <w:autoSpaceDE w:val="0"/>
              <w:autoSpaceDN w:val="0"/>
              <w:adjustRightInd w:val="0"/>
              <w:jc w:val="center"/>
              <w:rPr>
                <w:rFonts w:eastAsia="Calibri"/>
                <w:color w:val="000000"/>
              </w:rPr>
            </w:pPr>
            <w:r>
              <w:rPr>
                <w:rFonts w:eastAsia="Calibri"/>
                <w:color w:val="000000"/>
              </w:rPr>
              <w:t>0</w:t>
            </w:r>
          </w:p>
        </w:tc>
      </w:tr>
      <w:tr w:rsidR="005C24F9" w:rsidRPr="00E30E5E" w:rsidTr="00F24CBE">
        <w:trPr>
          <w:trHeight w:val="1416"/>
        </w:trPr>
        <w:tc>
          <w:tcPr>
            <w:tcW w:w="6912" w:type="dxa"/>
          </w:tcPr>
          <w:p w:rsidR="005C24F9" w:rsidRPr="00E30E5E" w:rsidRDefault="005C24F9" w:rsidP="00530953">
            <w:pPr>
              <w:autoSpaceDE w:val="0"/>
              <w:autoSpaceDN w:val="0"/>
              <w:adjustRightInd w:val="0"/>
              <w:jc w:val="both"/>
              <w:rPr>
                <w:rFonts w:eastAsia="Calibri"/>
                <w:color w:val="000000"/>
              </w:rPr>
            </w:pPr>
            <w:r w:rsidRPr="00E30E5E">
              <w:rPr>
                <w:rFonts w:eastAsia="Calibri"/>
                <w:color w:val="000000"/>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E30E5E">
              <w:rPr>
                <w:rFonts w:eastAsia="Calibri"/>
                <w:color w:val="000000"/>
              </w:rPr>
              <w:t>результатам</w:t>
            </w:r>
            <w:proofErr w:type="gramEnd"/>
            <w:r w:rsidRPr="00E30E5E">
              <w:rPr>
                <w:rFonts w:eastAsia="Calibri"/>
                <w:color w:val="000000"/>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w:t>
            </w:r>
          </w:p>
        </w:tc>
        <w:tc>
          <w:tcPr>
            <w:tcW w:w="1276" w:type="dxa"/>
          </w:tcPr>
          <w:p w:rsidR="005C24F9" w:rsidRPr="00E30E5E" w:rsidRDefault="005C24F9" w:rsidP="00F24CBE">
            <w:pPr>
              <w:autoSpaceDE w:val="0"/>
              <w:autoSpaceDN w:val="0"/>
              <w:adjustRightInd w:val="0"/>
              <w:jc w:val="center"/>
              <w:rPr>
                <w:rFonts w:eastAsia="Calibri"/>
                <w:color w:val="000000"/>
              </w:rPr>
            </w:pPr>
            <w:r>
              <w:rPr>
                <w:rFonts w:eastAsia="Calibri"/>
                <w:color w:val="000000"/>
              </w:rPr>
              <w:t>0</w:t>
            </w:r>
          </w:p>
        </w:tc>
        <w:tc>
          <w:tcPr>
            <w:tcW w:w="1418" w:type="dxa"/>
          </w:tcPr>
          <w:p w:rsidR="005C24F9" w:rsidRPr="00E30E5E" w:rsidRDefault="005C24F9" w:rsidP="00F24CBE">
            <w:pPr>
              <w:autoSpaceDE w:val="0"/>
              <w:autoSpaceDN w:val="0"/>
              <w:adjustRightInd w:val="0"/>
              <w:jc w:val="center"/>
              <w:rPr>
                <w:rFonts w:eastAsia="Calibri"/>
                <w:color w:val="000000"/>
              </w:rPr>
            </w:pPr>
            <w:r w:rsidRPr="00E30E5E">
              <w:rPr>
                <w:rFonts w:eastAsia="Calibri"/>
                <w:color w:val="000000"/>
              </w:rPr>
              <w:t>0</w:t>
            </w:r>
          </w:p>
        </w:tc>
        <w:tc>
          <w:tcPr>
            <w:tcW w:w="1418" w:type="dxa"/>
          </w:tcPr>
          <w:p w:rsidR="005C24F9" w:rsidRPr="00E30E5E" w:rsidRDefault="005C24F9" w:rsidP="00F24CBE">
            <w:pPr>
              <w:autoSpaceDE w:val="0"/>
              <w:autoSpaceDN w:val="0"/>
              <w:adjustRightInd w:val="0"/>
              <w:jc w:val="center"/>
              <w:rPr>
                <w:rFonts w:eastAsia="Calibri"/>
                <w:color w:val="000000"/>
              </w:rPr>
            </w:pPr>
            <w:r>
              <w:rPr>
                <w:rFonts w:eastAsia="Calibri"/>
                <w:color w:val="000000"/>
              </w:rPr>
              <w:t>0</w:t>
            </w:r>
          </w:p>
        </w:tc>
      </w:tr>
      <w:tr w:rsidR="005C24F9" w:rsidRPr="00E30E5E" w:rsidTr="00530953">
        <w:trPr>
          <w:trHeight w:val="274"/>
        </w:trPr>
        <w:tc>
          <w:tcPr>
            <w:tcW w:w="6912" w:type="dxa"/>
          </w:tcPr>
          <w:p w:rsidR="005C24F9" w:rsidRPr="00E30E5E" w:rsidRDefault="005C24F9" w:rsidP="00530953">
            <w:pPr>
              <w:autoSpaceDE w:val="0"/>
              <w:autoSpaceDN w:val="0"/>
              <w:adjustRightInd w:val="0"/>
              <w:jc w:val="both"/>
              <w:rPr>
                <w:rFonts w:eastAsia="Calibri"/>
                <w:color w:val="000000"/>
              </w:rPr>
            </w:pPr>
            <w:proofErr w:type="gramStart"/>
            <w:r w:rsidRPr="00E30E5E">
              <w:rPr>
                <w:rFonts w:eastAsia="Calibri"/>
                <w:color w:val="000000"/>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от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w:t>
            </w:r>
            <w:r w:rsidRPr="00E30E5E">
              <w:rPr>
                <w:rFonts w:eastAsia="Calibri"/>
                <w:color w:val="000000"/>
              </w:rPr>
              <w:lastRenderedPageBreak/>
              <w:t xml:space="preserve">муниципальному контролю) </w:t>
            </w:r>
            <w:proofErr w:type="gramEnd"/>
          </w:p>
        </w:tc>
        <w:tc>
          <w:tcPr>
            <w:tcW w:w="1276" w:type="dxa"/>
          </w:tcPr>
          <w:p w:rsidR="005C24F9" w:rsidRPr="00E30E5E" w:rsidRDefault="005C24F9" w:rsidP="00F24CBE">
            <w:pPr>
              <w:autoSpaceDE w:val="0"/>
              <w:autoSpaceDN w:val="0"/>
              <w:adjustRightInd w:val="0"/>
              <w:jc w:val="center"/>
              <w:rPr>
                <w:rFonts w:eastAsia="Calibri"/>
                <w:color w:val="000000"/>
              </w:rPr>
            </w:pPr>
            <w:r>
              <w:rPr>
                <w:rFonts w:eastAsia="Calibri"/>
                <w:color w:val="000000"/>
              </w:rPr>
              <w:lastRenderedPageBreak/>
              <w:t>0</w:t>
            </w:r>
          </w:p>
        </w:tc>
        <w:tc>
          <w:tcPr>
            <w:tcW w:w="1418" w:type="dxa"/>
          </w:tcPr>
          <w:p w:rsidR="005C24F9" w:rsidRPr="00E30E5E" w:rsidRDefault="005C24F9" w:rsidP="00F24CBE">
            <w:pPr>
              <w:autoSpaceDE w:val="0"/>
              <w:autoSpaceDN w:val="0"/>
              <w:adjustRightInd w:val="0"/>
              <w:jc w:val="center"/>
              <w:rPr>
                <w:rFonts w:eastAsia="Calibri"/>
                <w:color w:val="000000"/>
              </w:rPr>
            </w:pPr>
            <w:r>
              <w:rPr>
                <w:rFonts w:eastAsia="Calibri"/>
                <w:color w:val="000000"/>
              </w:rPr>
              <w:t>0</w:t>
            </w:r>
          </w:p>
        </w:tc>
        <w:tc>
          <w:tcPr>
            <w:tcW w:w="1418" w:type="dxa"/>
          </w:tcPr>
          <w:p w:rsidR="005C24F9" w:rsidRDefault="005C24F9" w:rsidP="00F24CBE">
            <w:pPr>
              <w:autoSpaceDE w:val="0"/>
              <w:autoSpaceDN w:val="0"/>
              <w:adjustRightInd w:val="0"/>
              <w:jc w:val="center"/>
              <w:rPr>
                <w:rFonts w:eastAsia="Calibri"/>
                <w:color w:val="000000"/>
              </w:rPr>
            </w:pPr>
            <w:r>
              <w:rPr>
                <w:rFonts w:eastAsia="Calibri"/>
                <w:color w:val="000000"/>
              </w:rPr>
              <w:t>0</w:t>
            </w:r>
          </w:p>
        </w:tc>
      </w:tr>
      <w:tr w:rsidR="005C24F9" w:rsidRPr="00E30E5E" w:rsidTr="00F24CBE">
        <w:trPr>
          <w:trHeight w:val="449"/>
        </w:trPr>
        <w:tc>
          <w:tcPr>
            <w:tcW w:w="6912" w:type="dxa"/>
          </w:tcPr>
          <w:p w:rsidR="005C24F9" w:rsidRPr="00E30E5E" w:rsidRDefault="005C24F9" w:rsidP="00530953">
            <w:pPr>
              <w:autoSpaceDE w:val="0"/>
              <w:autoSpaceDN w:val="0"/>
              <w:adjustRightInd w:val="0"/>
              <w:jc w:val="both"/>
              <w:rPr>
                <w:rFonts w:eastAsia="Calibri"/>
                <w:color w:val="000000"/>
              </w:rPr>
            </w:pPr>
            <w:r w:rsidRPr="00E30E5E">
              <w:rPr>
                <w:rFonts w:eastAsia="Calibri"/>
                <w:color w:val="000000"/>
              </w:rPr>
              <w:lastRenderedPageBreak/>
              <w:t xml:space="preserve">среднее количество проверок, проведенных в </w:t>
            </w:r>
            <w:proofErr w:type="gramStart"/>
            <w:r w:rsidRPr="00E30E5E">
              <w:rPr>
                <w:rFonts w:eastAsia="Calibri"/>
                <w:color w:val="000000"/>
              </w:rPr>
              <w:t>отношении</w:t>
            </w:r>
            <w:proofErr w:type="gramEnd"/>
            <w:r w:rsidRPr="00E30E5E">
              <w:rPr>
                <w:rFonts w:eastAsia="Calibri"/>
                <w:color w:val="000000"/>
              </w:rPr>
              <w:t xml:space="preserve"> одного юридического лица, индивидуального предпринимателя; </w:t>
            </w:r>
          </w:p>
        </w:tc>
        <w:tc>
          <w:tcPr>
            <w:tcW w:w="1276" w:type="dxa"/>
          </w:tcPr>
          <w:p w:rsidR="005C24F9" w:rsidRPr="00E30E5E" w:rsidRDefault="005C24F9" w:rsidP="00F24CBE">
            <w:pPr>
              <w:autoSpaceDE w:val="0"/>
              <w:autoSpaceDN w:val="0"/>
              <w:adjustRightInd w:val="0"/>
              <w:jc w:val="center"/>
              <w:rPr>
                <w:rFonts w:eastAsia="Calibri"/>
                <w:color w:val="000000"/>
              </w:rPr>
            </w:pPr>
            <w:r>
              <w:rPr>
                <w:rFonts w:eastAsia="Calibri"/>
                <w:color w:val="000000"/>
              </w:rPr>
              <w:t>0</w:t>
            </w:r>
          </w:p>
        </w:tc>
        <w:tc>
          <w:tcPr>
            <w:tcW w:w="1418" w:type="dxa"/>
          </w:tcPr>
          <w:p w:rsidR="005C24F9" w:rsidRPr="00E30E5E" w:rsidRDefault="005C24F9" w:rsidP="00F24CBE">
            <w:pPr>
              <w:autoSpaceDE w:val="0"/>
              <w:autoSpaceDN w:val="0"/>
              <w:adjustRightInd w:val="0"/>
              <w:jc w:val="center"/>
              <w:rPr>
                <w:rFonts w:eastAsia="Calibri"/>
                <w:color w:val="000000"/>
              </w:rPr>
            </w:pPr>
            <w:r>
              <w:rPr>
                <w:rFonts w:eastAsia="Calibri"/>
                <w:color w:val="000000"/>
              </w:rPr>
              <w:t>0</w:t>
            </w:r>
          </w:p>
        </w:tc>
        <w:tc>
          <w:tcPr>
            <w:tcW w:w="1418" w:type="dxa"/>
          </w:tcPr>
          <w:p w:rsidR="005C24F9" w:rsidRPr="00E30E5E" w:rsidRDefault="005C24F9" w:rsidP="00F24CBE">
            <w:pPr>
              <w:autoSpaceDE w:val="0"/>
              <w:autoSpaceDN w:val="0"/>
              <w:adjustRightInd w:val="0"/>
              <w:jc w:val="center"/>
              <w:rPr>
                <w:rFonts w:eastAsia="Calibri"/>
                <w:color w:val="000000"/>
              </w:rPr>
            </w:pPr>
            <w:r>
              <w:rPr>
                <w:rFonts w:eastAsia="Calibri"/>
                <w:color w:val="000000"/>
              </w:rPr>
              <w:t>0</w:t>
            </w:r>
          </w:p>
        </w:tc>
      </w:tr>
      <w:tr w:rsidR="005C24F9" w:rsidRPr="00E30E5E" w:rsidTr="00F24CBE">
        <w:trPr>
          <w:trHeight w:val="288"/>
        </w:trPr>
        <w:tc>
          <w:tcPr>
            <w:tcW w:w="6912" w:type="dxa"/>
          </w:tcPr>
          <w:p w:rsidR="005C24F9" w:rsidRPr="00E30E5E" w:rsidRDefault="005C24F9" w:rsidP="00530953">
            <w:pPr>
              <w:autoSpaceDE w:val="0"/>
              <w:autoSpaceDN w:val="0"/>
              <w:adjustRightInd w:val="0"/>
              <w:jc w:val="both"/>
              <w:rPr>
                <w:rFonts w:eastAsia="Calibri"/>
                <w:color w:val="000000"/>
              </w:rPr>
            </w:pPr>
            <w:r w:rsidRPr="00E30E5E">
              <w:rPr>
                <w:rFonts w:eastAsia="Calibri"/>
                <w:color w:val="000000"/>
              </w:rPr>
              <w:t xml:space="preserve">доля проведенных внеплановых проверок (в </w:t>
            </w:r>
            <w:proofErr w:type="gramStart"/>
            <w:r w:rsidRPr="00E30E5E">
              <w:rPr>
                <w:rFonts w:eastAsia="Calibri"/>
                <w:color w:val="000000"/>
              </w:rPr>
              <w:t>процентах</w:t>
            </w:r>
            <w:proofErr w:type="gramEnd"/>
            <w:r w:rsidRPr="00E30E5E">
              <w:rPr>
                <w:rFonts w:eastAsia="Calibri"/>
                <w:color w:val="000000"/>
              </w:rPr>
              <w:t xml:space="preserve"> от общего количества проведенных проверок); </w:t>
            </w:r>
          </w:p>
        </w:tc>
        <w:tc>
          <w:tcPr>
            <w:tcW w:w="1276" w:type="dxa"/>
          </w:tcPr>
          <w:p w:rsidR="005C24F9" w:rsidRPr="00E30E5E" w:rsidRDefault="005C24F9" w:rsidP="00F24CBE">
            <w:pPr>
              <w:autoSpaceDE w:val="0"/>
              <w:autoSpaceDN w:val="0"/>
              <w:adjustRightInd w:val="0"/>
              <w:jc w:val="center"/>
              <w:rPr>
                <w:rFonts w:eastAsia="Calibri"/>
                <w:color w:val="000000"/>
              </w:rPr>
            </w:pPr>
            <w:r>
              <w:rPr>
                <w:rFonts w:eastAsia="Calibri"/>
                <w:color w:val="000000"/>
              </w:rPr>
              <w:t>100</w:t>
            </w:r>
          </w:p>
        </w:tc>
        <w:tc>
          <w:tcPr>
            <w:tcW w:w="1418" w:type="dxa"/>
          </w:tcPr>
          <w:p w:rsidR="005C24F9" w:rsidRPr="00E30E5E" w:rsidRDefault="005C24F9" w:rsidP="00F24CBE">
            <w:pPr>
              <w:autoSpaceDE w:val="0"/>
              <w:autoSpaceDN w:val="0"/>
              <w:adjustRightInd w:val="0"/>
              <w:jc w:val="center"/>
              <w:rPr>
                <w:rFonts w:eastAsia="Calibri"/>
                <w:color w:val="000000"/>
              </w:rPr>
            </w:pPr>
            <w:r>
              <w:rPr>
                <w:rFonts w:eastAsia="Calibri"/>
                <w:color w:val="000000"/>
              </w:rPr>
              <w:t>0</w:t>
            </w:r>
          </w:p>
        </w:tc>
        <w:tc>
          <w:tcPr>
            <w:tcW w:w="1418" w:type="dxa"/>
          </w:tcPr>
          <w:p w:rsidR="005C24F9" w:rsidRDefault="005C24F9" w:rsidP="00F24CBE">
            <w:pPr>
              <w:autoSpaceDE w:val="0"/>
              <w:autoSpaceDN w:val="0"/>
              <w:adjustRightInd w:val="0"/>
              <w:jc w:val="center"/>
              <w:rPr>
                <w:rFonts w:eastAsia="Calibri"/>
                <w:color w:val="000000"/>
              </w:rPr>
            </w:pPr>
            <w:r>
              <w:rPr>
                <w:rFonts w:eastAsia="Calibri"/>
                <w:color w:val="000000"/>
              </w:rPr>
              <w:t>100</w:t>
            </w:r>
          </w:p>
        </w:tc>
      </w:tr>
      <w:tr w:rsidR="005C24F9" w:rsidRPr="00E30E5E" w:rsidTr="00F24CBE">
        <w:trPr>
          <w:trHeight w:val="610"/>
        </w:trPr>
        <w:tc>
          <w:tcPr>
            <w:tcW w:w="6912" w:type="dxa"/>
          </w:tcPr>
          <w:p w:rsidR="005C24F9" w:rsidRPr="00E30E5E" w:rsidRDefault="005C24F9" w:rsidP="00530953">
            <w:pPr>
              <w:autoSpaceDE w:val="0"/>
              <w:autoSpaceDN w:val="0"/>
              <w:adjustRightInd w:val="0"/>
              <w:jc w:val="both"/>
              <w:rPr>
                <w:rFonts w:eastAsia="Calibri"/>
                <w:color w:val="000000"/>
              </w:rPr>
            </w:pPr>
            <w:r w:rsidRPr="00E30E5E">
              <w:rPr>
                <w:rFonts w:eastAsia="Calibri"/>
                <w:color w:val="000000"/>
              </w:rPr>
              <w:t xml:space="preserve">доля правонарушений, выявленных по итогам проведения внеплановых проверок (в </w:t>
            </w:r>
            <w:proofErr w:type="gramStart"/>
            <w:r w:rsidRPr="00E30E5E">
              <w:rPr>
                <w:rFonts w:eastAsia="Calibri"/>
                <w:color w:val="000000"/>
              </w:rPr>
              <w:t>процентах</w:t>
            </w:r>
            <w:proofErr w:type="gramEnd"/>
            <w:r w:rsidRPr="00E30E5E">
              <w:rPr>
                <w:rFonts w:eastAsia="Calibri"/>
                <w:color w:val="000000"/>
              </w:rPr>
              <w:t xml:space="preserve"> от общего числа правонарушений, выявленных по итогам проверок); </w:t>
            </w:r>
          </w:p>
        </w:tc>
        <w:tc>
          <w:tcPr>
            <w:tcW w:w="1276" w:type="dxa"/>
          </w:tcPr>
          <w:p w:rsidR="005C24F9" w:rsidRPr="00E30E5E" w:rsidRDefault="005C24F9" w:rsidP="00F24CBE">
            <w:pPr>
              <w:autoSpaceDE w:val="0"/>
              <w:autoSpaceDN w:val="0"/>
              <w:adjustRightInd w:val="0"/>
              <w:jc w:val="center"/>
              <w:rPr>
                <w:rFonts w:eastAsia="Calibri"/>
                <w:color w:val="000000"/>
              </w:rPr>
            </w:pPr>
            <w:r>
              <w:rPr>
                <w:rFonts w:eastAsia="Calibri"/>
                <w:color w:val="000000"/>
              </w:rPr>
              <w:t>100</w:t>
            </w:r>
          </w:p>
        </w:tc>
        <w:tc>
          <w:tcPr>
            <w:tcW w:w="1418" w:type="dxa"/>
          </w:tcPr>
          <w:p w:rsidR="005C24F9" w:rsidRPr="00E30E5E" w:rsidRDefault="005C24F9" w:rsidP="00F24CBE">
            <w:pPr>
              <w:autoSpaceDE w:val="0"/>
              <w:autoSpaceDN w:val="0"/>
              <w:adjustRightInd w:val="0"/>
              <w:jc w:val="center"/>
              <w:rPr>
                <w:rFonts w:eastAsia="Calibri"/>
                <w:color w:val="000000"/>
              </w:rPr>
            </w:pPr>
            <w:r>
              <w:rPr>
                <w:rFonts w:eastAsia="Calibri"/>
                <w:color w:val="000000"/>
              </w:rPr>
              <w:t>0</w:t>
            </w:r>
          </w:p>
        </w:tc>
        <w:tc>
          <w:tcPr>
            <w:tcW w:w="1418" w:type="dxa"/>
          </w:tcPr>
          <w:p w:rsidR="005C24F9" w:rsidRDefault="005C24F9" w:rsidP="00F24CBE">
            <w:pPr>
              <w:autoSpaceDE w:val="0"/>
              <w:autoSpaceDN w:val="0"/>
              <w:adjustRightInd w:val="0"/>
              <w:jc w:val="center"/>
              <w:rPr>
                <w:rFonts w:eastAsia="Calibri"/>
                <w:color w:val="000000"/>
              </w:rPr>
            </w:pPr>
            <w:r>
              <w:rPr>
                <w:rFonts w:eastAsia="Calibri"/>
                <w:color w:val="000000"/>
              </w:rPr>
              <w:t>100</w:t>
            </w:r>
          </w:p>
        </w:tc>
      </w:tr>
      <w:tr w:rsidR="005C24F9" w:rsidRPr="00E30E5E" w:rsidTr="00F24CBE">
        <w:trPr>
          <w:trHeight w:val="1738"/>
        </w:trPr>
        <w:tc>
          <w:tcPr>
            <w:tcW w:w="6912" w:type="dxa"/>
            <w:tcBorders>
              <w:bottom w:val="single" w:sz="4" w:space="0" w:color="auto"/>
            </w:tcBorders>
          </w:tcPr>
          <w:p w:rsidR="005C24F9" w:rsidRPr="00E30E5E" w:rsidRDefault="005C24F9" w:rsidP="00530953">
            <w:pPr>
              <w:pStyle w:val="Default"/>
              <w:jc w:val="both"/>
            </w:pPr>
            <w:proofErr w:type="gramStart"/>
            <w:r w:rsidRPr="00E30E5E">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от общего</w:t>
            </w:r>
            <w:proofErr w:type="gramEnd"/>
            <w:r w:rsidRPr="00E30E5E">
              <w:t xml:space="preserve"> количества проведенных внеплановых проверок); </w:t>
            </w:r>
          </w:p>
        </w:tc>
        <w:tc>
          <w:tcPr>
            <w:tcW w:w="1276" w:type="dxa"/>
            <w:tcBorders>
              <w:bottom w:val="single" w:sz="4" w:space="0" w:color="auto"/>
            </w:tcBorders>
          </w:tcPr>
          <w:p w:rsidR="005C24F9" w:rsidRPr="00E30E5E" w:rsidRDefault="005C24F9" w:rsidP="00F24CBE">
            <w:pPr>
              <w:pStyle w:val="Default"/>
              <w:jc w:val="center"/>
            </w:pPr>
            <w:r>
              <w:t>0</w:t>
            </w:r>
          </w:p>
        </w:tc>
        <w:tc>
          <w:tcPr>
            <w:tcW w:w="1418" w:type="dxa"/>
            <w:tcBorders>
              <w:bottom w:val="single" w:sz="4" w:space="0" w:color="auto"/>
            </w:tcBorders>
          </w:tcPr>
          <w:p w:rsidR="005C24F9" w:rsidRPr="00E30E5E" w:rsidRDefault="005C24F9" w:rsidP="00F24CBE">
            <w:pPr>
              <w:pStyle w:val="Default"/>
              <w:jc w:val="center"/>
            </w:pPr>
            <w:r w:rsidRPr="00E30E5E">
              <w:t>0</w:t>
            </w:r>
          </w:p>
        </w:tc>
        <w:tc>
          <w:tcPr>
            <w:tcW w:w="1418" w:type="dxa"/>
            <w:tcBorders>
              <w:bottom w:val="single" w:sz="4" w:space="0" w:color="auto"/>
            </w:tcBorders>
          </w:tcPr>
          <w:p w:rsidR="005C24F9" w:rsidRPr="00E30E5E" w:rsidRDefault="005C24F9" w:rsidP="00F24CBE">
            <w:pPr>
              <w:pStyle w:val="Default"/>
              <w:jc w:val="center"/>
            </w:pPr>
            <w:r>
              <w:t>0</w:t>
            </w:r>
          </w:p>
        </w:tc>
      </w:tr>
      <w:tr w:rsidR="005C24F9" w:rsidRPr="00722B6B" w:rsidTr="00F24CBE">
        <w:trPr>
          <w:trHeight w:val="2060"/>
        </w:trPr>
        <w:tc>
          <w:tcPr>
            <w:tcW w:w="6912" w:type="dxa"/>
            <w:tcBorders>
              <w:top w:val="single" w:sz="4" w:space="0" w:color="auto"/>
              <w:left w:val="single" w:sz="4" w:space="0" w:color="auto"/>
              <w:bottom w:val="single" w:sz="4" w:space="0" w:color="auto"/>
              <w:right w:val="single" w:sz="4" w:space="0" w:color="auto"/>
            </w:tcBorders>
          </w:tcPr>
          <w:p w:rsidR="005C24F9" w:rsidRPr="00722B6B" w:rsidRDefault="005C24F9" w:rsidP="00530953">
            <w:pPr>
              <w:pStyle w:val="Default"/>
              <w:jc w:val="both"/>
            </w:pPr>
            <w:proofErr w:type="gramStart"/>
            <w:r w:rsidRPr="00722B6B">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722B6B">
              <w:t xml:space="preserve"> (в </w:t>
            </w:r>
            <w:proofErr w:type="gramStart"/>
            <w:r w:rsidRPr="00722B6B">
              <w:t>процентах</w:t>
            </w:r>
            <w:proofErr w:type="gramEnd"/>
            <w:r w:rsidRPr="00722B6B">
              <w:t xml:space="preserve"> от общего количества проведенных внеплановых проверок); </w:t>
            </w:r>
          </w:p>
        </w:tc>
        <w:tc>
          <w:tcPr>
            <w:tcW w:w="1276" w:type="dxa"/>
            <w:tcBorders>
              <w:top w:val="single" w:sz="4" w:space="0" w:color="auto"/>
              <w:left w:val="single" w:sz="4" w:space="0" w:color="auto"/>
              <w:bottom w:val="single" w:sz="4" w:space="0" w:color="auto"/>
              <w:right w:val="single" w:sz="4" w:space="0" w:color="auto"/>
            </w:tcBorders>
          </w:tcPr>
          <w:p w:rsidR="005C24F9" w:rsidRPr="00722B6B" w:rsidRDefault="005C24F9" w:rsidP="00F24CBE">
            <w:pPr>
              <w:pStyle w:val="Default"/>
              <w:jc w:val="center"/>
            </w:pPr>
            <w:r>
              <w:t>0</w:t>
            </w:r>
          </w:p>
        </w:tc>
        <w:tc>
          <w:tcPr>
            <w:tcW w:w="1418" w:type="dxa"/>
            <w:tcBorders>
              <w:top w:val="single" w:sz="4" w:space="0" w:color="auto"/>
              <w:left w:val="single" w:sz="4" w:space="0" w:color="auto"/>
              <w:bottom w:val="single" w:sz="4" w:space="0" w:color="auto"/>
              <w:right w:val="single" w:sz="4" w:space="0" w:color="auto"/>
            </w:tcBorders>
          </w:tcPr>
          <w:p w:rsidR="005C24F9" w:rsidRPr="00722B6B" w:rsidRDefault="005C24F9" w:rsidP="00F24CBE">
            <w:pPr>
              <w:pStyle w:val="Default"/>
              <w:jc w:val="center"/>
            </w:pPr>
            <w:r w:rsidRPr="00722B6B">
              <w:t>0</w:t>
            </w:r>
          </w:p>
        </w:tc>
        <w:tc>
          <w:tcPr>
            <w:tcW w:w="1418" w:type="dxa"/>
            <w:tcBorders>
              <w:top w:val="single" w:sz="4" w:space="0" w:color="auto"/>
              <w:left w:val="single" w:sz="4" w:space="0" w:color="auto"/>
              <w:bottom w:val="single" w:sz="4" w:space="0" w:color="auto"/>
              <w:right w:val="single" w:sz="4" w:space="0" w:color="auto"/>
            </w:tcBorders>
          </w:tcPr>
          <w:p w:rsidR="005C24F9" w:rsidRPr="00722B6B" w:rsidRDefault="005C24F9" w:rsidP="00F24CBE">
            <w:pPr>
              <w:pStyle w:val="Default"/>
              <w:jc w:val="center"/>
            </w:pPr>
            <w:r>
              <w:t>0</w:t>
            </w:r>
          </w:p>
        </w:tc>
      </w:tr>
      <w:tr w:rsidR="005C24F9" w:rsidRPr="00722B6B" w:rsidTr="00F24CBE">
        <w:trPr>
          <w:trHeight w:val="450"/>
        </w:trPr>
        <w:tc>
          <w:tcPr>
            <w:tcW w:w="6912" w:type="dxa"/>
            <w:tcBorders>
              <w:top w:val="single" w:sz="4" w:space="0" w:color="auto"/>
              <w:left w:val="single" w:sz="4" w:space="0" w:color="auto"/>
              <w:bottom w:val="single" w:sz="4" w:space="0" w:color="auto"/>
              <w:right w:val="single" w:sz="4" w:space="0" w:color="auto"/>
            </w:tcBorders>
          </w:tcPr>
          <w:p w:rsidR="005C24F9" w:rsidRPr="00722B6B" w:rsidRDefault="005C24F9" w:rsidP="00530953">
            <w:pPr>
              <w:pStyle w:val="Default"/>
              <w:jc w:val="both"/>
            </w:pPr>
            <w:r w:rsidRPr="00722B6B">
              <w:t xml:space="preserve">доля проверок, по итогам которых выявлены правонарушения (в процентах от общего числа проведенных плановых и внеплановых проверок); </w:t>
            </w:r>
          </w:p>
        </w:tc>
        <w:tc>
          <w:tcPr>
            <w:tcW w:w="1276" w:type="dxa"/>
            <w:tcBorders>
              <w:top w:val="single" w:sz="4" w:space="0" w:color="auto"/>
              <w:left w:val="single" w:sz="4" w:space="0" w:color="auto"/>
              <w:bottom w:val="single" w:sz="4" w:space="0" w:color="auto"/>
              <w:right w:val="single" w:sz="4" w:space="0" w:color="auto"/>
            </w:tcBorders>
          </w:tcPr>
          <w:p w:rsidR="005C24F9" w:rsidRPr="00722B6B" w:rsidRDefault="005C24F9" w:rsidP="00F24CBE">
            <w:pPr>
              <w:pStyle w:val="Default"/>
              <w:jc w:val="center"/>
            </w:pPr>
            <w:r>
              <w:t>100</w:t>
            </w:r>
          </w:p>
        </w:tc>
        <w:tc>
          <w:tcPr>
            <w:tcW w:w="1418" w:type="dxa"/>
            <w:tcBorders>
              <w:top w:val="single" w:sz="4" w:space="0" w:color="auto"/>
              <w:left w:val="single" w:sz="4" w:space="0" w:color="auto"/>
              <w:bottom w:val="single" w:sz="4" w:space="0" w:color="auto"/>
              <w:right w:val="single" w:sz="4" w:space="0" w:color="auto"/>
            </w:tcBorders>
          </w:tcPr>
          <w:p w:rsidR="005C24F9" w:rsidRPr="00722B6B" w:rsidRDefault="005C24F9" w:rsidP="00F24CBE">
            <w:pPr>
              <w:pStyle w:val="Default"/>
              <w:jc w:val="center"/>
            </w:pPr>
            <w:r>
              <w:t>0</w:t>
            </w:r>
          </w:p>
        </w:tc>
        <w:tc>
          <w:tcPr>
            <w:tcW w:w="1418" w:type="dxa"/>
            <w:tcBorders>
              <w:top w:val="single" w:sz="4" w:space="0" w:color="auto"/>
              <w:left w:val="single" w:sz="4" w:space="0" w:color="auto"/>
              <w:bottom w:val="single" w:sz="4" w:space="0" w:color="auto"/>
              <w:right w:val="single" w:sz="4" w:space="0" w:color="auto"/>
            </w:tcBorders>
          </w:tcPr>
          <w:p w:rsidR="005C24F9" w:rsidRDefault="005C24F9" w:rsidP="00F24CBE">
            <w:pPr>
              <w:pStyle w:val="Default"/>
              <w:jc w:val="center"/>
            </w:pPr>
            <w:r>
              <w:t>100</w:t>
            </w:r>
          </w:p>
        </w:tc>
      </w:tr>
      <w:tr w:rsidR="005C24F9" w:rsidRPr="00722B6B" w:rsidTr="00F24CBE">
        <w:trPr>
          <w:trHeight w:val="770"/>
        </w:trPr>
        <w:tc>
          <w:tcPr>
            <w:tcW w:w="6912" w:type="dxa"/>
            <w:tcBorders>
              <w:top w:val="single" w:sz="4" w:space="0" w:color="auto"/>
              <w:left w:val="single" w:sz="4" w:space="0" w:color="auto"/>
              <w:bottom w:val="single" w:sz="4" w:space="0" w:color="auto"/>
              <w:right w:val="single" w:sz="4" w:space="0" w:color="auto"/>
            </w:tcBorders>
          </w:tcPr>
          <w:p w:rsidR="005C24F9" w:rsidRPr="00722B6B" w:rsidRDefault="005C24F9" w:rsidP="00530953">
            <w:pPr>
              <w:pStyle w:val="Default"/>
              <w:jc w:val="both"/>
            </w:pPr>
            <w:r w:rsidRPr="00722B6B">
              <w:t xml:space="preserve">доля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 </w:t>
            </w:r>
          </w:p>
        </w:tc>
        <w:tc>
          <w:tcPr>
            <w:tcW w:w="1276" w:type="dxa"/>
            <w:tcBorders>
              <w:top w:val="single" w:sz="4" w:space="0" w:color="auto"/>
              <w:left w:val="single" w:sz="4" w:space="0" w:color="auto"/>
              <w:bottom w:val="single" w:sz="4" w:space="0" w:color="auto"/>
              <w:right w:val="single" w:sz="4" w:space="0" w:color="auto"/>
            </w:tcBorders>
          </w:tcPr>
          <w:p w:rsidR="005C24F9" w:rsidRPr="00722B6B" w:rsidRDefault="005C24F9" w:rsidP="00F24CBE">
            <w:pPr>
              <w:pStyle w:val="Default"/>
              <w:jc w:val="center"/>
            </w:pPr>
            <w:r>
              <w:t>0</w:t>
            </w:r>
          </w:p>
        </w:tc>
        <w:tc>
          <w:tcPr>
            <w:tcW w:w="1418" w:type="dxa"/>
            <w:tcBorders>
              <w:top w:val="single" w:sz="4" w:space="0" w:color="auto"/>
              <w:left w:val="single" w:sz="4" w:space="0" w:color="auto"/>
              <w:bottom w:val="single" w:sz="4" w:space="0" w:color="auto"/>
              <w:right w:val="single" w:sz="4" w:space="0" w:color="auto"/>
            </w:tcBorders>
          </w:tcPr>
          <w:p w:rsidR="005C24F9" w:rsidRPr="00722B6B" w:rsidRDefault="005C24F9" w:rsidP="00F24CBE">
            <w:pPr>
              <w:pStyle w:val="Default"/>
              <w:jc w:val="center"/>
            </w:pPr>
            <w:r w:rsidRPr="00722B6B">
              <w:t>0</w:t>
            </w:r>
          </w:p>
        </w:tc>
        <w:tc>
          <w:tcPr>
            <w:tcW w:w="1418" w:type="dxa"/>
            <w:tcBorders>
              <w:top w:val="single" w:sz="4" w:space="0" w:color="auto"/>
              <w:left w:val="single" w:sz="4" w:space="0" w:color="auto"/>
              <w:bottom w:val="single" w:sz="4" w:space="0" w:color="auto"/>
              <w:right w:val="single" w:sz="4" w:space="0" w:color="auto"/>
            </w:tcBorders>
          </w:tcPr>
          <w:p w:rsidR="005C24F9" w:rsidRPr="00722B6B" w:rsidRDefault="005C24F9" w:rsidP="00F24CBE">
            <w:pPr>
              <w:pStyle w:val="Default"/>
              <w:jc w:val="center"/>
            </w:pPr>
            <w:r>
              <w:t>0</w:t>
            </w:r>
          </w:p>
        </w:tc>
      </w:tr>
      <w:tr w:rsidR="005C24F9" w:rsidRPr="00722B6B" w:rsidTr="00F24CBE">
        <w:trPr>
          <w:trHeight w:val="933"/>
        </w:trPr>
        <w:tc>
          <w:tcPr>
            <w:tcW w:w="6912" w:type="dxa"/>
            <w:tcBorders>
              <w:top w:val="single" w:sz="4" w:space="0" w:color="auto"/>
              <w:left w:val="single" w:sz="4" w:space="0" w:color="auto"/>
              <w:bottom w:val="single" w:sz="4" w:space="0" w:color="auto"/>
              <w:right w:val="single" w:sz="4" w:space="0" w:color="auto"/>
            </w:tcBorders>
          </w:tcPr>
          <w:p w:rsidR="005C24F9" w:rsidRPr="00722B6B" w:rsidRDefault="005C24F9" w:rsidP="00530953">
            <w:pPr>
              <w:pStyle w:val="Default"/>
              <w:jc w:val="both"/>
            </w:pPr>
            <w:r w:rsidRPr="00722B6B">
              <w:t xml:space="preserve">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 </w:t>
            </w:r>
          </w:p>
        </w:tc>
        <w:tc>
          <w:tcPr>
            <w:tcW w:w="1276" w:type="dxa"/>
            <w:tcBorders>
              <w:top w:val="single" w:sz="4" w:space="0" w:color="auto"/>
              <w:left w:val="single" w:sz="4" w:space="0" w:color="auto"/>
              <w:bottom w:val="single" w:sz="4" w:space="0" w:color="auto"/>
              <w:right w:val="single" w:sz="4" w:space="0" w:color="auto"/>
            </w:tcBorders>
          </w:tcPr>
          <w:p w:rsidR="005C24F9" w:rsidRPr="00722B6B" w:rsidRDefault="005C24F9" w:rsidP="00F24CBE">
            <w:pPr>
              <w:pStyle w:val="Default"/>
              <w:jc w:val="center"/>
            </w:pPr>
            <w:r>
              <w:t>0</w:t>
            </w:r>
          </w:p>
        </w:tc>
        <w:tc>
          <w:tcPr>
            <w:tcW w:w="1418" w:type="dxa"/>
            <w:tcBorders>
              <w:top w:val="single" w:sz="4" w:space="0" w:color="auto"/>
              <w:left w:val="single" w:sz="4" w:space="0" w:color="auto"/>
              <w:bottom w:val="single" w:sz="4" w:space="0" w:color="auto"/>
              <w:right w:val="single" w:sz="4" w:space="0" w:color="auto"/>
            </w:tcBorders>
          </w:tcPr>
          <w:p w:rsidR="005C24F9" w:rsidRPr="00722B6B" w:rsidRDefault="005C24F9" w:rsidP="00F24CBE">
            <w:pPr>
              <w:pStyle w:val="Default"/>
              <w:jc w:val="center"/>
            </w:pPr>
            <w:r w:rsidRPr="00722B6B">
              <w:t>0</w:t>
            </w:r>
          </w:p>
        </w:tc>
        <w:tc>
          <w:tcPr>
            <w:tcW w:w="1418" w:type="dxa"/>
            <w:tcBorders>
              <w:top w:val="single" w:sz="4" w:space="0" w:color="auto"/>
              <w:left w:val="single" w:sz="4" w:space="0" w:color="auto"/>
              <w:bottom w:val="single" w:sz="4" w:space="0" w:color="auto"/>
              <w:right w:val="single" w:sz="4" w:space="0" w:color="auto"/>
            </w:tcBorders>
          </w:tcPr>
          <w:p w:rsidR="005C24F9" w:rsidRPr="00722B6B" w:rsidRDefault="005C24F9" w:rsidP="00F24CBE">
            <w:pPr>
              <w:pStyle w:val="Default"/>
              <w:jc w:val="center"/>
            </w:pPr>
            <w:r>
              <w:t>0</w:t>
            </w:r>
          </w:p>
        </w:tc>
      </w:tr>
      <w:tr w:rsidR="005C24F9" w:rsidRPr="00722B6B" w:rsidTr="00F24CBE">
        <w:trPr>
          <w:trHeight w:val="1254"/>
        </w:trPr>
        <w:tc>
          <w:tcPr>
            <w:tcW w:w="6912" w:type="dxa"/>
            <w:tcBorders>
              <w:top w:val="single" w:sz="4" w:space="0" w:color="auto"/>
              <w:left w:val="single" w:sz="4" w:space="0" w:color="auto"/>
              <w:bottom w:val="single" w:sz="4" w:space="0" w:color="auto"/>
              <w:right w:val="single" w:sz="4" w:space="0" w:color="auto"/>
            </w:tcBorders>
          </w:tcPr>
          <w:p w:rsidR="005C24F9" w:rsidRPr="00722B6B" w:rsidRDefault="005C24F9" w:rsidP="00530953">
            <w:pPr>
              <w:pStyle w:val="Default"/>
              <w:jc w:val="both"/>
            </w:pPr>
            <w:proofErr w:type="gramStart"/>
            <w:r w:rsidRPr="00722B6B">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от общего числа проверенных лиц);</w:t>
            </w:r>
            <w:proofErr w:type="gramEnd"/>
          </w:p>
        </w:tc>
        <w:tc>
          <w:tcPr>
            <w:tcW w:w="1276" w:type="dxa"/>
            <w:tcBorders>
              <w:top w:val="single" w:sz="4" w:space="0" w:color="auto"/>
              <w:left w:val="single" w:sz="4" w:space="0" w:color="auto"/>
              <w:bottom w:val="single" w:sz="4" w:space="0" w:color="auto"/>
              <w:right w:val="single" w:sz="4" w:space="0" w:color="auto"/>
            </w:tcBorders>
          </w:tcPr>
          <w:p w:rsidR="005C24F9" w:rsidRPr="00722B6B" w:rsidRDefault="005C24F9" w:rsidP="00F24CBE">
            <w:pPr>
              <w:pStyle w:val="Default"/>
              <w:jc w:val="center"/>
            </w:pPr>
            <w:r>
              <w:t>0</w:t>
            </w:r>
          </w:p>
        </w:tc>
        <w:tc>
          <w:tcPr>
            <w:tcW w:w="1418" w:type="dxa"/>
            <w:tcBorders>
              <w:top w:val="single" w:sz="4" w:space="0" w:color="auto"/>
              <w:left w:val="single" w:sz="4" w:space="0" w:color="auto"/>
              <w:bottom w:val="single" w:sz="4" w:space="0" w:color="auto"/>
              <w:right w:val="single" w:sz="4" w:space="0" w:color="auto"/>
            </w:tcBorders>
          </w:tcPr>
          <w:p w:rsidR="005C24F9" w:rsidRPr="00722B6B" w:rsidRDefault="005C24F9" w:rsidP="00F24CBE">
            <w:pPr>
              <w:pStyle w:val="Default"/>
              <w:jc w:val="center"/>
            </w:pPr>
            <w:r w:rsidRPr="00722B6B">
              <w:t>0</w:t>
            </w:r>
          </w:p>
        </w:tc>
        <w:tc>
          <w:tcPr>
            <w:tcW w:w="1418" w:type="dxa"/>
            <w:tcBorders>
              <w:top w:val="single" w:sz="4" w:space="0" w:color="auto"/>
              <w:left w:val="single" w:sz="4" w:space="0" w:color="auto"/>
              <w:bottom w:val="single" w:sz="4" w:space="0" w:color="auto"/>
              <w:right w:val="single" w:sz="4" w:space="0" w:color="auto"/>
            </w:tcBorders>
          </w:tcPr>
          <w:p w:rsidR="005C24F9" w:rsidRPr="00722B6B" w:rsidRDefault="005C24F9" w:rsidP="00F24CBE">
            <w:pPr>
              <w:pStyle w:val="Default"/>
              <w:jc w:val="center"/>
            </w:pPr>
            <w:r>
              <w:t>0</w:t>
            </w:r>
          </w:p>
        </w:tc>
      </w:tr>
      <w:tr w:rsidR="005C24F9" w:rsidRPr="00E30E5E" w:rsidTr="00F24CBE">
        <w:trPr>
          <w:trHeight w:val="416"/>
        </w:trPr>
        <w:tc>
          <w:tcPr>
            <w:tcW w:w="6912" w:type="dxa"/>
          </w:tcPr>
          <w:p w:rsidR="005C24F9" w:rsidRPr="00E30E5E" w:rsidRDefault="005C24F9" w:rsidP="00530953">
            <w:pPr>
              <w:autoSpaceDE w:val="0"/>
              <w:autoSpaceDN w:val="0"/>
              <w:adjustRightInd w:val="0"/>
              <w:jc w:val="both"/>
              <w:rPr>
                <w:rFonts w:eastAsia="Calibri"/>
                <w:color w:val="000000"/>
              </w:rPr>
            </w:pPr>
            <w:proofErr w:type="gramStart"/>
            <w:r w:rsidRPr="00E30E5E">
              <w:rPr>
                <w:rFonts w:eastAsia="Calibri"/>
                <w:color w:val="000000"/>
              </w:rPr>
              <w:lastRenderedPageBreak/>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 </w:t>
            </w:r>
            <w:proofErr w:type="gramEnd"/>
          </w:p>
        </w:tc>
        <w:tc>
          <w:tcPr>
            <w:tcW w:w="1276" w:type="dxa"/>
          </w:tcPr>
          <w:p w:rsidR="005C24F9" w:rsidRPr="00E30E5E" w:rsidRDefault="005C24F9" w:rsidP="00F24CBE">
            <w:pPr>
              <w:autoSpaceDE w:val="0"/>
              <w:autoSpaceDN w:val="0"/>
              <w:adjustRightInd w:val="0"/>
              <w:jc w:val="center"/>
              <w:rPr>
                <w:rFonts w:eastAsia="Calibri"/>
                <w:color w:val="000000"/>
              </w:rPr>
            </w:pPr>
            <w:r>
              <w:rPr>
                <w:rFonts w:eastAsia="Calibri"/>
                <w:color w:val="000000"/>
              </w:rPr>
              <w:t>0</w:t>
            </w:r>
          </w:p>
        </w:tc>
        <w:tc>
          <w:tcPr>
            <w:tcW w:w="1418" w:type="dxa"/>
          </w:tcPr>
          <w:p w:rsidR="005C24F9" w:rsidRPr="00E30E5E" w:rsidRDefault="005C24F9" w:rsidP="00F24CBE">
            <w:pPr>
              <w:autoSpaceDE w:val="0"/>
              <w:autoSpaceDN w:val="0"/>
              <w:adjustRightInd w:val="0"/>
              <w:rPr>
                <w:rFonts w:eastAsia="Calibri"/>
                <w:color w:val="000000"/>
              </w:rPr>
            </w:pPr>
            <w:r>
              <w:rPr>
                <w:rFonts w:eastAsia="Calibri"/>
                <w:color w:val="000000"/>
              </w:rPr>
              <w:t xml:space="preserve">         </w:t>
            </w:r>
            <w:r w:rsidRPr="00E30E5E">
              <w:rPr>
                <w:rFonts w:eastAsia="Calibri"/>
                <w:color w:val="000000"/>
              </w:rPr>
              <w:t xml:space="preserve">0 </w:t>
            </w:r>
          </w:p>
        </w:tc>
        <w:tc>
          <w:tcPr>
            <w:tcW w:w="1418" w:type="dxa"/>
          </w:tcPr>
          <w:p w:rsidR="005C24F9" w:rsidRDefault="005C24F9" w:rsidP="00F24CBE">
            <w:pPr>
              <w:autoSpaceDE w:val="0"/>
              <w:autoSpaceDN w:val="0"/>
              <w:adjustRightInd w:val="0"/>
              <w:rPr>
                <w:rFonts w:eastAsia="Calibri"/>
                <w:color w:val="000000"/>
              </w:rPr>
            </w:pPr>
            <w:r>
              <w:rPr>
                <w:rFonts w:eastAsia="Calibri"/>
                <w:color w:val="000000"/>
              </w:rPr>
              <w:t xml:space="preserve">        0</w:t>
            </w:r>
          </w:p>
        </w:tc>
      </w:tr>
      <w:tr w:rsidR="005C24F9" w:rsidRPr="00E30E5E" w:rsidTr="00F24CBE">
        <w:trPr>
          <w:trHeight w:val="1415"/>
        </w:trPr>
        <w:tc>
          <w:tcPr>
            <w:tcW w:w="6912" w:type="dxa"/>
          </w:tcPr>
          <w:p w:rsidR="005C24F9" w:rsidRPr="00E30E5E" w:rsidRDefault="005C24F9" w:rsidP="00530953">
            <w:pPr>
              <w:autoSpaceDE w:val="0"/>
              <w:autoSpaceDN w:val="0"/>
              <w:adjustRightInd w:val="0"/>
              <w:jc w:val="both"/>
              <w:rPr>
                <w:rFonts w:eastAsia="Calibri"/>
                <w:color w:val="000000"/>
              </w:rPr>
            </w:pPr>
            <w:r w:rsidRPr="00E30E5E">
              <w:rPr>
                <w:rFonts w:eastAsia="Calibri"/>
                <w:color w:val="000000"/>
              </w:rPr>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w:t>
            </w:r>
          </w:p>
        </w:tc>
        <w:tc>
          <w:tcPr>
            <w:tcW w:w="1276" w:type="dxa"/>
          </w:tcPr>
          <w:p w:rsidR="005C24F9" w:rsidRPr="00E30E5E" w:rsidRDefault="005C24F9" w:rsidP="00F24CBE">
            <w:pPr>
              <w:autoSpaceDE w:val="0"/>
              <w:autoSpaceDN w:val="0"/>
              <w:adjustRightInd w:val="0"/>
              <w:jc w:val="center"/>
              <w:rPr>
                <w:rFonts w:eastAsia="Calibri"/>
                <w:color w:val="000000"/>
              </w:rPr>
            </w:pPr>
            <w:r>
              <w:rPr>
                <w:rFonts w:eastAsia="Calibri"/>
                <w:color w:val="000000"/>
              </w:rPr>
              <w:t>0</w:t>
            </w:r>
          </w:p>
        </w:tc>
        <w:tc>
          <w:tcPr>
            <w:tcW w:w="1418" w:type="dxa"/>
          </w:tcPr>
          <w:p w:rsidR="005C24F9" w:rsidRPr="00E30E5E" w:rsidRDefault="005C24F9" w:rsidP="00F24CBE">
            <w:pPr>
              <w:autoSpaceDE w:val="0"/>
              <w:autoSpaceDN w:val="0"/>
              <w:adjustRightInd w:val="0"/>
              <w:rPr>
                <w:rFonts w:eastAsia="Calibri"/>
                <w:color w:val="000000"/>
              </w:rPr>
            </w:pPr>
            <w:r>
              <w:rPr>
                <w:rFonts w:eastAsia="Calibri"/>
                <w:color w:val="000000"/>
              </w:rPr>
              <w:t xml:space="preserve">         </w:t>
            </w:r>
            <w:r w:rsidRPr="00E30E5E">
              <w:rPr>
                <w:rFonts w:eastAsia="Calibri"/>
                <w:color w:val="000000"/>
              </w:rPr>
              <w:t xml:space="preserve">0 </w:t>
            </w:r>
          </w:p>
        </w:tc>
        <w:tc>
          <w:tcPr>
            <w:tcW w:w="1418" w:type="dxa"/>
          </w:tcPr>
          <w:p w:rsidR="005C24F9" w:rsidRDefault="005C24F9" w:rsidP="00F24CBE">
            <w:pPr>
              <w:autoSpaceDE w:val="0"/>
              <w:autoSpaceDN w:val="0"/>
              <w:adjustRightInd w:val="0"/>
              <w:rPr>
                <w:rFonts w:eastAsia="Calibri"/>
                <w:color w:val="000000"/>
              </w:rPr>
            </w:pPr>
            <w:r>
              <w:rPr>
                <w:rFonts w:eastAsia="Calibri"/>
                <w:color w:val="000000"/>
              </w:rPr>
              <w:t xml:space="preserve">        0</w:t>
            </w:r>
          </w:p>
        </w:tc>
      </w:tr>
      <w:tr w:rsidR="005C24F9" w:rsidRPr="00E30E5E" w:rsidTr="00F24CBE">
        <w:trPr>
          <w:trHeight w:val="611"/>
        </w:trPr>
        <w:tc>
          <w:tcPr>
            <w:tcW w:w="6912" w:type="dxa"/>
          </w:tcPr>
          <w:p w:rsidR="005C24F9" w:rsidRPr="00E30E5E" w:rsidRDefault="005C24F9" w:rsidP="00530953">
            <w:pPr>
              <w:autoSpaceDE w:val="0"/>
              <w:autoSpaceDN w:val="0"/>
              <w:adjustRightInd w:val="0"/>
              <w:jc w:val="both"/>
              <w:rPr>
                <w:rFonts w:eastAsia="Calibri"/>
                <w:color w:val="000000"/>
              </w:rPr>
            </w:pPr>
            <w:r w:rsidRPr="00E30E5E">
              <w:rPr>
                <w:rFonts w:eastAsia="Calibri"/>
                <w:color w:val="000000"/>
              </w:rPr>
              <w:t xml:space="preserve">доля выявленных при проведении проверок правонарушений, связанных с неисполнением предписаний (в процентах от общего числа выявленных правонарушений); </w:t>
            </w:r>
          </w:p>
        </w:tc>
        <w:tc>
          <w:tcPr>
            <w:tcW w:w="1276" w:type="dxa"/>
          </w:tcPr>
          <w:p w:rsidR="005C24F9" w:rsidRPr="00E30E5E" w:rsidRDefault="005C24F9" w:rsidP="00F24CBE">
            <w:pPr>
              <w:autoSpaceDE w:val="0"/>
              <w:autoSpaceDN w:val="0"/>
              <w:adjustRightInd w:val="0"/>
              <w:jc w:val="center"/>
              <w:rPr>
                <w:rFonts w:eastAsia="Calibri"/>
                <w:color w:val="000000"/>
              </w:rPr>
            </w:pPr>
            <w:r>
              <w:rPr>
                <w:rFonts w:eastAsia="Calibri"/>
                <w:color w:val="000000"/>
              </w:rPr>
              <w:t>0</w:t>
            </w:r>
          </w:p>
        </w:tc>
        <w:tc>
          <w:tcPr>
            <w:tcW w:w="1418" w:type="dxa"/>
          </w:tcPr>
          <w:p w:rsidR="005C24F9" w:rsidRPr="00E30E5E" w:rsidRDefault="005C24F9" w:rsidP="00F24CBE">
            <w:pPr>
              <w:autoSpaceDE w:val="0"/>
              <w:autoSpaceDN w:val="0"/>
              <w:adjustRightInd w:val="0"/>
              <w:jc w:val="center"/>
              <w:rPr>
                <w:rFonts w:eastAsia="Calibri"/>
                <w:color w:val="000000"/>
              </w:rPr>
            </w:pPr>
            <w:r w:rsidRPr="00E30E5E">
              <w:rPr>
                <w:rFonts w:eastAsia="Calibri"/>
                <w:color w:val="000000"/>
              </w:rPr>
              <w:t>0</w:t>
            </w:r>
          </w:p>
        </w:tc>
        <w:tc>
          <w:tcPr>
            <w:tcW w:w="1418" w:type="dxa"/>
          </w:tcPr>
          <w:p w:rsidR="005C24F9" w:rsidRPr="00E30E5E" w:rsidRDefault="005C24F9" w:rsidP="00F24CBE">
            <w:pPr>
              <w:autoSpaceDE w:val="0"/>
              <w:autoSpaceDN w:val="0"/>
              <w:adjustRightInd w:val="0"/>
              <w:jc w:val="center"/>
              <w:rPr>
                <w:rFonts w:eastAsia="Calibri"/>
                <w:color w:val="000000"/>
              </w:rPr>
            </w:pPr>
            <w:r>
              <w:rPr>
                <w:rFonts w:eastAsia="Calibri"/>
                <w:color w:val="000000"/>
              </w:rPr>
              <w:t>0</w:t>
            </w:r>
          </w:p>
        </w:tc>
      </w:tr>
      <w:tr w:rsidR="005C24F9" w:rsidRPr="00E30E5E" w:rsidTr="00F24CBE">
        <w:trPr>
          <w:trHeight w:val="449"/>
        </w:trPr>
        <w:tc>
          <w:tcPr>
            <w:tcW w:w="6912" w:type="dxa"/>
          </w:tcPr>
          <w:p w:rsidR="005C24F9" w:rsidRPr="00E30E5E" w:rsidRDefault="005C24F9" w:rsidP="00530953">
            <w:pPr>
              <w:autoSpaceDE w:val="0"/>
              <w:autoSpaceDN w:val="0"/>
              <w:adjustRightInd w:val="0"/>
              <w:jc w:val="both"/>
              <w:rPr>
                <w:rFonts w:eastAsia="Calibri"/>
                <w:color w:val="000000"/>
              </w:rPr>
            </w:pPr>
            <w:r w:rsidRPr="00E30E5E">
              <w:rPr>
                <w:rFonts w:eastAsia="Calibri"/>
                <w:color w:val="000000"/>
              </w:rPr>
              <w:t xml:space="preserve">отношение суммы взысканных административных штрафов к общей сумме наложенных административных штрафов (в </w:t>
            </w:r>
            <w:proofErr w:type="gramStart"/>
            <w:r w:rsidRPr="00E30E5E">
              <w:rPr>
                <w:rFonts w:eastAsia="Calibri"/>
                <w:color w:val="000000"/>
              </w:rPr>
              <w:t>процентах</w:t>
            </w:r>
            <w:proofErr w:type="gramEnd"/>
            <w:r w:rsidRPr="00E30E5E">
              <w:rPr>
                <w:rFonts w:eastAsia="Calibri"/>
                <w:color w:val="000000"/>
              </w:rPr>
              <w:t xml:space="preserve">); </w:t>
            </w:r>
          </w:p>
        </w:tc>
        <w:tc>
          <w:tcPr>
            <w:tcW w:w="1276" w:type="dxa"/>
          </w:tcPr>
          <w:p w:rsidR="005C24F9" w:rsidRPr="00E30E5E" w:rsidRDefault="005C24F9" w:rsidP="00F24CBE">
            <w:pPr>
              <w:autoSpaceDE w:val="0"/>
              <w:autoSpaceDN w:val="0"/>
              <w:adjustRightInd w:val="0"/>
              <w:jc w:val="center"/>
              <w:rPr>
                <w:rFonts w:eastAsia="Calibri"/>
                <w:color w:val="000000"/>
              </w:rPr>
            </w:pPr>
            <w:r>
              <w:rPr>
                <w:rFonts w:eastAsia="Calibri"/>
                <w:color w:val="000000"/>
              </w:rPr>
              <w:t>0</w:t>
            </w:r>
          </w:p>
        </w:tc>
        <w:tc>
          <w:tcPr>
            <w:tcW w:w="1418" w:type="dxa"/>
          </w:tcPr>
          <w:p w:rsidR="005C24F9" w:rsidRPr="00E30E5E" w:rsidRDefault="005C24F9" w:rsidP="00F24CBE">
            <w:pPr>
              <w:autoSpaceDE w:val="0"/>
              <w:autoSpaceDN w:val="0"/>
              <w:adjustRightInd w:val="0"/>
              <w:jc w:val="center"/>
              <w:rPr>
                <w:rFonts w:eastAsia="Calibri"/>
                <w:color w:val="000000"/>
              </w:rPr>
            </w:pPr>
            <w:r>
              <w:rPr>
                <w:rFonts w:eastAsia="Calibri"/>
                <w:color w:val="000000"/>
              </w:rPr>
              <w:t>0</w:t>
            </w:r>
          </w:p>
        </w:tc>
        <w:tc>
          <w:tcPr>
            <w:tcW w:w="1418" w:type="dxa"/>
          </w:tcPr>
          <w:p w:rsidR="005C24F9" w:rsidRDefault="005C24F9" w:rsidP="00F24CBE">
            <w:pPr>
              <w:autoSpaceDE w:val="0"/>
              <w:autoSpaceDN w:val="0"/>
              <w:adjustRightInd w:val="0"/>
              <w:jc w:val="center"/>
              <w:rPr>
                <w:rFonts w:eastAsia="Calibri"/>
                <w:color w:val="000000"/>
              </w:rPr>
            </w:pPr>
            <w:r>
              <w:rPr>
                <w:rFonts w:eastAsia="Calibri"/>
                <w:color w:val="000000"/>
              </w:rPr>
              <w:t>0</w:t>
            </w:r>
          </w:p>
        </w:tc>
      </w:tr>
      <w:tr w:rsidR="005C24F9" w:rsidRPr="00E30E5E" w:rsidTr="00F24CBE">
        <w:trPr>
          <w:trHeight w:val="449"/>
        </w:trPr>
        <w:tc>
          <w:tcPr>
            <w:tcW w:w="6912" w:type="dxa"/>
          </w:tcPr>
          <w:p w:rsidR="005C24F9" w:rsidRPr="00E30E5E" w:rsidRDefault="005C24F9" w:rsidP="00530953">
            <w:pPr>
              <w:autoSpaceDE w:val="0"/>
              <w:autoSpaceDN w:val="0"/>
              <w:adjustRightInd w:val="0"/>
              <w:jc w:val="both"/>
              <w:rPr>
                <w:rFonts w:eastAsia="Calibri"/>
                <w:color w:val="000000"/>
              </w:rPr>
            </w:pPr>
            <w:r w:rsidRPr="00E30E5E">
              <w:rPr>
                <w:rFonts w:eastAsia="Calibri"/>
                <w:color w:val="000000"/>
              </w:rPr>
              <w:t xml:space="preserve">средний размер наложенного административного штрафа, в том числе на должностных лиц и юридических лиц (в тыс. рублей); </w:t>
            </w:r>
          </w:p>
        </w:tc>
        <w:tc>
          <w:tcPr>
            <w:tcW w:w="1276" w:type="dxa"/>
          </w:tcPr>
          <w:p w:rsidR="005C24F9" w:rsidRPr="00E30E5E" w:rsidRDefault="005C24F9" w:rsidP="00F24CBE">
            <w:pPr>
              <w:autoSpaceDE w:val="0"/>
              <w:autoSpaceDN w:val="0"/>
              <w:adjustRightInd w:val="0"/>
              <w:jc w:val="center"/>
              <w:rPr>
                <w:rFonts w:eastAsia="Calibri"/>
                <w:color w:val="000000"/>
              </w:rPr>
            </w:pPr>
            <w:r>
              <w:rPr>
                <w:rFonts w:eastAsia="Calibri"/>
                <w:color w:val="000000"/>
              </w:rPr>
              <w:t>0</w:t>
            </w:r>
          </w:p>
        </w:tc>
        <w:tc>
          <w:tcPr>
            <w:tcW w:w="1418" w:type="dxa"/>
          </w:tcPr>
          <w:p w:rsidR="005C24F9" w:rsidRPr="00E30E5E" w:rsidRDefault="005C24F9" w:rsidP="00F24CBE">
            <w:pPr>
              <w:autoSpaceDE w:val="0"/>
              <w:autoSpaceDN w:val="0"/>
              <w:adjustRightInd w:val="0"/>
              <w:jc w:val="center"/>
              <w:rPr>
                <w:rFonts w:eastAsia="Calibri"/>
                <w:color w:val="000000"/>
              </w:rPr>
            </w:pPr>
            <w:r w:rsidRPr="00E30E5E">
              <w:rPr>
                <w:rFonts w:eastAsia="Calibri"/>
                <w:color w:val="000000"/>
              </w:rPr>
              <w:t>0</w:t>
            </w:r>
          </w:p>
        </w:tc>
        <w:tc>
          <w:tcPr>
            <w:tcW w:w="1418" w:type="dxa"/>
          </w:tcPr>
          <w:p w:rsidR="005C24F9" w:rsidRPr="00E30E5E" w:rsidRDefault="005C24F9" w:rsidP="00F24CBE">
            <w:pPr>
              <w:autoSpaceDE w:val="0"/>
              <w:autoSpaceDN w:val="0"/>
              <w:adjustRightInd w:val="0"/>
              <w:jc w:val="center"/>
              <w:rPr>
                <w:rFonts w:eastAsia="Calibri"/>
                <w:color w:val="000000"/>
              </w:rPr>
            </w:pPr>
            <w:r>
              <w:rPr>
                <w:rFonts w:eastAsia="Calibri"/>
                <w:color w:val="000000"/>
              </w:rPr>
              <w:t>0</w:t>
            </w:r>
          </w:p>
        </w:tc>
      </w:tr>
      <w:tr w:rsidR="005C24F9" w:rsidRPr="00E30E5E" w:rsidTr="00F24CBE">
        <w:trPr>
          <w:trHeight w:val="772"/>
        </w:trPr>
        <w:tc>
          <w:tcPr>
            <w:tcW w:w="6912" w:type="dxa"/>
          </w:tcPr>
          <w:p w:rsidR="005C24F9" w:rsidRPr="00E30E5E" w:rsidRDefault="005C24F9" w:rsidP="00530953">
            <w:pPr>
              <w:autoSpaceDE w:val="0"/>
              <w:autoSpaceDN w:val="0"/>
              <w:adjustRightInd w:val="0"/>
              <w:jc w:val="both"/>
              <w:rPr>
                <w:rFonts w:eastAsia="Calibri"/>
                <w:color w:val="000000"/>
              </w:rPr>
            </w:pPr>
            <w:r w:rsidRPr="00E30E5E">
              <w:rPr>
                <w:rFonts w:eastAsia="Calibri"/>
                <w:color w:val="000000"/>
              </w:rPr>
              <w:t xml:space="preserve">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w:t>
            </w:r>
          </w:p>
        </w:tc>
        <w:tc>
          <w:tcPr>
            <w:tcW w:w="1276" w:type="dxa"/>
          </w:tcPr>
          <w:p w:rsidR="005C24F9" w:rsidRPr="00E30E5E" w:rsidRDefault="005C24F9" w:rsidP="00F24CBE">
            <w:pPr>
              <w:autoSpaceDE w:val="0"/>
              <w:autoSpaceDN w:val="0"/>
              <w:adjustRightInd w:val="0"/>
              <w:jc w:val="center"/>
              <w:rPr>
                <w:rFonts w:eastAsia="Calibri"/>
                <w:color w:val="000000"/>
              </w:rPr>
            </w:pPr>
            <w:r>
              <w:rPr>
                <w:rFonts w:eastAsia="Calibri"/>
                <w:color w:val="000000"/>
              </w:rPr>
              <w:t>0</w:t>
            </w:r>
          </w:p>
        </w:tc>
        <w:tc>
          <w:tcPr>
            <w:tcW w:w="1418" w:type="dxa"/>
          </w:tcPr>
          <w:p w:rsidR="005C24F9" w:rsidRPr="00E30E5E" w:rsidRDefault="005C24F9" w:rsidP="00F24CBE">
            <w:pPr>
              <w:autoSpaceDE w:val="0"/>
              <w:autoSpaceDN w:val="0"/>
              <w:adjustRightInd w:val="0"/>
              <w:jc w:val="center"/>
              <w:rPr>
                <w:rFonts w:eastAsia="Calibri"/>
                <w:color w:val="000000"/>
              </w:rPr>
            </w:pPr>
            <w:r w:rsidRPr="00E30E5E">
              <w:rPr>
                <w:rFonts w:eastAsia="Calibri"/>
                <w:color w:val="000000"/>
              </w:rPr>
              <w:t>0</w:t>
            </w:r>
          </w:p>
        </w:tc>
        <w:tc>
          <w:tcPr>
            <w:tcW w:w="1418" w:type="dxa"/>
          </w:tcPr>
          <w:p w:rsidR="005C24F9" w:rsidRPr="00E30E5E" w:rsidRDefault="005C24F9" w:rsidP="00F24CBE">
            <w:pPr>
              <w:autoSpaceDE w:val="0"/>
              <w:autoSpaceDN w:val="0"/>
              <w:adjustRightInd w:val="0"/>
              <w:jc w:val="center"/>
              <w:rPr>
                <w:rFonts w:eastAsia="Calibri"/>
                <w:color w:val="000000"/>
              </w:rPr>
            </w:pPr>
            <w:r>
              <w:rPr>
                <w:rFonts w:eastAsia="Calibri"/>
                <w:color w:val="000000"/>
              </w:rPr>
              <w:t>0</w:t>
            </w:r>
          </w:p>
        </w:tc>
      </w:tr>
    </w:tbl>
    <w:p w:rsidR="005C24F9" w:rsidRDefault="005C24F9" w:rsidP="005C24F9">
      <w:pPr>
        <w:autoSpaceDE w:val="0"/>
        <w:jc w:val="both"/>
        <w:rPr>
          <w:rStyle w:val="BodyText2"/>
        </w:rPr>
      </w:pPr>
      <w:r>
        <w:rPr>
          <w:rStyle w:val="BodyText2"/>
        </w:rPr>
        <w:t xml:space="preserve">* Изменения показателя связаны с тем, что плановые проверки были отменены в связи с </w:t>
      </w:r>
      <w:proofErr w:type="spellStart"/>
      <w:r>
        <w:rPr>
          <w:rStyle w:val="BodyText2"/>
        </w:rPr>
        <w:t>коронавирусной</w:t>
      </w:r>
      <w:proofErr w:type="spellEnd"/>
      <w:r>
        <w:rPr>
          <w:rStyle w:val="BodyText2"/>
        </w:rPr>
        <w:t xml:space="preserve"> инфекцией.</w:t>
      </w:r>
    </w:p>
    <w:p w:rsidR="005C24F9" w:rsidRDefault="005C24F9" w:rsidP="005C24F9">
      <w:pPr>
        <w:autoSpaceDE w:val="0"/>
        <w:ind w:firstLine="567"/>
        <w:jc w:val="both"/>
        <w:rPr>
          <w:rStyle w:val="BodyText2"/>
        </w:rPr>
      </w:pPr>
      <w:r w:rsidRPr="00E12C15">
        <w:rPr>
          <w:rStyle w:val="BodyText2"/>
        </w:rPr>
        <w:t xml:space="preserve">По остальным видам контроля в 2019 – 2020 </w:t>
      </w:r>
      <w:proofErr w:type="gramStart"/>
      <w:r w:rsidRPr="00E12C15">
        <w:rPr>
          <w:rStyle w:val="BodyText2"/>
        </w:rPr>
        <w:t>годах</w:t>
      </w:r>
      <w:proofErr w:type="gramEnd"/>
      <w:r w:rsidRPr="00E12C15">
        <w:rPr>
          <w:rStyle w:val="BodyText2"/>
        </w:rPr>
        <w:t xml:space="preserve"> плановых и </w:t>
      </w:r>
      <w:r>
        <w:rPr>
          <w:rStyle w:val="BodyText2"/>
        </w:rPr>
        <w:t>в</w:t>
      </w:r>
      <w:r w:rsidRPr="00E12C15">
        <w:rPr>
          <w:rStyle w:val="BodyText2"/>
        </w:rPr>
        <w:t>неплановых проверок не было, соответственно анализ динамики показателей произвести невозможно.</w:t>
      </w:r>
    </w:p>
    <w:p w:rsidR="005C24F9" w:rsidRPr="00886888" w:rsidRDefault="005C24F9"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0A6CB4" w:rsidRDefault="00886888" w:rsidP="00886888">
      <w:pPr>
        <w:rPr>
          <w:sz w:val="32"/>
          <w:szCs w:val="32"/>
        </w:rPr>
      </w:pPr>
    </w:p>
    <w:p w:rsidR="000A6CB4" w:rsidRPr="00514EA4" w:rsidRDefault="000A6CB4" w:rsidP="00530953">
      <w:pPr>
        <w:autoSpaceDE w:val="0"/>
        <w:autoSpaceDN w:val="0"/>
        <w:adjustRightInd w:val="0"/>
        <w:ind w:firstLine="709"/>
        <w:jc w:val="both"/>
        <w:rPr>
          <w:rFonts w:eastAsia="Calibri"/>
          <w:b/>
          <w:i/>
        </w:rPr>
      </w:pPr>
      <w:r>
        <w:rPr>
          <w:rFonts w:eastAsia="Calibri"/>
          <w:b/>
          <w:i/>
        </w:rPr>
        <w:t xml:space="preserve">а) </w:t>
      </w:r>
      <w:r w:rsidRPr="00514EA4">
        <w:rPr>
          <w:rFonts w:eastAsia="Calibri"/>
          <w:b/>
          <w:i/>
        </w:rPr>
        <w:t>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0A6CB4" w:rsidRDefault="000A6CB4" w:rsidP="00530953">
      <w:pPr>
        <w:autoSpaceDE w:val="0"/>
        <w:ind w:firstLine="709"/>
        <w:jc w:val="both"/>
      </w:pPr>
      <w:r>
        <w:t>В 2020 году проведены 4 в</w:t>
      </w:r>
      <w:r w:rsidRPr="008D3076">
        <w:t xml:space="preserve">неплановые </w:t>
      </w:r>
      <w:r>
        <w:t xml:space="preserve">выездные и 4 </w:t>
      </w:r>
      <w:r w:rsidRPr="008D3076">
        <w:t xml:space="preserve">документарные проверки в рамках осуществления муниципального </w:t>
      </w:r>
      <w:r>
        <w:t xml:space="preserve">земельного </w:t>
      </w:r>
      <w:r w:rsidRPr="008D3076">
        <w:t>контроля в отношении юридических лиц, индивидуальных предпринимателей</w:t>
      </w:r>
      <w:r>
        <w:t>.</w:t>
      </w:r>
      <w:r w:rsidRPr="008D3076">
        <w:t xml:space="preserve"> Жалоб </w:t>
      </w:r>
      <w:r>
        <w:t>и предложений на проведение проверок не поступало.</w:t>
      </w:r>
    </w:p>
    <w:p w:rsidR="000A6CB4" w:rsidRPr="00E12C15" w:rsidRDefault="000A6CB4" w:rsidP="00530953">
      <w:pPr>
        <w:autoSpaceDE w:val="0"/>
        <w:ind w:firstLine="709"/>
        <w:jc w:val="both"/>
        <w:rPr>
          <w:rStyle w:val="BodyText2"/>
        </w:rPr>
      </w:pPr>
      <w:r w:rsidRPr="00E12C15">
        <w:rPr>
          <w:rStyle w:val="BodyText2"/>
        </w:rPr>
        <w:t xml:space="preserve">По остальным видам контроля в 2019 – 2020 </w:t>
      </w:r>
      <w:proofErr w:type="gramStart"/>
      <w:r w:rsidRPr="00E12C15">
        <w:rPr>
          <w:rStyle w:val="BodyText2"/>
        </w:rPr>
        <w:t>годах</w:t>
      </w:r>
      <w:proofErr w:type="gramEnd"/>
      <w:r w:rsidRPr="00E12C15">
        <w:rPr>
          <w:rStyle w:val="BodyText2"/>
        </w:rPr>
        <w:t xml:space="preserve"> плановых и неплановых проверок не было.</w:t>
      </w:r>
    </w:p>
    <w:p w:rsidR="000A6CB4" w:rsidRPr="00E12C15" w:rsidRDefault="000A6CB4" w:rsidP="00530953">
      <w:pPr>
        <w:autoSpaceDE w:val="0"/>
        <w:ind w:firstLine="709"/>
        <w:jc w:val="both"/>
      </w:pPr>
      <w:r w:rsidRPr="00E12C15">
        <w:rPr>
          <w:rStyle w:val="BodyText2"/>
        </w:rPr>
        <w:t>Предложений нет.</w:t>
      </w:r>
    </w:p>
    <w:p w:rsidR="000A6CB4" w:rsidRPr="00457DAE" w:rsidRDefault="000A6CB4" w:rsidP="00530953">
      <w:pPr>
        <w:autoSpaceDE w:val="0"/>
        <w:ind w:firstLine="709"/>
        <w:jc w:val="both"/>
      </w:pPr>
      <w:r>
        <w:rPr>
          <w:rFonts w:eastAsia="Calibri"/>
          <w:b/>
          <w:i/>
        </w:rPr>
        <w:lastRenderedPageBreak/>
        <w:t xml:space="preserve">б) </w:t>
      </w:r>
      <w:r w:rsidRPr="00514EA4">
        <w:rPr>
          <w:rFonts w:eastAsia="Calibri"/>
          <w:b/>
          <w:i/>
        </w:rPr>
        <w:t xml:space="preserve">предложения по совершенствованию нормативно-правового регулирования и осуществления государственного контроля (надзора), муниципального контроля в </w:t>
      </w:r>
      <w:proofErr w:type="gramStart"/>
      <w:r w:rsidRPr="00514EA4">
        <w:rPr>
          <w:rFonts w:eastAsia="Calibri"/>
          <w:b/>
          <w:i/>
        </w:rPr>
        <w:t>соответствующей</w:t>
      </w:r>
      <w:proofErr w:type="gramEnd"/>
      <w:r w:rsidRPr="00514EA4">
        <w:rPr>
          <w:rFonts w:eastAsia="Calibri"/>
          <w:b/>
          <w:i/>
        </w:rPr>
        <w:t xml:space="preserve"> сфере деятельности:</w:t>
      </w:r>
    </w:p>
    <w:p w:rsidR="000A6CB4" w:rsidRPr="008D3076" w:rsidRDefault="000A6CB4" w:rsidP="00530953">
      <w:pPr>
        <w:autoSpaceDE w:val="0"/>
        <w:ind w:firstLine="709"/>
        <w:jc w:val="both"/>
      </w:pPr>
      <w:r w:rsidRPr="008D3076">
        <w:t>П</w:t>
      </w:r>
      <w:r w:rsidRPr="008D3076">
        <w:rPr>
          <w:bCs/>
        </w:rPr>
        <w:t xml:space="preserve">редложений по совершенствованию нормативно-правового регулирования и осуществления муниципального контроля в </w:t>
      </w:r>
      <w:proofErr w:type="gramStart"/>
      <w:r w:rsidRPr="008D3076">
        <w:rPr>
          <w:bCs/>
        </w:rPr>
        <w:t>соответствующей</w:t>
      </w:r>
      <w:proofErr w:type="gramEnd"/>
      <w:r w:rsidRPr="008D3076">
        <w:rPr>
          <w:bCs/>
        </w:rPr>
        <w:t xml:space="preserve"> сфере деятельности н</w:t>
      </w:r>
      <w:r w:rsidRPr="008D3076">
        <w:t>ет.</w:t>
      </w:r>
    </w:p>
    <w:p w:rsidR="000A6CB4" w:rsidRPr="00514EA4" w:rsidRDefault="000A6CB4" w:rsidP="00530953">
      <w:pPr>
        <w:autoSpaceDE w:val="0"/>
        <w:autoSpaceDN w:val="0"/>
        <w:adjustRightInd w:val="0"/>
        <w:ind w:firstLine="709"/>
        <w:jc w:val="both"/>
        <w:rPr>
          <w:rFonts w:eastAsia="Calibri"/>
          <w:b/>
          <w:i/>
        </w:rPr>
      </w:pPr>
      <w:r>
        <w:rPr>
          <w:rFonts w:eastAsia="Calibri"/>
          <w:b/>
          <w:i/>
        </w:rPr>
        <w:t xml:space="preserve">в) </w:t>
      </w:r>
      <w:r w:rsidRPr="00514EA4">
        <w:rPr>
          <w:rFonts w:eastAsia="Calibri"/>
          <w:b/>
          <w:i/>
        </w:rPr>
        <w:t>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0A6CB4" w:rsidRPr="008D3076" w:rsidRDefault="000A6CB4" w:rsidP="00530953">
      <w:pPr>
        <w:autoSpaceDE w:val="0"/>
        <w:ind w:firstLine="709"/>
        <w:jc w:val="both"/>
      </w:pPr>
      <w:proofErr w:type="gramStart"/>
      <w:r w:rsidRPr="008D3076">
        <w:rPr>
          <w:bCs/>
        </w:rPr>
        <w:t>Иных предложений, связанных с осуществлением муниципального контроля и направленные на повышение эффективности такого контроля</w:t>
      </w:r>
      <w:r>
        <w:rPr>
          <w:bCs/>
        </w:rPr>
        <w:t>,</w:t>
      </w:r>
      <w:r w:rsidRPr="008D3076">
        <w:rPr>
          <w:bCs/>
        </w:rPr>
        <w:t xml:space="preserve"> и сокращение административных ограничений в предпринимательской деятельности н</w:t>
      </w:r>
      <w:r w:rsidRPr="008D3076">
        <w:t>ет.</w:t>
      </w:r>
      <w:proofErr w:type="gramEnd"/>
    </w:p>
    <w:p w:rsidR="00404177" w:rsidRPr="000A6CB4"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Pr="000A6CB4" w:rsidRDefault="00886888" w:rsidP="00886888">
      <w:pPr>
        <w:rPr>
          <w:sz w:val="32"/>
          <w:szCs w:val="32"/>
        </w:rPr>
      </w:pPr>
    </w:p>
    <w:p w:rsidR="00530953" w:rsidRPr="00E30E5E" w:rsidRDefault="000A6CB4" w:rsidP="00530953">
      <w:pPr>
        <w:ind w:firstLine="709"/>
        <w:jc w:val="both"/>
      </w:pPr>
      <w:r w:rsidRPr="00E30E5E">
        <w:t>Форма федерального статистического наблюдения № 1-контроль «Сведения об осуществлении государственного контроля (надзора) и муниципального контроля.</w:t>
      </w:r>
      <w:bookmarkStart w:id="0" w:name="_GoBack"/>
      <w:bookmarkEnd w:id="0"/>
    </w:p>
    <w:sectPr w:rsidR="00530953" w:rsidRPr="00E30E5E" w:rsidSect="00886888">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C6E" w:rsidRDefault="00FD1C6E" w:rsidP="00404177">
      <w:r>
        <w:separator/>
      </w:r>
    </w:p>
  </w:endnote>
  <w:endnote w:type="continuationSeparator" w:id="0">
    <w:p w:rsidR="00FD1C6E" w:rsidRDefault="00FD1C6E"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404177">
    <w:pPr>
      <w:pStyle w:val="a5"/>
      <w:jc w:val="center"/>
    </w:pPr>
    <w:r>
      <w:fldChar w:fldCharType="begin"/>
    </w:r>
    <w:r>
      <w:instrText xml:space="preserve"> PAGE   \* MERGEFORMAT </w:instrText>
    </w:r>
    <w:r>
      <w:fldChar w:fldCharType="separate"/>
    </w:r>
    <w:r w:rsidR="00530953">
      <w:rPr>
        <w:noProof/>
      </w:rPr>
      <w:t>1</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C6E" w:rsidRDefault="00FD1C6E" w:rsidP="00404177">
      <w:r>
        <w:separator/>
      </w:r>
    </w:p>
  </w:footnote>
  <w:footnote w:type="continuationSeparator" w:id="0">
    <w:p w:rsidR="00FD1C6E" w:rsidRDefault="00FD1C6E"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A0CD9"/>
    <w:multiLevelType w:val="hybridMultilevel"/>
    <w:tmpl w:val="0926735E"/>
    <w:lvl w:ilvl="0" w:tplc="F5C05EE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0A6CB4"/>
    <w:rsid w:val="00404177"/>
    <w:rsid w:val="0042029C"/>
    <w:rsid w:val="00530953"/>
    <w:rsid w:val="005542D8"/>
    <w:rsid w:val="005A1F26"/>
    <w:rsid w:val="005B5D4B"/>
    <w:rsid w:val="005C24F9"/>
    <w:rsid w:val="006961EB"/>
    <w:rsid w:val="00755FAF"/>
    <w:rsid w:val="0083213D"/>
    <w:rsid w:val="00843529"/>
    <w:rsid w:val="00886888"/>
    <w:rsid w:val="008A0EF2"/>
    <w:rsid w:val="008E7D6B"/>
    <w:rsid w:val="00A6696F"/>
    <w:rsid w:val="00B628C6"/>
    <w:rsid w:val="00C3680D"/>
    <w:rsid w:val="00CD6E5D"/>
    <w:rsid w:val="00D524F4"/>
    <w:rsid w:val="00DA0BF9"/>
    <w:rsid w:val="00DD671F"/>
    <w:rsid w:val="00E14580"/>
    <w:rsid w:val="00E823FF"/>
    <w:rsid w:val="00F31C3C"/>
    <w:rsid w:val="00FD1C6E"/>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ConsPlusNormal">
    <w:name w:val="ConsPlusNormal"/>
    <w:rsid w:val="00C3680D"/>
    <w:pPr>
      <w:autoSpaceDE w:val="0"/>
      <w:autoSpaceDN w:val="0"/>
      <w:adjustRightInd w:val="0"/>
      <w:ind w:firstLine="720"/>
    </w:pPr>
    <w:rPr>
      <w:rFonts w:ascii="Arial" w:hAnsi="Arial" w:cs="Arial"/>
    </w:rPr>
  </w:style>
  <w:style w:type="character" w:styleId="a9">
    <w:name w:val="Hyperlink"/>
    <w:rsid w:val="00C3680D"/>
    <w:rPr>
      <w:color w:val="0000FF"/>
      <w:u w:val="single"/>
    </w:rPr>
  </w:style>
  <w:style w:type="character" w:customStyle="1" w:styleId="BodyText2">
    <w:name w:val="Body Text 2 Знак"/>
    <w:rsid w:val="000A6CB4"/>
    <w:rPr>
      <w:sz w:val="24"/>
      <w:lang w:val="ru-RU" w:eastAsia="ar-SA" w:bidi="ar-SA"/>
    </w:rPr>
  </w:style>
  <w:style w:type="paragraph" w:customStyle="1" w:styleId="Default">
    <w:name w:val="Default"/>
    <w:rsid w:val="000A6CB4"/>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ConsPlusNormal">
    <w:name w:val="ConsPlusNormal"/>
    <w:rsid w:val="00C3680D"/>
    <w:pPr>
      <w:autoSpaceDE w:val="0"/>
      <w:autoSpaceDN w:val="0"/>
      <w:adjustRightInd w:val="0"/>
      <w:ind w:firstLine="720"/>
    </w:pPr>
    <w:rPr>
      <w:rFonts w:ascii="Arial" w:hAnsi="Arial" w:cs="Arial"/>
    </w:rPr>
  </w:style>
  <w:style w:type="character" w:styleId="a9">
    <w:name w:val="Hyperlink"/>
    <w:rsid w:val="00C3680D"/>
    <w:rPr>
      <w:color w:val="0000FF"/>
      <w:u w:val="single"/>
    </w:rPr>
  </w:style>
  <w:style w:type="character" w:customStyle="1" w:styleId="BodyText2">
    <w:name w:val="Body Text 2 Знак"/>
    <w:rsid w:val="000A6CB4"/>
    <w:rPr>
      <w:sz w:val="24"/>
      <w:lang w:val="ru-RU" w:eastAsia="ar-SA" w:bidi="ar-SA"/>
    </w:rPr>
  </w:style>
  <w:style w:type="paragraph" w:customStyle="1" w:styleId="Default">
    <w:name w:val="Default"/>
    <w:rsid w:val="000A6CB4"/>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p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6123</Words>
  <Characters>34903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2015-02-19T09:26:00Z</dcterms:created>
  <dcterms:modified xsi:type="dcterms:W3CDTF">2021-02-18T12:58:00Z</dcterms:modified>
</cp:coreProperties>
</file>