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66DF" w14:textId="5091C0F8" w:rsidR="00057361" w:rsidRPr="00A149D6" w:rsidRDefault="00057361" w:rsidP="00057361">
      <w:pPr>
        <w:rPr>
          <w:sz w:val="28"/>
          <w:szCs w:val="28"/>
        </w:rPr>
      </w:pPr>
      <w:bookmarkStart w:id="0" w:name="_Toc533516878"/>
    </w:p>
    <w:p w14:paraId="1D015F97" w14:textId="77777777" w:rsidR="00057361" w:rsidRPr="00A149D6" w:rsidRDefault="00057361" w:rsidP="00057361">
      <w:pPr>
        <w:pStyle w:val="Default"/>
        <w:rPr>
          <w:color w:val="auto"/>
        </w:rPr>
      </w:pPr>
    </w:p>
    <w:p w14:paraId="58BCF0E1" w14:textId="77777777" w:rsidR="00CE087A" w:rsidRPr="00A149D6" w:rsidRDefault="00CE087A" w:rsidP="00057361">
      <w:pPr>
        <w:pStyle w:val="Default"/>
        <w:rPr>
          <w:color w:val="auto"/>
        </w:rPr>
      </w:pPr>
    </w:p>
    <w:p w14:paraId="6371DD73" w14:textId="77777777" w:rsidR="00057361" w:rsidRPr="00A149D6" w:rsidRDefault="00057361" w:rsidP="00057361">
      <w:pPr>
        <w:pStyle w:val="Default"/>
        <w:rPr>
          <w:color w:val="auto"/>
          <w:lang w:val="en-US"/>
        </w:rPr>
      </w:pPr>
    </w:p>
    <w:p w14:paraId="6E822EEB" w14:textId="77777777" w:rsidR="00D7370A" w:rsidRPr="00D7370A" w:rsidRDefault="00D7370A" w:rsidP="00D7370A">
      <w:pPr>
        <w:pStyle w:val="Default"/>
        <w:rPr>
          <w:color w:val="auto"/>
          <w:lang w:val="en-US"/>
        </w:rPr>
      </w:pPr>
      <w:bookmarkStart w:id="1" w:name="_Toc525640214"/>
      <w:bookmarkStart w:id="2" w:name="_Toc533168349"/>
      <w:bookmarkStart w:id="3" w:name="_Toc533414860"/>
    </w:p>
    <w:p w14:paraId="134ED9CC" w14:textId="77777777" w:rsidR="00D7370A" w:rsidRPr="00A149D6" w:rsidRDefault="00D7370A" w:rsidP="00D7370A">
      <w:pPr>
        <w:pStyle w:val="Default"/>
        <w:rPr>
          <w:color w:val="auto"/>
        </w:rPr>
      </w:pPr>
    </w:p>
    <w:bookmarkEnd w:id="1"/>
    <w:bookmarkEnd w:id="2"/>
    <w:bookmarkEnd w:id="3"/>
    <w:p w14:paraId="2B1BB393" w14:textId="35BC59EF" w:rsidR="00097419" w:rsidRDefault="00D35EED" w:rsidP="00097419">
      <w:pPr>
        <w:jc w:val="center"/>
        <w:rPr>
          <w:b/>
          <w:bCs/>
          <w:sz w:val="28"/>
          <w:szCs w:val="28"/>
        </w:rPr>
      </w:pPr>
      <w:r w:rsidRPr="00353A44">
        <w:rPr>
          <w:rFonts w:eastAsia="Calibri"/>
          <w:b/>
          <w:color w:val="000000"/>
          <w:sz w:val="32"/>
          <w:szCs w:val="32"/>
        </w:rPr>
        <w:t xml:space="preserve">Документация по планировке территории. </w:t>
      </w:r>
      <w:r>
        <w:rPr>
          <w:rFonts w:eastAsia="Calibri"/>
          <w:b/>
          <w:color w:val="000000"/>
          <w:sz w:val="32"/>
          <w:szCs w:val="32"/>
        </w:rPr>
        <w:t>П</w:t>
      </w:r>
      <w:r w:rsidRPr="001A6F6A">
        <w:rPr>
          <w:rFonts w:eastAsia="Calibri"/>
          <w:b/>
          <w:color w:val="000000"/>
          <w:sz w:val="32"/>
          <w:szCs w:val="32"/>
        </w:rPr>
        <w:t xml:space="preserve">роекта планировки и проекта межевания территорий в пгт. Троицко-Печорск, ул. Зеленая, ул. </w:t>
      </w:r>
      <w:proofErr w:type="spellStart"/>
      <w:r w:rsidRPr="001A6F6A">
        <w:rPr>
          <w:rFonts w:eastAsia="Calibri"/>
          <w:b/>
          <w:color w:val="000000"/>
          <w:sz w:val="32"/>
          <w:szCs w:val="32"/>
        </w:rPr>
        <w:t>Кузьнырская</w:t>
      </w:r>
      <w:proofErr w:type="spellEnd"/>
      <w:r w:rsidRPr="001A6F6A">
        <w:rPr>
          <w:rFonts w:eastAsia="Calibri"/>
          <w:b/>
          <w:color w:val="000000"/>
          <w:sz w:val="32"/>
          <w:szCs w:val="32"/>
        </w:rPr>
        <w:t>, ул. Ленина</w:t>
      </w:r>
      <w:r w:rsidRPr="002F7B2C">
        <w:rPr>
          <w:b/>
          <w:bCs/>
          <w:sz w:val="28"/>
          <w:szCs w:val="28"/>
        </w:rPr>
        <w:t xml:space="preserve"> </w:t>
      </w:r>
      <w:r w:rsidR="00097419" w:rsidRPr="002F7B2C">
        <w:rPr>
          <w:b/>
          <w:bCs/>
          <w:sz w:val="28"/>
          <w:szCs w:val="28"/>
        </w:rPr>
        <w:t>Основная часть проекта планировки</w:t>
      </w:r>
      <w:r w:rsidR="00097419">
        <w:rPr>
          <w:b/>
          <w:bCs/>
          <w:sz w:val="28"/>
          <w:szCs w:val="28"/>
        </w:rPr>
        <w:t xml:space="preserve"> территории</w:t>
      </w:r>
    </w:p>
    <w:p w14:paraId="0B72ABD2" w14:textId="77777777" w:rsidR="00E80AA3" w:rsidRPr="00535181" w:rsidRDefault="00E80AA3" w:rsidP="00E80AA3">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14:paraId="49363C3A" w14:textId="709CD0F5" w:rsidR="00E80AA3" w:rsidRPr="00535181" w:rsidRDefault="00E80AA3" w:rsidP="00E80AA3">
      <w:pPr>
        <w:spacing w:line="276" w:lineRule="auto"/>
        <w:ind w:left="159" w:right="119"/>
        <w:jc w:val="center"/>
        <w:outlineLvl w:val="3"/>
        <w:rPr>
          <w:bCs/>
          <w:sz w:val="28"/>
          <w:szCs w:val="28"/>
        </w:rPr>
      </w:pPr>
      <w:r>
        <w:rPr>
          <w:bCs/>
          <w:sz w:val="28"/>
          <w:szCs w:val="28"/>
        </w:rPr>
        <w:t>Раздел 4</w:t>
      </w:r>
    </w:p>
    <w:p w14:paraId="40B16BF7" w14:textId="6166A078" w:rsidR="00E80AA3" w:rsidRPr="00306A27" w:rsidRDefault="00E80AA3" w:rsidP="00E80AA3">
      <w:pPr>
        <w:jc w:val="center"/>
        <w:rPr>
          <w:sz w:val="32"/>
          <w:szCs w:val="32"/>
        </w:rPr>
      </w:pPr>
      <w:r w:rsidRPr="00535181">
        <w:rPr>
          <w:bCs/>
          <w:sz w:val="28"/>
          <w:szCs w:val="28"/>
        </w:rPr>
        <w:t>«</w:t>
      </w:r>
      <w:r w:rsidRPr="00E80AA3">
        <w:rPr>
          <w:bCs/>
          <w:sz w:val="28"/>
          <w:szCs w:val="28"/>
        </w:rPr>
        <w:t>Материалы по обоснованию проекта планировки территории. Пояснительная записка</w:t>
      </w:r>
      <w:r w:rsidRPr="00535181">
        <w:rPr>
          <w:bCs/>
          <w:sz w:val="28"/>
          <w:szCs w:val="28"/>
        </w:rPr>
        <w:t>»</w:t>
      </w:r>
    </w:p>
    <w:p w14:paraId="322473EC" w14:textId="77777777" w:rsidR="00057361" w:rsidRPr="00A149D6" w:rsidRDefault="00057361" w:rsidP="00057361">
      <w:pPr>
        <w:rPr>
          <w:sz w:val="28"/>
          <w:szCs w:val="28"/>
        </w:rPr>
      </w:pPr>
    </w:p>
    <w:p w14:paraId="3B7FE82C" w14:textId="77777777" w:rsidR="00CE087A" w:rsidRPr="00A149D6" w:rsidRDefault="00CE087A" w:rsidP="00057361">
      <w:pPr>
        <w:rPr>
          <w:sz w:val="28"/>
          <w:szCs w:val="28"/>
        </w:rPr>
      </w:pPr>
    </w:p>
    <w:p w14:paraId="34FAA5BE" w14:textId="77777777" w:rsidR="00057361" w:rsidRPr="00A149D6" w:rsidRDefault="00057361" w:rsidP="00057361">
      <w:pPr>
        <w:rPr>
          <w:sz w:val="28"/>
          <w:szCs w:val="28"/>
        </w:rPr>
      </w:pPr>
    </w:p>
    <w:p w14:paraId="0EB547FD" w14:textId="77777777" w:rsidR="00057361" w:rsidRPr="00A149D6" w:rsidRDefault="00057361" w:rsidP="00057361">
      <w:pPr>
        <w:rPr>
          <w:sz w:val="28"/>
          <w:szCs w:val="28"/>
        </w:rPr>
      </w:pPr>
    </w:p>
    <w:p w14:paraId="5B975FD8" w14:textId="77777777" w:rsidR="00057361" w:rsidRPr="00A149D6" w:rsidRDefault="00057361" w:rsidP="00057361">
      <w:pPr>
        <w:rPr>
          <w:sz w:val="28"/>
          <w:szCs w:val="28"/>
        </w:rPr>
      </w:pPr>
    </w:p>
    <w:p w14:paraId="5944BE61" w14:textId="77777777" w:rsidR="00057361" w:rsidRPr="00A149D6" w:rsidRDefault="00057361" w:rsidP="00057361">
      <w:pPr>
        <w:rPr>
          <w:sz w:val="28"/>
          <w:szCs w:val="28"/>
        </w:rPr>
      </w:pPr>
    </w:p>
    <w:p w14:paraId="3D487212" w14:textId="77777777" w:rsidR="00057361" w:rsidRPr="00A149D6" w:rsidRDefault="00057361" w:rsidP="00057361">
      <w:pPr>
        <w:pStyle w:val="Default"/>
        <w:jc w:val="center"/>
        <w:rPr>
          <w:color w:val="auto"/>
          <w:sz w:val="28"/>
        </w:rPr>
      </w:pPr>
    </w:p>
    <w:p w14:paraId="1F4CE66C" w14:textId="77777777" w:rsidR="00057361" w:rsidRPr="00A149D6" w:rsidRDefault="00057361" w:rsidP="00057361">
      <w:pPr>
        <w:pStyle w:val="Default"/>
        <w:jc w:val="center"/>
        <w:rPr>
          <w:color w:val="auto"/>
          <w:sz w:val="28"/>
        </w:rPr>
      </w:pPr>
    </w:p>
    <w:p w14:paraId="64307474" w14:textId="77777777" w:rsidR="00CE087A" w:rsidRPr="00A149D6" w:rsidRDefault="00CE087A" w:rsidP="00057361">
      <w:pPr>
        <w:pStyle w:val="Default"/>
        <w:jc w:val="center"/>
        <w:rPr>
          <w:color w:val="auto"/>
          <w:sz w:val="28"/>
        </w:rPr>
      </w:pPr>
    </w:p>
    <w:p w14:paraId="31F08153" w14:textId="77777777" w:rsidR="00CE087A" w:rsidRPr="00A149D6" w:rsidRDefault="00CE087A" w:rsidP="00057361">
      <w:pPr>
        <w:pStyle w:val="Default"/>
        <w:jc w:val="center"/>
        <w:rPr>
          <w:color w:val="auto"/>
          <w:sz w:val="28"/>
        </w:rPr>
      </w:pPr>
    </w:p>
    <w:p w14:paraId="729E184D" w14:textId="77777777" w:rsidR="00CE087A" w:rsidRPr="00A149D6" w:rsidRDefault="00CE087A" w:rsidP="00057361">
      <w:pPr>
        <w:pStyle w:val="Default"/>
        <w:jc w:val="center"/>
        <w:rPr>
          <w:color w:val="auto"/>
          <w:sz w:val="28"/>
        </w:rPr>
      </w:pPr>
    </w:p>
    <w:p w14:paraId="3617494B" w14:textId="77777777" w:rsidR="00CE087A" w:rsidRPr="00A149D6" w:rsidRDefault="00CE087A" w:rsidP="00057361">
      <w:pPr>
        <w:pStyle w:val="Default"/>
        <w:jc w:val="center"/>
        <w:rPr>
          <w:color w:val="auto"/>
          <w:sz w:val="28"/>
        </w:rPr>
      </w:pPr>
    </w:p>
    <w:p w14:paraId="36639DE2" w14:textId="77777777" w:rsidR="00CE087A" w:rsidRPr="00A149D6" w:rsidRDefault="00CE087A" w:rsidP="00057361">
      <w:pPr>
        <w:pStyle w:val="Default"/>
        <w:jc w:val="center"/>
        <w:rPr>
          <w:color w:val="auto"/>
          <w:sz w:val="28"/>
        </w:rPr>
      </w:pPr>
    </w:p>
    <w:p w14:paraId="26ACC690" w14:textId="77777777" w:rsidR="00CE087A" w:rsidRPr="00A149D6" w:rsidRDefault="00CE087A" w:rsidP="00057361">
      <w:pPr>
        <w:pStyle w:val="Default"/>
        <w:jc w:val="center"/>
        <w:rPr>
          <w:color w:val="auto"/>
          <w:sz w:val="28"/>
        </w:rPr>
      </w:pPr>
    </w:p>
    <w:p w14:paraId="4D4A4586" w14:textId="77777777" w:rsidR="00057361" w:rsidRPr="00A149D6" w:rsidRDefault="00057361" w:rsidP="00057361">
      <w:pPr>
        <w:pStyle w:val="Default"/>
        <w:jc w:val="center"/>
        <w:rPr>
          <w:color w:val="auto"/>
          <w:sz w:val="28"/>
        </w:rPr>
      </w:pPr>
    </w:p>
    <w:p w14:paraId="4C878A02" w14:textId="2746682E" w:rsidR="00057361" w:rsidRPr="00E80AA3" w:rsidRDefault="00057361" w:rsidP="00E80AA3">
      <w:pPr>
        <w:pStyle w:val="Default"/>
        <w:rPr>
          <w:color w:val="auto"/>
          <w:sz w:val="28"/>
          <w:szCs w:val="28"/>
        </w:rPr>
        <w:sectPr w:rsidR="00057361" w:rsidRPr="00E80AA3" w:rsidSect="00E80AA3">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14:paraId="39AA729F" w14:textId="77777777" w:rsidTr="00AD7E1C">
        <w:trPr>
          <w:trHeight w:val="340"/>
        </w:trPr>
        <w:tc>
          <w:tcPr>
            <w:tcW w:w="2126" w:type="dxa"/>
            <w:shd w:val="clear" w:color="auto" w:fill="auto"/>
            <w:vAlign w:val="center"/>
          </w:tcPr>
          <w:p w14:paraId="06C64426" w14:textId="77777777" w:rsidR="00AD7E1C" w:rsidRPr="00A149D6" w:rsidRDefault="00AD7E1C" w:rsidP="008B6EA2">
            <w:pPr>
              <w:ind w:right="-4921"/>
              <w:rPr>
                <w:sz w:val="28"/>
                <w:szCs w:val="28"/>
              </w:rPr>
            </w:pPr>
          </w:p>
        </w:tc>
        <w:tc>
          <w:tcPr>
            <w:tcW w:w="8364" w:type="dxa"/>
            <w:vAlign w:val="center"/>
          </w:tcPr>
          <w:p w14:paraId="7F311BF9" w14:textId="77777777" w:rsidR="00AD7E1C" w:rsidRPr="00F74FF0" w:rsidRDefault="00AD7E1C" w:rsidP="00AD7E1C">
            <w:pPr>
              <w:spacing w:line="276" w:lineRule="auto"/>
              <w:rPr>
                <w:bCs/>
                <w:sz w:val="28"/>
                <w:szCs w:val="28"/>
              </w:rPr>
            </w:pPr>
          </w:p>
        </w:tc>
        <w:tc>
          <w:tcPr>
            <w:tcW w:w="8364" w:type="dxa"/>
            <w:shd w:val="clear" w:color="auto" w:fill="auto"/>
            <w:vAlign w:val="center"/>
          </w:tcPr>
          <w:p w14:paraId="1A0B2C2D" w14:textId="77777777" w:rsidR="00AD7E1C" w:rsidRPr="00A149D6" w:rsidRDefault="00AD7E1C" w:rsidP="00AD7E1C">
            <w:pPr>
              <w:rPr>
                <w:bCs/>
                <w:sz w:val="28"/>
                <w:szCs w:val="28"/>
              </w:rPr>
            </w:pPr>
          </w:p>
        </w:tc>
      </w:tr>
    </w:tbl>
    <w:p w14:paraId="5AFC010C" w14:textId="77777777" w:rsidR="00057361" w:rsidRPr="00A149D6" w:rsidRDefault="00057361" w:rsidP="005C5AB5">
      <w:pPr>
        <w:pStyle w:val="1"/>
        <w:spacing w:before="0" w:line="276" w:lineRule="auto"/>
        <w:jc w:val="center"/>
        <w:rPr>
          <w:rFonts w:ascii="Times New Roman" w:hAnsi="Times New Roman" w:cs="Times New Roman"/>
          <w:color w:val="auto"/>
        </w:rPr>
      </w:pPr>
    </w:p>
    <w:p w14:paraId="5ABDB493" w14:textId="17F96C1F" w:rsidR="00D7370A" w:rsidRDefault="00D7370A" w:rsidP="00D7370A">
      <w:pPr>
        <w:pStyle w:val="Default"/>
        <w:rPr>
          <w:color w:val="auto"/>
        </w:rPr>
      </w:pPr>
    </w:p>
    <w:p w14:paraId="56B59AE1" w14:textId="77777777" w:rsidR="00E80AA3" w:rsidRPr="00A149D6" w:rsidRDefault="00E80AA3" w:rsidP="00D7370A">
      <w:pPr>
        <w:pStyle w:val="Default"/>
        <w:rPr>
          <w:color w:val="auto"/>
        </w:rPr>
      </w:pPr>
    </w:p>
    <w:p w14:paraId="3AC54F5B" w14:textId="77777777" w:rsidR="00D7370A" w:rsidRPr="00A149D6" w:rsidRDefault="00D7370A" w:rsidP="00D7370A">
      <w:pPr>
        <w:pStyle w:val="Default"/>
        <w:rPr>
          <w:color w:val="auto"/>
        </w:rPr>
      </w:pPr>
    </w:p>
    <w:p w14:paraId="59C2F0DB" w14:textId="59FD6DFC" w:rsidR="00097419" w:rsidRDefault="00D35EED" w:rsidP="00097419">
      <w:pPr>
        <w:jc w:val="center"/>
        <w:rPr>
          <w:b/>
          <w:bCs/>
          <w:sz w:val="28"/>
          <w:szCs w:val="28"/>
        </w:rPr>
      </w:pPr>
      <w:r w:rsidRPr="00353A44">
        <w:rPr>
          <w:rFonts w:eastAsia="Calibri"/>
          <w:b/>
          <w:color w:val="000000"/>
          <w:sz w:val="32"/>
          <w:szCs w:val="32"/>
        </w:rPr>
        <w:t xml:space="preserve">Документация по планировке территории. </w:t>
      </w:r>
      <w:r>
        <w:rPr>
          <w:rFonts w:eastAsia="Calibri"/>
          <w:b/>
          <w:color w:val="000000"/>
          <w:sz w:val="32"/>
          <w:szCs w:val="32"/>
        </w:rPr>
        <w:t>П</w:t>
      </w:r>
      <w:r w:rsidRPr="001A6F6A">
        <w:rPr>
          <w:rFonts w:eastAsia="Calibri"/>
          <w:b/>
          <w:color w:val="000000"/>
          <w:sz w:val="32"/>
          <w:szCs w:val="32"/>
        </w:rPr>
        <w:t xml:space="preserve">роекта планировки и проекта межевания территорий в пгт. Троицко-Печорск, ул. Зеленая, ул. </w:t>
      </w:r>
      <w:proofErr w:type="spellStart"/>
      <w:r w:rsidRPr="001A6F6A">
        <w:rPr>
          <w:rFonts w:eastAsia="Calibri"/>
          <w:b/>
          <w:color w:val="000000"/>
          <w:sz w:val="32"/>
          <w:szCs w:val="32"/>
        </w:rPr>
        <w:t>Кузьнырская</w:t>
      </w:r>
      <w:proofErr w:type="spellEnd"/>
      <w:r w:rsidRPr="001A6F6A">
        <w:rPr>
          <w:rFonts w:eastAsia="Calibri"/>
          <w:b/>
          <w:color w:val="000000"/>
          <w:sz w:val="32"/>
          <w:szCs w:val="32"/>
        </w:rPr>
        <w:t>, ул. Ленина</w:t>
      </w:r>
    </w:p>
    <w:p w14:paraId="4CE5F404" w14:textId="77777777" w:rsidR="00E80AA3" w:rsidRDefault="00E80AA3" w:rsidP="00E80AA3">
      <w:pPr>
        <w:widowControl/>
        <w:adjustRightInd w:val="0"/>
        <w:spacing w:line="276" w:lineRule="auto"/>
        <w:jc w:val="center"/>
        <w:rPr>
          <w:rFonts w:eastAsia="Calibri"/>
          <w:b/>
          <w:i/>
          <w:color w:val="000000"/>
          <w:sz w:val="28"/>
          <w:szCs w:val="28"/>
          <w:lang w:eastAsia="en-US" w:bidi="ar-SA"/>
        </w:rPr>
      </w:pPr>
    </w:p>
    <w:p w14:paraId="2CCF28AD" w14:textId="77777777" w:rsidR="00E80AA3" w:rsidRPr="00535181" w:rsidRDefault="00E80AA3" w:rsidP="00E80AA3">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14:paraId="22584BEB" w14:textId="77777777" w:rsidR="00E80AA3" w:rsidRPr="00535181" w:rsidRDefault="00E80AA3" w:rsidP="00E80AA3">
      <w:pPr>
        <w:spacing w:line="276" w:lineRule="auto"/>
        <w:ind w:left="159" w:right="119"/>
        <w:jc w:val="center"/>
        <w:outlineLvl w:val="3"/>
        <w:rPr>
          <w:bCs/>
          <w:sz w:val="28"/>
          <w:szCs w:val="28"/>
        </w:rPr>
      </w:pPr>
      <w:r>
        <w:rPr>
          <w:bCs/>
          <w:sz w:val="28"/>
          <w:szCs w:val="28"/>
        </w:rPr>
        <w:t>Раздел 4</w:t>
      </w:r>
    </w:p>
    <w:p w14:paraId="30652C65" w14:textId="77777777" w:rsidR="00E80AA3" w:rsidRPr="00306A27" w:rsidRDefault="00E80AA3" w:rsidP="00E80AA3">
      <w:pPr>
        <w:jc w:val="center"/>
        <w:rPr>
          <w:sz w:val="32"/>
          <w:szCs w:val="32"/>
        </w:rPr>
      </w:pPr>
      <w:r w:rsidRPr="00535181">
        <w:rPr>
          <w:bCs/>
          <w:sz w:val="28"/>
          <w:szCs w:val="28"/>
        </w:rPr>
        <w:t>«</w:t>
      </w:r>
      <w:r w:rsidRPr="00E80AA3">
        <w:rPr>
          <w:bCs/>
          <w:sz w:val="28"/>
          <w:szCs w:val="28"/>
        </w:rPr>
        <w:t>Материалы по обоснованию проекта планировки территории. Пояснительная записка</w:t>
      </w:r>
      <w:r w:rsidRPr="00535181">
        <w:rPr>
          <w:bCs/>
          <w:sz w:val="28"/>
          <w:szCs w:val="28"/>
        </w:rPr>
        <w:t>»</w:t>
      </w:r>
    </w:p>
    <w:tbl>
      <w:tblPr>
        <w:tblW w:w="6980" w:type="dxa"/>
        <w:tblInd w:w="3652" w:type="dxa"/>
        <w:tblLook w:val="04A0" w:firstRow="1" w:lastRow="0" w:firstColumn="1" w:lastColumn="0" w:noHBand="0" w:noVBand="1"/>
      </w:tblPr>
      <w:tblGrid>
        <w:gridCol w:w="2126"/>
        <w:gridCol w:w="4650"/>
        <w:gridCol w:w="204"/>
      </w:tblGrid>
      <w:tr w:rsidR="00D7370A" w:rsidRPr="00A149D6" w14:paraId="4170E4FC" w14:textId="77777777" w:rsidTr="00D7370A">
        <w:trPr>
          <w:trHeight w:val="1737"/>
        </w:trPr>
        <w:tc>
          <w:tcPr>
            <w:tcW w:w="2126" w:type="dxa"/>
            <w:shd w:val="clear" w:color="auto" w:fill="auto"/>
            <w:vAlign w:val="center"/>
          </w:tcPr>
          <w:p w14:paraId="2EC12E1D" w14:textId="77777777" w:rsidR="00D7370A" w:rsidRPr="00A149D6" w:rsidRDefault="00D7370A" w:rsidP="00D7370A">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14:paraId="4412CF33" w14:textId="77777777" w:rsidR="00D7370A" w:rsidRDefault="00D7370A" w:rsidP="00D7370A">
            <w:pPr>
              <w:rPr>
                <w:sz w:val="28"/>
                <w:szCs w:val="28"/>
              </w:rPr>
            </w:pPr>
          </w:p>
          <w:p w14:paraId="20A3A801" w14:textId="22C63561" w:rsidR="00D7370A" w:rsidRPr="007B7ECC" w:rsidRDefault="00D35EED" w:rsidP="00D7370A">
            <w:pPr>
              <w:rPr>
                <w:sz w:val="28"/>
                <w:szCs w:val="28"/>
              </w:rPr>
            </w:pPr>
            <w:r w:rsidRPr="00624D77">
              <w:rPr>
                <w:sz w:val="28"/>
                <w:szCs w:val="28"/>
                <w:lang w:eastAsia="en-US"/>
              </w:rPr>
              <w:t xml:space="preserve">Администрация </w:t>
            </w:r>
            <w:r>
              <w:rPr>
                <w:sz w:val="28"/>
                <w:szCs w:val="28"/>
                <w:lang w:eastAsia="en-US"/>
              </w:rPr>
              <w:t>городского поселения «</w:t>
            </w:r>
            <w:proofErr w:type="spellStart"/>
            <w:r>
              <w:rPr>
                <w:sz w:val="28"/>
                <w:szCs w:val="28"/>
                <w:lang w:eastAsia="en-US"/>
              </w:rPr>
              <w:t>Троицко</w:t>
            </w:r>
            <w:proofErr w:type="spellEnd"/>
            <w:r>
              <w:rPr>
                <w:sz w:val="28"/>
                <w:szCs w:val="28"/>
                <w:lang w:eastAsia="en-US"/>
              </w:rPr>
              <w:t>-Печерск»</w:t>
            </w:r>
          </w:p>
        </w:tc>
      </w:tr>
      <w:tr w:rsidR="00D7370A" w:rsidRPr="00A149D6" w14:paraId="108BC552" w14:textId="77777777" w:rsidTr="00D7370A">
        <w:trPr>
          <w:gridAfter w:val="1"/>
          <w:wAfter w:w="204" w:type="dxa"/>
          <w:trHeight w:val="326"/>
        </w:trPr>
        <w:tc>
          <w:tcPr>
            <w:tcW w:w="2126" w:type="dxa"/>
            <w:shd w:val="clear" w:color="auto" w:fill="auto"/>
            <w:vAlign w:val="center"/>
          </w:tcPr>
          <w:p w14:paraId="230D8159" w14:textId="77777777" w:rsidR="00D7370A" w:rsidRPr="00A149D6" w:rsidRDefault="00D7370A" w:rsidP="00D7370A">
            <w:pPr>
              <w:rPr>
                <w:sz w:val="28"/>
                <w:szCs w:val="28"/>
              </w:rPr>
            </w:pPr>
            <w:r w:rsidRPr="00A149D6">
              <w:rPr>
                <w:sz w:val="28"/>
                <w:szCs w:val="28"/>
              </w:rPr>
              <w:t>Исполнитель:</w:t>
            </w:r>
          </w:p>
        </w:tc>
        <w:tc>
          <w:tcPr>
            <w:tcW w:w="4650" w:type="dxa"/>
            <w:shd w:val="clear" w:color="auto" w:fill="auto"/>
            <w:vAlign w:val="center"/>
          </w:tcPr>
          <w:p w14:paraId="5827F917" w14:textId="40D81AC0" w:rsidR="00D7370A" w:rsidRPr="00A149D6" w:rsidRDefault="00D7370A" w:rsidP="00D7370A">
            <w:pPr>
              <w:rPr>
                <w:sz w:val="28"/>
                <w:szCs w:val="28"/>
              </w:rPr>
            </w:pPr>
            <w:r w:rsidRPr="00A149D6">
              <w:rPr>
                <w:sz w:val="28"/>
                <w:szCs w:val="28"/>
              </w:rPr>
              <w:t>ООО «</w:t>
            </w:r>
            <w:r w:rsidR="001A3A76">
              <w:rPr>
                <w:sz w:val="28"/>
                <w:szCs w:val="28"/>
              </w:rPr>
              <w:t>АЗИМУТ</w:t>
            </w:r>
            <w:r w:rsidRPr="00A149D6">
              <w:rPr>
                <w:sz w:val="28"/>
                <w:szCs w:val="28"/>
              </w:rPr>
              <w:t>»</w:t>
            </w:r>
          </w:p>
        </w:tc>
      </w:tr>
    </w:tbl>
    <w:p w14:paraId="5D1D85B9" w14:textId="2A6262AD" w:rsidR="00D7370A" w:rsidRPr="00A149D6" w:rsidRDefault="00D7370A" w:rsidP="00D7370A">
      <w:pPr>
        <w:pStyle w:val="a5"/>
        <w:rPr>
          <w:rFonts w:ascii="Calibri"/>
        </w:rPr>
      </w:pPr>
    </w:p>
    <w:tbl>
      <w:tblPr>
        <w:tblW w:w="4894" w:type="pct"/>
        <w:tblInd w:w="108" w:type="dxa"/>
        <w:tblLook w:val="04A0" w:firstRow="1" w:lastRow="0" w:firstColumn="1" w:lastColumn="0" w:noHBand="0" w:noVBand="1"/>
      </w:tblPr>
      <w:tblGrid>
        <w:gridCol w:w="5415"/>
        <w:gridCol w:w="1924"/>
        <w:gridCol w:w="2860"/>
      </w:tblGrid>
      <w:tr w:rsidR="0082623A" w:rsidRPr="002F7B2C" w14:paraId="6092E825" w14:textId="77777777" w:rsidTr="00103A60">
        <w:trPr>
          <w:trHeight w:val="1211"/>
        </w:trPr>
        <w:tc>
          <w:tcPr>
            <w:tcW w:w="2655" w:type="pct"/>
            <w:shd w:val="clear" w:color="auto" w:fill="auto"/>
            <w:vAlign w:val="center"/>
          </w:tcPr>
          <w:p w14:paraId="509FE71E" w14:textId="41CEF148" w:rsidR="0082623A" w:rsidRPr="002F7B2C" w:rsidRDefault="0082623A" w:rsidP="00002719">
            <w:pPr>
              <w:rPr>
                <w:sz w:val="28"/>
                <w:szCs w:val="28"/>
              </w:rPr>
            </w:pPr>
            <w:r>
              <w:rPr>
                <w:sz w:val="28"/>
                <w:szCs w:val="28"/>
              </w:rPr>
              <w:t>Генеральный д</w:t>
            </w:r>
            <w:r w:rsidRPr="002F7B2C">
              <w:rPr>
                <w:sz w:val="28"/>
                <w:szCs w:val="28"/>
              </w:rPr>
              <w:t>иректор</w:t>
            </w:r>
            <w:r>
              <w:rPr>
                <w:sz w:val="28"/>
                <w:szCs w:val="28"/>
              </w:rPr>
              <w:t xml:space="preserve"> ООО «</w:t>
            </w:r>
            <w:r w:rsidR="001A3A76">
              <w:rPr>
                <w:sz w:val="28"/>
                <w:szCs w:val="28"/>
              </w:rPr>
              <w:t>АЗИМУТ</w:t>
            </w:r>
            <w:r>
              <w:rPr>
                <w:sz w:val="28"/>
                <w:szCs w:val="28"/>
              </w:rPr>
              <w:t>»</w:t>
            </w:r>
          </w:p>
        </w:tc>
        <w:tc>
          <w:tcPr>
            <w:tcW w:w="943" w:type="pct"/>
            <w:shd w:val="clear" w:color="auto" w:fill="auto"/>
            <w:vAlign w:val="center"/>
          </w:tcPr>
          <w:p w14:paraId="21724CBB" w14:textId="77777777" w:rsidR="0082623A" w:rsidRPr="002F7B2C" w:rsidRDefault="0082623A" w:rsidP="00002719">
            <w:pPr>
              <w:jc w:val="center"/>
              <w:rPr>
                <w:sz w:val="28"/>
                <w:szCs w:val="28"/>
              </w:rPr>
            </w:pPr>
          </w:p>
        </w:tc>
        <w:tc>
          <w:tcPr>
            <w:tcW w:w="1402" w:type="pct"/>
            <w:shd w:val="clear" w:color="auto" w:fill="auto"/>
            <w:vAlign w:val="center"/>
          </w:tcPr>
          <w:p w14:paraId="38F66BD0" w14:textId="4BC4077F" w:rsidR="0082623A" w:rsidRPr="002F7B2C" w:rsidRDefault="001A3A76" w:rsidP="00002719">
            <w:pPr>
              <w:jc w:val="right"/>
              <w:rPr>
                <w:sz w:val="28"/>
                <w:szCs w:val="28"/>
              </w:rPr>
            </w:pPr>
            <w:r>
              <w:rPr>
                <w:sz w:val="28"/>
                <w:szCs w:val="28"/>
              </w:rPr>
              <w:t>В</w:t>
            </w:r>
            <w:r w:rsidR="0082623A" w:rsidRPr="002F7B2C">
              <w:rPr>
                <w:sz w:val="28"/>
                <w:szCs w:val="28"/>
              </w:rPr>
              <w:t xml:space="preserve">. </w:t>
            </w:r>
            <w:r>
              <w:rPr>
                <w:sz w:val="28"/>
                <w:szCs w:val="28"/>
              </w:rPr>
              <w:t>Л</w:t>
            </w:r>
            <w:r w:rsidR="0082623A" w:rsidRPr="002F7B2C">
              <w:rPr>
                <w:sz w:val="28"/>
                <w:szCs w:val="28"/>
              </w:rPr>
              <w:t xml:space="preserve">. </w:t>
            </w:r>
            <w:proofErr w:type="spellStart"/>
            <w:r w:rsidR="0082623A">
              <w:rPr>
                <w:sz w:val="28"/>
                <w:szCs w:val="28"/>
              </w:rPr>
              <w:t>Пасынков</w:t>
            </w:r>
            <w:r>
              <w:rPr>
                <w:sz w:val="28"/>
                <w:szCs w:val="28"/>
              </w:rPr>
              <w:t>а</w:t>
            </w:r>
            <w:proofErr w:type="spellEnd"/>
          </w:p>
        </w:tc>
      </w:tr>
      <w:tr w:rsidR="0082623A" w:rsidRPr="002F7B2C" w14:paraId="45F3281C" w14:textId="77777777" w:rsidTr="00103A60">
        <w:trPr>
          <w:trHeight w:val="454"/>
        </w:trPr>
        <w:tc>
          <w:tcPr>
            <w:tcW w:w="2655" w:type="pct"/>
            <w:shd w:val="clear" w:color="auto" w:fill="auto"/>
            <w:vAlign w:val="center"/>
          </w:tcPr>
          <w:p w14:paraId="7EE0CE9F" w14:textId="77777777" w:rsidR="0082623A" w:rsidRPr="002F7B2C" w:rsidRDefault="0082623A" w:rsidP="00002719">
            <w:pPr>
              <w:rPr>
                <w:sz w:val="28"/>
                <w:szCs w:val="28"/>
              </w:rPr>
            </w:pPr>
            <w:r>
              <w:rPr>
                <w:sz w:val="28"/>
                <w:szCs w:val="28"/>
              </w:rPr>
              <w:t>Инженер-проектировщик</w:t>
            </w:r>
          </w:p>
        </w:tc>
        <w:tc>
          <w:tcPr>
            <w:tcW w:w="943" w:type="pct"/>
            <w:shd w:val="clear" w:color="auto" w:fill="auto"/>
            <w:vAlign w:val="center"/>
          </w:tcPr>
          <w:p w14:paraId="11639B48" w14:textId="77777777" w:rsidR="0082623A" w:rsidRPr="002F7B2C" w:rsidRDefault="0082623A" w:rsidP="00002719">
            <w:pPr>
              <w:jc w:val="center"/>
              <w:rPr>
                <w:sz w:val="28"/>
                <w:szCs w:val="28"/>
              </w:rPr>
            </w:pPr>
          </w:p>
        </w:tc>
        <w:tc>
          <w:tcPr>
            <w:tcW w:w="1402" w:type="pct"/>
            <w:shd w:val="clear" w:color="auto" w:fill="auto"/>
            <w:vAlign w:val="center"/>
          </w:tcPr>
          <w:p w14:paraId="3548D3D3" w14:textId="72AAF929" w:rsidR="0082623A" w:rsidRPr="002F7B2C" w:rsidRDefault="0082623A" w:rsidP="00002719">
            <w:pPr>
              <w:jc w:val="right"/>
              <w:rPr>
                <w:sz w:val="28"/>
                <w:szCs w:val="28"/>
              </w:rPr>
            </w:pPr>
            <w:r w:rsidRPr="002F7B2C">
              <w:rPr>
                <w:sz w:val="28"/>
                <w:szCs w:val="28"/>
              </w:rPr>
              <w:t xml:space="preserve">М. </w:t>
            </w:r>
            <w:r w:rsidR="001A3A76">
              <w:rPr>
                <w:sz w:val="28"/>
                <w:szCs w:val="28"/>
              </w:rPr>
              <w:t>П</w:t>
            </w:r>
            <w:r w:rsidRPr="002F7B2C">
              <w:rPr>
                <w:sz w:val="28"/>
                <w:szCs w:val="28"/>
              </w:rPr>
              <w:t xml:space="preserve">. </w:t>
            </w:r>
            <w:r w:rsidR="001A3A76">
              <w:rPr>
                <w:sz w:val="28"/>
                <w:szCs w:val="28"/>
              </w:rPr>
              <w:t>Девятова</w:t>
            </w:r>
          </w:p>
        </w:tc>
      </w:tr>
    </w:tbl>
    <w:p w14:paraId="1C568793" w14:textId="77777777" w:rsidR="00327072" w:rsidRDefault="00327072" w:rsidP="00D7370A">
      <w:pPr>
        <w:pStyle w:val="a5"/>
        <w:spacing w:before="6"/>
        <w:rPr>
          <w:sz w:val="43"/>
        </w:rPr>
      </w:pPr>
    </w:p>
    <w:p w14:paraId="3E9BDE3B" w14:textId="77777777" w:rsidR="0082623A" w:rsidRDefault="0082623A" w:rsidP="00D7370A">
      <w:pPr>
        <w:pStyle w:val="a5"/>
        <w:spacing w:before="6"/>
        <w:rPr>
          <w:sz w:val="43"/>
        </w:rPr>
      </w:pPr>
    </w:p>
    <w:p w14:paraId="7CA95060" w14:textId="77777777" w:rsidR="0082623A" w:rsidRPr="00A149D6" w:rsidRDefault="0082623A" w:rsidP="00D7370A">
      <w:pPr>
        <w:pStyle w:val="a5"/>
        <w:spacing w:before="6"/>
        <w:rPr>
          <w:sz w:val="43"/>
        </w:rPr>
      </w:pPr>
    </w:p>
    <w:p w14:paraId="18F58D0F" w14:textId="394AFEAD" w:rsidR="00057361" w:rsidRPr="00F74FF0" w:rsidRDefault="00057361" w:rsidP="00E80AA3">
      <w:pPr>
        <w:pStyle w:val="Default"/>
        <w:rPr>
          <w:color w:val="auto"/>
          <w:sz w:val="28"/>
          <w:szCs w:val="28"/>
        </w:rPr>
        <w:sectPr w:rsidR="00057361" w:rsidRPr="00F74FF0" w:rsidSect="00E80AA3">
          <w:pgSz w:w="11910" w:h="16840"/>
          <w:pgMar w:top="960" w:right="570" w:bottom="280" w:left="920" w:header="709" w:footer="567" w:gutter="0"/>
          <w:cols w:space="720"/>
          <w:titlePg/>
          <w:docGrid w:linePitch="299"/>
        </w:sectPr>
      </w:pPr>
    </w:p>
    <w:p w14:paraId="1F3126AF" w14:textId="77777777" w:rsidR="007E4E64" w:rsidRPr="0054615C" w:rsidRDefault="007E4E64" w:rsidP="0054615C">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7485"/>
        <w:gridCol w:w="1462"/>
      </w:tblGrid>
      <w:tr w:rsidR="00E80AA3" w:rsidRPr="00535181" w14:paraId="67918934" w14:textId="77777777" w:rsidTr="00E80AA3">
        <w:trPr>
          <w:trHeight w:val="415"/>
        </w:trPr>
        <w:tc>
          <w:tcPr>
            <w:tcW w:w="551" w:type="pct"/>
            <w:tcBorders>
              <w:bottom w:val="single" w:sz="4" w:space="0" w:color="auto"/>
            </w:tcBorders>
            <w:tcMar>
              <w:left w:w="57" w:type="dxa"/>
              <w:right w:w="57" w:type="dxa"/>
            </w:tcMar>
            <w:vAlign w:val="center"/>
          </w:tcPr>
          <w:p w14:paraId="4B93030B" w14:textId="77777777" w:rsidR="00E80AA3" w:rsidRPr="00535181" w:rsidRDefault="00E80AA3" w:rsidP="00E80AA3">
            <w:pPr>
              <w:pStyle w:val="S2"/>
              <w:spacing w:line="240" w:lineRule="auto"/>
              <w:ind w:firstLine="0"/>
              <w:contextualSpacing/>
            </w:pPr>
            <w:r w:rsidRPr="00535181">
              <w:t>№ п/п</w:t>
            </w:r>
          </w:p>
        </w:tc>
        <w:tc>
          <w:tcPr>
            <w:tcW w:w="3722" w:type="pct"/>
            <w:tcBorders>
              <w:bottom w:val="single" w:sz="4" w:space="0" w:color="auto"/>
            </w:tcBorders>
            <w:vAlign w:val="center"/>
          </w:tcPr>
          <w:p w14:paraId="61E89124" w14:textId="77777777" w:rsidR="00E80AA3" w:rsidRPr="00535181" w:rsidRDefault="00E80AA3" w:rsidP="00E80AA3">
            <w:pPr>
              <w:pStyle w:val="S2"/>
              <w:spacing w:line="240" w:lineRule="auto"/>
              <w:ind w:firstLine="0"/>
              <w:contextualSpacing/>
            </w:pPr>
            <w:r w:rsidRPr="00535181">
              <w:t>Наименование документа</w:t>
            </w:r>
          </w:p>
        </w:tc>
        <w:tc>
          <w:tcPr>
            <w:tcW w:w="727" w:type="pct"/>
            <w:tcBorders>
              <w:bottom w:val="single" w:sz="4" w:space="0" w:color="auto"/>
            </w:tcBorders>
            <w:vAlign w:val="center"/>
          </w:tcPr>
          <w:p w14:paraId="3214EB3E" w14:textId="77777777" w:rsidR="00E80AA3" w:rsidRPr="00535181" w:rsidRDefault="00E80AA3" w:rsidP="00E80AA3">
            <w:pPr>
              <w:pStyle w:val="S2"/>
              <w:spacing w:line="240" w:lineRule="auto"/>
              <w:ind w:firstLine="0"/>
              <w:contextualSpacing/>
            </w:pPr>
            <w:r w:rsidRPr="00535181">
              <w:t>Масштаб</w:t>
            </w:r>
          </w:p>
        </w:tc>
      </w:tr>
      <w:tr w:rsidR="00E80AA3" w:rsidRPr="00535181" w14:paraId="111C9769" w14:textId="77777777" w:rsidTr="00E80AA3">
        <w:trPr>
          <w:trHeight w:val="70"/>
        </w:trPr>
        <w:tc>
          <w:tcPr>
            <w:tcW w:w="551" w:type="pct"/>
            <w:tcMar>
              <w:left w:w="57" w:type="dxa"/>
              <w:right w:w="57" w:type="dxa"/>
            </w:tcMar>
            <w:vAlign w:val="center"/>
          </w:tcPr>
          <w:p w14:paraId="55498E5E" w14:textId="77777777" w:rsidR="00E80AA3" w:rsidRPr="00535181" w:rsidRDefault="00E80AA3" w:rsidP="00E80AA3">
            <w:pPr>
              <w:pStyle w:val="S2"/>
              <w:spacing w:line="240" w:lineRule="auto"/>
              <w:ind w:firstLine="0"/>
              <w:contextualSpacing/>
            </w:pPr>
            <w:r w:rsidRPr="00535181">
              <w:t>1</w:t>
            </w:r>
          </w:p>
        </w:tc>
        <w:tc>
          <w:tcPr>
            <w:tcW w:w="3722" w:type="pct"/>
            <w:vAlign w:val="center"/>
          </w:tcPr>
          <w:p w14:paraId="01E79D5F" w14:textId="77777777" w:rsidR="00E80AA3" w:rsidRPr="00535181" w:rsidRDefault="00E80AA3" w:rsidP="00E80AA3">
            <w:pPr>
              <w:pStyle w:val="S2"/>
              <w:spacing w:line="240" w:lineRule="auto"/>
              <w:ind w:firstLine="0"/>
              <w:contextualSpacing/>
            </w:pPr>
            <w:r w:rsidRPr="00535181">
              <w:t>2</w:t>
            </w:r>
          </w:p>
        </w:tc>
        <w:tc>
          <w:tcPr>
            <w:tcW w:w="727" w:type="pct"/>
            <w:vAlign w:val="center"/>
          </w:tcPr>
          <w:p w14:paraId="2D8CE43C" w14:textId="77777777" w:rsidR="00E80AA3" w:rsidRPr="00535181" w:rsidRDefault="00E80AA3" w:rsidP="00E80AA3">
            <w:pPr>
              <w:pStyle w:val="S2"/>
              <w:spacing w:line="240" w:lineRule="auto"/>
              <w:ind w:firstLine="0"/>
              <w:contextualSpacing/>
            </w:pPr>
            <w:r w:rsidRPr="00535181">
              <w:t>3</w:t>
            </w:r>
          </w:p>
        </w:tc>
      </w:tr>
      <w:tr w:rsidR="00E80AA3" w:rsidRPr="00535181" w14:paraId="62DA70AC" w14:textId="77777777" w:rsidTr="00E80AA3">
        <w:trPr>
          <w:trHeight w:val="292"/>
        </w:trPr>
        <w:tc>
          <w:tcPr>
            <w:tcW w:w="5000" w:type="pct"/>
            <w:gridSpan w:val="3"/>
            <w:tcMar>
              <w:left w:w="57" w:type="dxa"/>
              <w:right w:w="57" w:type="dxa"/>
            </w:tcMar>
            <w:vAlign w:val="center"/>
          </w:tcPr>
          <w:p w14:paraId="10E957D0" w14:textId="77777777" w:rsidR="00E80AA3" w:rsidRPr="00535181" w:rsidRDefault="00E80AA3" w:rsidP="00E80AA3">
            <w:pPr>
              <w:jc w:val="center"/>
              <w:rPr>
                <w:rFonts w:eastAsia="Arial"/>
                <w:sz w:val="24"/>
                <w:szCs w:val="24"/>
              </w:rPr>
            </w:pPr>
            <w:r w:rsidRPr="00535181">
              <w:rPr>
                <w:rFonts w:eastAsia="Arial"/>
                <w:b/>
                <w:i/>
                <w:sz w:val="24"/>
                <w:szCs w:val="24"/>
              </w:rPr>
              <w:t>Проект планировки территории. Основная часть</w:t>
            </w:r>
          </w:p>
        </w:tc>
      </w:tr>
      <w:tr w:rsidR="00E80AA3" w:rsidRPr="00535181" w14:paraId="3582CDBD" w14:textId="77777777" w:rsidTr="00E80AA3">
        <w:trPr>
          <w:trHeight w:val="292"/>
        </w:trPr>
        <w:tc>
          <w:tcPr>
            <w:tcW w:w="551" w:type="pct"/>
            <w:tcMar>
              <w:left w:w="57" w:type="dxa"/>
              <w:right w:w="57" w:type="dxa"/>
            </w:tcMar>
            <w:vAlign w:val="center"/>
          </w:tcPr>
          <w:p w14:paraId="71215378" w14:textId="77777777" w:rsidR="00E80AA3" w:rsidRPr="00535181" w:rsidRDefault="00E80AA3" w:rsidP="00E80AA3">
            <w:pPr>
              <w:jc w:val="center"/>
              <w:rPr>
                <w:rFonts w:eastAsia="Arial"/>
                <w:b/>
                <w:sz w:val="24"/>
                <w:szCs w:val="24"/>
              </w:rPr>
            </w:pPr>
            <w:r w:rsidRPr="00535181">
              <w:rPr>
                <w:rFonts w:eastAsia="Arial"/>
                <w:b/>
                <w:sz w:val="24"/>
                <w:szCs w:val="24"/>
              </w:rPr>
              <w:t>Раздел 1</w:t>
            </w:r>
          </w:p>
        </w:tc>
        <w:tc>
          <w:tcPr>
            <w:tcW w:w="3722" w:type="pct"/>
            <w:vAlign w:val="center"/>
          </w:tcPr>
          <w:p w14:paraId="268C0C65" w14:textId="77777777" w:rsidR="00E80AA3" w:rsidRPr="00535181" w:rsidRDefault="00E80AA3" w:rsidP="00E80AA3">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14:paraId="65C44473" w14:textId="77777777" w:rsidR="00E80AA3" w:rsidRPr="00535181" w:rsidRDefault="00E80AA3" w:rsidP="00E80AA3">
            <w:pPr>
              <w:pStyle w:val="S2"/>
              <w:spacing w:line="240" w:lineRule="auto"/>
              <w:ind w:firstLine="0"/>
              <w:contextualSpacing/>
            </w:pPr>
          </w:p>
        </w:tc>
      </w:tr>
      <w:tr w:rsidR="00E80AA3" w:rsidRPr="00535181" w14:paraId="2E87BFFC" w14:textId="77777777" w:rsidTr="00E80AA3">
        <w:trPr>
          <w:trHeight w:val="292"/>
        </w:trPr>
        <w:tc>
          <w:tcPr>
            <w:tcW w:w="551" w:type="pct"/>
            <w:tcMar>
              <w:left w:w="57" w:type="dxa"/>
              <w:right w:w="57" w:type="dxa"/>
            </w:tcMar>
            <w:vAlign w:val="center"/>
          </w:tcPr>
          <w:p w14:paraId="761B9CF4" w14:textId="77777777" w:rsidR="00E80AA3" w:rsidRPr="00535181" w:rsidRDefault="00E80AA3" w:rsidP="00E80AA3">
            <w:pPr>
              <w:pStyle w:val="S2"/>
              <w:spacing w:line="240" w:lineRule="auto"/>
              <w:ind w:firstLine="0"/>
              <w:contextualSpacing/>
            </w:pPr>
          </w:p>
        </w:tc>
        <w:tc>
          <w:tcPr>
            <w:tcW w:w="3722" w:type="pct"/>
            <w:vAlign w:val="center"/>
          </w:tcPr>
          <w:p w14:paraId="1C613FEB" w14:textId="77777777" w:rsidR="00E80AA3" w:rsidRPr="00535181" w:rsidRDefault="00E80AA3" w:rsidP="00E80AA3">
            <w:pPr>
              <w:jc w:val="both"/>
              <w:rPr>
                <w:sz w:val="24"/>
                <w:szCs w:val="24"/>
              </w:rPr>
            </w:pPr>
            <w:r w:rsidRPr="00535181">
              <w:rPr>
                <w:sz w:val="24"/>
                <w:szCs w:val="24"/>
              </w:rPr>
              <w:t>Лист 1. Чертёж планировки территории.</w:t>
            </w:r>
          </w:p>
        </w:tc>
        <w:tc>
          <w:tcPr>
            <w:tcW w:w="727" w:type="pct"/>
            <w:vAlign w:val="center"/>
          </w:tcPr>
          <w:p w14:paraId="59DDD6D6" w14:textId="77777777" w:rsidR="00E80AA3" w:rsidRPr="00535181" w:rsidRDefault="00E80AA3" w:rsidP="00E80AA3">
            <w:pPr>
              <w:pStyle w:val="S2"/>
              <w:spacing w:line="240" w:lineRule="auto"/>
              <w:ind w:firstLine="0"/>
              <w:contextualSpacing/>
            </w:pPr>
            <w:r>
              <w:t>М 1:</w:t>
            </w:r>
            <w:r>
              <w:rPr>
                <w:lang w:val="en-US"/>
              </w:rPr>
              <w:t>10</w:t>
            </w:r>
            <w:r w:rsidRPr="00535181">
              <w:t>00</w:t>
            </w:r>
          </w:p>
        </w:tc>
      </w:tr>
      <w:tr w:rsidR="00E80AA3" w:rsidRPr="00535181" w14:paraId="654C3FAC" w14:textId="77777777" w:rsidTr="00E80AA3">
        <w:trPr>
          <w:trHeight w:val="292"/>
        </w:trPr>
        <w:tc>
          <w:tcPr>
            <w:tcW w:w="551" w:type="pct"/>
            <w:tcMar>
              <w:left w:w="57" w:type="dxa"/>
              <w:right w:w="57" w:type="dxa"/>
            </w:tcMar>
            <w:vAlign w:val="center"/>
          </w:tcPr>
          <w:p w14:paraId="28DD0422" w14:textId="77777777" w:rsidR="00E80AA3" w:rsidRPr="00535181" w:rsidRDefault="00E80AA3" w:rsidP="00E80AA3">
            <w:pPr>
              <w:pStyle w:val="S2"/>
              <w:spacing w:line="240" w:lineRule="auto"/>
              <w:ind w:firstLine="0"/>
              <w:contextualSpacing/>
            </w:pPr>
          </w:p>
        </w:tc>
        <w:tc>
          <w:tcPr>
            <w:tcW w:w="3722" w:type="pct"/>
            <w:vAlign w:val="center"/>
          </w:tcPr>
          <w:p w14:paraId="41F4612C" w14:textId="77777777" w:rsidR="00E80AA3" w:rsidRPr="00535181" w:rsidRDefault="00E80AA3" w:rsidP="00E80AA3">
            <w:pPr>
              <w:jc w:val="both"/>
              <w:rPr>
                <w:sz w:val="24"/>
                <w:szCs w:val="24"/>
              </w:rPr>
            </w:pPr>
            <w:r w:rsidRPr="00535181">
              <w:rPr>
                <w:sz w:val="24"/>
                <w:szCs w:val="24"/>
              </w:rPr>
              <w:t>Лист 2. Схема благоустройства территории.</w:t>
            </w:r>
          </w:p>
        </w:tc>
        <w:tc>
          <w:tcPr>
            <w:tcW w:w="727" w:type="pct"/>
            <w:vAlign w:val="center"/>
          </w:tcPr>
          <w:p w14:paraId="5740A023" w14:textId="77777777" w:rsidR="00E80AA3" w:rsidRPr="00535181" w:rsidRDefault="00E80AA3" w:rsidP="00E80AA3">
            <w:pPr>
              <w:pStyle w:val="S2"/>
              <w:spacing w:line="240" w:lineRule="auto"/>
              <w:ind w:firstLine="0"/>
              <w:contextualSpacing/>
            </w:pPr>
            <w:r>
              <w:t>М 1:</w:t>
            </w:r>
            <w:r>
              <w:rPr>
                <w:lang w:val="en-US"/>
              </w:rPr>
              <w:t>10</w:t>
            </w:r>
            <w:r w:rsidRPr="00535181">
              <w:t>00</w:t>
            </w:r>
          </w:p>
        </w:tc>
      </w:tr>
      <w:tr w:rsidR="00E80AA3" w:rsidRPr="00535181" w14:paraId="1CBF88AF" w14:textId="77777777" w:rsidTr="00E80AA3">
        <w:trPr>
          <w:trHeight w:val="292"/>
        </w:trPr>
        <w:tc>
          <w:tcPr>
            <w:tcW w:w="551" w:type="pct"/>
            <w:tcMar>
              <w:left w:w="57" w:type="dxa"/>
              <w:right w:w="57" w:type="dxa"/>
            </w:tcMar>
            <w:vAlign w:val="center"/>
          </w:tcPr>
          <w:p w14:paraId="393384F9" w14:textId="77777777" w:rsidR="00E80AA3" w:rsidRPr="00535181" w:rsidRDefault="00E80AA3" w:rsidP="00E80AA3">
            <w:pPr>
              <w:jc w:val="center"/>
              <w:rPr>
                <w:rFonts w:eastAsia="Arial"/>
                <w:b/>
                <w:sz w:val="24"/>
                <w:szCs w:val="24"/>
              </w:rPr>
            </w:pPr>
            <w:r w:rsidRPr="00535181">
              <w:rPr>
                <w:rFonts w:eastAsia="Arial"/>
                <w:b/>
                <w:sz w:val="24"/>
                <w:szCs w:val="24"/>
              </w:rPr>
              <w:t>Раздел 2</w:t>
            </w:r>
          </w:p>
        </w:tc>
        <w:tc>
          <w:tcPr>
            <w:tcW w:w="3722" w:type="pct"/>
            <w:vAlign w:val="center"/>
          </w:tcPr>
          <w:p w14:paraId="088115FC" w14:textId="77777777" w:rsidR="00E80AA3" w:rsidRPr="00535181" w:rsidRDefault="00E80AA3" w:rsidP="00E80AA3">
            <w:pPr>
              <w:jc w:val="center"/>
              <w:rPr>
                <w:rFonts w:eastAsia="Arial"/>
                <w:b/>
                <w:sz w:val="24"/>
                <w:szCs w:val="24"/>
              </w:rPr>
            </w:pPr>
            <w:r w:rsidRPr="00535181">
              <w:rPr>
                <w:rFonts w:eastAsia="Arial"/>
                <w:b/>
                <w:sz w:val="24"/>
                <w:szCs w:val="24"/>
              </w:rPr>
              <w:t xml:space="preserve">«Положение о характеристиках планируемого развития территории. Положение об очередности планируемого развития </w:t>
            </w:r>
            <w:proofErr w:type="gramStart"/>
            <w:r w:rsidRPr="00535181">
              <w:rPr>
                <w:rFonts w:eastAsia="Arial"/>
                <w:b/>
                <w:sz w:val="24"/>
                <w:szCs w:val="24"/>
              </w:rPr>
              <w:t>территории »</w:t>
            </w:r>
            <w:proofErr w:type="gramEnd"/>
          </w:p>
        </w:tc>
        <w:tc>
          <w:tcPr>
            <w:tcW w:w="727" w:type="pct"/>
            <w:vAlign w:val="center"/>
          </w:tcPr>
          <w:p w14:paraId="5B3509A3" w14:textId="77777777" w:rsidR="00E80AA3" w:rsidRPr="00535181" w:rsidRDefault="00E80AA3" w:rsidP="00E80AA3">
            <w:pPr>
              <w:pStyle w:val="S2"/>
              <w:spacing w:line="240" w:lineRule="auto"/>
              <w:ind w:firstLine="0"/>
              <w:contextualSpacing/>
              <w:jc w:val="both"/>
            </w:pPr>
          </w:p>
        </w:tc>
      </w:tr>
      <w:tr w:rsidR="00E80AA3" w:rsidRPr="00535181" w14:paraId="34B13CCA" w14:textId="77777777" w:rsidTr="00E80AA3">
        <w:trPr>
          <w:trHeight w:val="292"/>
        </w:trPr>
        <w:tc>
          <w:tcPr>
            <w:tcW w:w="5000" w:type="pct"/>
            <w:gridSpan w:val="3"/>
            <w:tcMar>
              <w:left w:w="57" w:type="dxa"/>
              <w:right w:w="57" w:type="dxa"/>
            </w:tcMar>
            <w:vAlign w:val="center"/>
          </w:tcPr>
          <w:p w14:paraId="7AEB6C93" w14:textId="77777777" w:rsidR="00E80AA3" w:rsidRPr="00535181" w:rsidRDefault="00E80AA3" w:rsidP="00E80AA3">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E80AA3" w:rsidRPr="00535181" w14:paraId="64F34EA9" w14:textId="77777777" w:rsidTr="00E80AA3">
        <w:trPr>
          <w:trHeight w:val="292"/>
        </w:trPr>
        <w:tc>
          <w:tcPr>
            <w:tcW w:w="551" w:type="pct"/>
            <w:tcMar>
              <w:left w:w="57" w:type="dxa"/>
              <w:right w:w="57" w:type="dxa"/>
            </w:tcMar>
            <w:vAlign w:val="center"/>
          </w:tcPr>
          <w:p w14:paraId="0E75CEC1" w14:textId="77777777" w:rsidR="00E80AA3" w:rsidRPr="00535181" w:rsidRDefault="00E80AA3" w:rsidP="00E80AA3">
            <w:pPr>
              <w:jc w:val="center"/>
              <w:rPr>
                <w:rFonts w:eastAsia="Arial"/>
                <w:b/>
                <w:sz w:val="24"/>
                <w:szCs w:val="24"/>
              </w:rPr>
            </w:pPr>
            <w:r w:rsidRPr="00535181">
              <w:rPr>
                <w:rFonts w:eastAsia="Arial"/>
                <w:b/>
                <w:sz w:val="24"/>
                <w:szCs w:val="24"/>
              </w:rPr>
              <w:t>Раздел 3</w:t>
            </w:r>
          </w:p>
        </w:tc>
        <w:tc>
          <w:tcPr>
            <w:tcW w:w="3722" w:type="pct"/>
            <w:vAlign w:val="center"/>
          </w:tcPr>
          <w:p w14:paraId="58896C86" w14:textId="77777777" w:rsidR="00E80AA3" w:rsidRPr="00535181" w:rsidRDefault="00E80AA3" w:rsidP="00E80AA3">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14:paraId="2B15232D" w14:textId="77777777" w:rsidR="00E80AA3" w:rsidRPr="00535181" w:rsidRDefault="00E80AA3" w:rsidP="00E80AA3">
            <w:pPr>
              <w:pStyle w:val="S2"/>
              <w:spacing w:line="240" w:lineRule="auto"/>
              <w:ind w:firstLine="0"/>
              <w:contextualSpacing/>
            </w:pPr>
          </w:p>
        </w:tc>
      </w:tr>
      <w:tr w:rsidR="00E80AA3" w:rsidRPr="00535181" w14:paraId="3F6E614D" w14:textId="77777777" w:rsidTr="00E80AA3">
        <w:trPr>
          <w:trHeight w:val="292"/>
        </w:trPr>
        <w:tc>
          <w:tcPr>
            <w:tcW w:w="551" w:type="pct"/>
            <w:tcMar>
              <w:left w:w="57" w:type="dxa"/>
              <w:right w:w="57" w:type="dxa"/>
            </w:tcMar>
            <w:vAlign w:val="center"/>
          </w:tcPr>
          <w:p w14:paraId="651D9703" w14:textId="77777777" w:rsidR="00E80AA3" w:rsidRPr="00535181" w:rsidRDefault="00E80AA3" w:rsidP="00E80AA3">
            <w:pPr>
              <w:pStyle w:val="S2"/>
              <w:spacing w:line="240" w:lineRule="auto"/>
              <w:ind w:firstLine="0"/>
              <w:contextualSpacing/>
            </w:pPr>
          </w:p>
        </w:tc>
        <w:tc>
          <w:tcPr>
            <w:tcW w:w="3722" w:type="pct"/>
            <w:vAlign w:val="center"/>
          </w:tcPr>
          <w:p w14:paraId="3B374454" w14:textId="77777777" w:rsidR="00E80AA3" w:rsidRPr="00535181" w:rsidRDefault="00E80AA3" w:rsidP="00E80AA3">
            <w:pPr>
              <w:jc w:val="both"/>
              <w:rPr>
                <w:sz w:val="24"/>
                <w:szCs w:val="24"/>
              </w:rPr>
            </w:pPr>
            <w:r w:rsidRPr="00535181">
              <w:rPr>
                <w:sz w:val="24"/>
                <w:szCs w:val="24"/>
              </w:rPr>
              <w:t xml:space="preserve">Лист 1. </w:t>
            </w:r>
            <w:r w:rsidRPr="00535181">
              <w:rPr>
                <w:color w:val="000000"/>
                <w:sz w:val="24"/>
                <w:szCs w:val="24"/>
              </w:rPr>
              <w:t xml:space="preserve"> </w:t>
            </w:r>
            <w:r w:rsidRPr="00535181">
              <w:rPr>
                <w:sz w:val="24"/>
                <w:szCs w:val="24"/>
              </w:rPr>
              <w:t xml:space="preserve"> </w:t>
            </w:r>
            <w:r w:rsidRPr="00535181">
              <w:rPr>
                <w:color w:val="000000"/>
                <w:sz w:val="24"/>
                <w:szCs w:val="24"/>
              </w:rPr>
              <w:t xml:space="preserve">Карта (фрагмент карты) планировочной структуры территорий </w:t>
            </w:r>
            <w:r>
              <w:rPr>
                <w:color w:val="000000"/>
                <w:sz w:val="24"/>
                <w:szCs w:val="24"/>
              </w:rPr>
              <w:t>поселения</w:t>
            </w:r>
            <w:r w:rsidRPr="00535181">
              <w:rPr>
                <w:color w:val="000000"/>
                <w:sz w:val="24"/>
                <w:szCs w:val="24"/>
              </w:rPr>
              <w:t xml:space="preserve"> с отображением границ элементов планировочной структуры</w:t>
            </w:r>
          </w:p>
        </w:tc>
        <w:tc>
          <w:tcPr>
            <w:tcW w:w="727" w:type="pct"/>
            <w:vAlign w:val="center"/>
          </w:tcPr>
          <w:p w14:paraId="5245161E" w14:textId="77777777" w:rsidR="00E80AA3" w:rsidRPr="00535181" w:rsidRDefault="00E80AA3" w:rsidP="00E80AA3">
            <w:pPr>
              <w:pStyle w:val="S2"/>
              <w:spacing w:line="240" w:lineRule="auto"/>
              <w:ind w:firstLine="0"/>
              <w:contextualSpacing/>
            </w:pPr>
            <w:r>
              <w:t>М 1:</w:t>
            </w:r>
            <w:r>
              <w:rPr>
                <w:lang w:val="en-US"/>
              </w:rPr>
              <w:t>50</w:t>
            </w:r>
            <w:r w:rsidRPr="00535181">
              <w:t>00</w:t>
            </w:r>
          </w:p>
        </w:tc>
      </w:tr>
      <w:tr w:rsidR="00E80AA3" w:rsidRPr="00535181" w14:paraId="6305C906" w14:textId="77777777" w:rsidTr="00E80AA3">
        <w:trPr>
          <w:trHeight w:val="292"/>
        </w:trPr>
        <w:tc>
          <w:tcPr>
            <w:tcW w:w="551" w:type="pct"/>
            <w:tcMar>
              <w:left w:w="57" w:type="dxa"/>
              <w:right w:w="57" w:type="dxa"/>
            </w:tcMar>
            <w:vAlign w:val="center"/>
          </w:tcPr>
          <w:p w14:paraId="0897B01A" w14:textId="77777777" w:rsidR="00E80AA3" w:rsidRPr="00535181" w:rsidRDefault="00E80AA3" w:rsidP="00E80AA3">
            <w:pPr>
              <w:pStyle w:val="S2"/>
              <w:spacing w:line="240" w:lineRule="auto"/>
              <w:ind w:firstLine="0"/>
              <w:contextualSpacing/>
            </w:pPr>
          </w:p>
        </w:tc>
        <w:tc>
          <w:tcPr>
            <w:tcW w:w="3722" w:type="pct"/>
            <w:vAlign w:val="center"/>
          </w:tcPr>
          <w:p w14:paraId="3E4B82DA" w14:textId="77777777" w:rsidR="00E80AA3" w:rsidRPr="00535181" w:rsidRDefault="00E80AA3" w:rsidP="00E80AA3">
            <w:pPr>
              <w:jc w:val="both"/>
              <w:rPr>
                <w:sz w:val="24"/>
                <w:szCs w:val="24"/>
              </w:rPr>
            </w:pPr>
            <w:r w:rsidRPr="00535181">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14:paraId="71E7C1E1"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61841A99" w14:textId="77777777" w:rsidTr="00E80AA3">
        <w:trPr>
          <w:trHeight w:val="292"/>
        </w:trPr>
        <w:tc>
          <w:tcPr>
            <w:tcW w:w="551" w:type="pct"/>
            <w:tcMar>
              <w:left w:w="57" w:type="dxa"/>
              <w:right w:w="57" w:type="dxa"/>
            </w:tcMar>
            <w:vAlign w:val="center"/>
          </w:tcPr>
          <w:p w14:paraId="6FFDE7C8" w14:textId="77777777" w:rsidR="00E80AA3" w:rsidRPr="00535181" w:rsidRDefault="00E80AA3" w:rsidP="00E80AA3">
            <w:pPr>
              <w:pStyle w:val="S2"/>
              <w:spacing w:line="240" w:lineRule="auto"/>
              <w:ind w:firstLine="0"/>
              <w:contextualSpacing/>
            </w:pPr>
          </w:p>
        </w:tc>
        <w:tc>
          <w:tcPr>
            <w:tcW w:w="3722" w:type="pct"/>
            <w:vAlign w:val="center"/>
          </w:tcPr>
          <w:p w14:paraId="7AB1E67A" w14:textId="77777777" w:rsidR="00E80AA3" w:rsidRPr="00535181" w:rsidRDefault="00E80AA3" w:rsidP="00E80AA3">
            <w:pPr>
              <w:jc w:val="both"/>
              <w:rPr>
                <w:sz w:val="24"/>
                <w:szCs w:val="24"/>
              </w:rPr>
            </w:pPr>
            <w:r w:rsidRPr="00535181">
              <w:rPr>
                <w:sz w:val="24"/>
                <w:szCs w:val="24"/>
                <w:shd w:val="clear" w:color="auto" w:fill="FFFFFF"/>
              </w:rPr>
              <w:t>Лист 3.</w:t>
            </w:r>
            <w:r w:rsidRPr="00535181">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535181">
              <w:rPr>
                <w:sz w:val="24"/>
                <w:szCs w:val="24"/>
                <w:shd w:val="clear" w:color="auto" w:fill="FFFFFF"/>
              </w:rPr>
              <w:t>.</w:t>
            </w:r>
          </w:p>
        </w:tc>
        <w:tc>
          <w:tcPr>
            <w:tcW w:w="727" w:type="pct"/>
            <w:vAlign w:val="center"/>
          </w:tcPr>
          <w:p w14:paraId="15E3DC38"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4CE4AB51" w14:textId="77777777" w:rsidTr="00E80AA3">
        <w:trPr>
          <w:trHeight w:val="292"/>
        </w:trPr>
        <w:tc>
          <w:tcPr>
            <w:tcW w:w="551" w:type="pct"/>
            <w:tcMar>
              <w:left w:w="57" w:type="dxa"/>
              <w:right w:w="57" w:type="dxa"/>
            </w:tcMar>
            <w:vAlign w:val="center"/>
          </w:tcPr>
          <w:p w14:paraId="23FD39A6" w14:textId="77777777" w:rsidR="00E80AA3" w:rsidRPr="00535181" w:rsidRDefault="00E80AA3" w:rsidP="00E80AA3">
            <w:pPr>
              <w:pStyle w:val="S2"/>
              <w:spacing w:line="240" w:lineRule="auto"/>
              <w:ind w:firstLine="0"/>
              <w:contextualSpacing/>
            </w:pPr>
          </w:p>
        </w:tc>
        <w:tc>
          <w:tcPr>
            <w:tcW w:w="3722" w:type="pct"/>
            <w:vAlign w:val="center"/>
          </w:tcPr>
          <w:p w14:paraId="44995585" w14:textId="77777777" w:rsidR="00E80AA3" w:rsidRPr="00535181" w:rsidRDefault="00E80AA3" w:rsidP="00E80AA3">
            <w:pPr>
              <w:jc w:val="both"/>
              <w:rPr>
                <w:sz w:val="24"/>
                <w:szCs w:val="24"/>
              </w:rPr>
            </w:pPr>
            <w:r w:rsidRPr="00535181">
              <w:rPr>
                <w:sz w:val="24"/>
                <w:szCs w:val="24"/>
                <w:shd w:val="clear" w:color="auto" w:fill="FFFFFF"/>
              </w:rPr>
              <w:t>Лист 4. Схема, отображающая местоположение существующих объектов капитального строительства</w:t>
            </w:r>
          </w:p>
        </w:tc>
        <w:tc>
          <w:tcPr>
            <w:tcW w:w="727" w:type="pct"/>
            <w:vAlign w:val="center"/>
          </w:tcPr>
          <w:p w14:paraId="49729C58"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55A01DFB" w14:textId="77777777" w:rsidTr="00E80AA3">
        <w:trPr>
          <w:trHeight w:val="292"/>
        </w:trPr>
        <w:tc>
          <w:tcPr>
            <w:tcW w:w="551" w:type="pct"/>
            <w:tcMar>
              <w:left w:w="57" w:type="dxa"/>
              <w:right w:w="57" w:type="dxa"/>
            </w:tcMar>
            <w:vAlign w:val="center"/>
          </w:tcPr>
          <w:p w14:paraId="7B8D29F9" w14:textId="77777777" w:rsidR="00E80AA3" w:rsidRPr="00535181" w:rsidRDefault="00E80AA3" w:rsidP="00E80AA3">
            <w:pPr>
              <w:pStyle w:val="S2"/>
              <w:spacing w:line="240" w:lineRule="auto"/>
              <w:ind w:firstLine="0"/>
              <w:contextualSpacing/>
            </w:pPr>
          </w:p>
        </w:tc>
        <w:tc>
          <w:tcPr>
            <w:tcW w:w="3722" w:type="pct"/>
            <w:vAlign w:val="center"/>
          </w:tcPr>
          <w:p w14:paraId="719036B5" w14:textId="77777777" w:rsidR="00E80AA3" w:rsidRPr="00535181" w:rsidRDefault="00E80AA3" w:rsidP="00E80AA3">
            <w:pPr>
              <w:jc w:val="both"/>
              <w:rPr>
                <w:sz w:val="24"/>
                <w:szCs w:val="24"/>
              </w:rPr>
            </w:pPr>
            <w:r w:rsidRPr="00535181">
              <w:rPr>
                <w:sz w:val="24"/>
                <w:szCs w:val="24"/>
                <w:shd w:val="clear" w:color="auto" w:fill="FFFFFF"/>
              </w:rPr>
              <w:t>Лист 5. Схема вертикальной планировки территории и инженерной подготовки территории.</w:t>
            </w:r>
          </w:p>
        </w:tc>
        <w:tc>
          <w:tcPr>
            <w:tcW w:w="727" w:type="pct"/>
            <w:vAlign w:val="center"/>
          </w:tcPr>
          <w:p w14:paraId="448FA455"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057B1210" w14:textId="77777777" w:rsidTr="00E80AA3">
        <w:tc>
          <w:tcPr>
            <w:tcW w:w="551" w:type="pct"/>
            <w:tcMar>
              <w:left w:w="57" w:type="dxa"/>
              <w:right w:w="57" w:type="dxa"/>
            </w:tcMar>
            <w:vAlign w:val="center"/>
          </w:tcPr>
          <w:p w14:paraId="7AAAFC7F" w14:textId="77777777" w:rsidR="00E80AA3" w:rsidRPr="00535181" w:rsidRDefault="00E80AA3" w:rsidP="00E80AA3">
            <w:pPr>
              <w:pStyle w:val="S2"/>
              <w:spacing w:line="240" w:lineRule="auto"/>
              <w:ind w:firstLine="0"/>
              <w:contextualSpacing/>
            </w:pPr>
          </w:p>
        </w:tc>
        <w:tc>
          <w:tcPr>
            <w:tcW w:w="3722" w:type="pct"/>
            <w:vAlign w:val="center"/>
          </w:tcPr>
          <w:p w14:paraId="0CA59DEF" w14:textId="487A1DA9" w:rsidR="00E80AA3" w:rsidRPr="00535181" w:rsidRDefault="00E80AA3" w:rsidP="00E80AA3">
            <w:pPr>
              <w:contextualSpacing/>
              <w:jc w:val="both"/>
              <w:rPr>
                <w:sz w:val="24"/>
                <w:szCs w:val="24"/>
              </w:rPr>
            </w:pPr>
            <w:r>
              <w:rPr>
                <w:sz w:val="24"/>
                <w:szCs w:val="24"/>
              </w:rPr>
              <w:t>Лист 6</w:t>
            </w:r>
            <w:r w:rsidRPr="00535181">
              <w:rPr>
                <w:sz w:val="24"/>
                <w:szCs w:val="24"/>
              </w:rPr>
              <w:t xml:space="preserve">. </w:t>
            </w:r>
            <w:r w:rsidR="00936B1A">
              <w:rPr>
                <w:sz w:val="24"/>
                <w:szCs w:val="24"/>
              </w:rPr>
              <w:t xml:space="preserve">Схема инженерных сетей и сооружений </w:t>
            </w:r>
          </w:p>
        </w:tc>
        <w:tc>
          <w:tcPr>
            <w:tcW w:w="727" w:type="pct"/>
            <w:vAlign w:val="center"/>
          </w:tcPr>
          <w:p w14:paraId="48A88ECC"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936B1A" w:rsidRPr="00535181" w14:paraId="5BC9957F" w14:textId="77777777" w:rsidTr="00E80AA3">
        <w:tc>
          <w:tcPr>
            <w:tcW w:w="551" w:type="pct"/>
            <w:tcMar>
              <w:left w:w="57" w:type="dxa"/>
              <w:right w:w="57" w:type="dxa"/>
            </w:tcMar>
            <w:vAlign w:val="center"/>
          </w:tcPr>
          <w:p w14:paraId="7E65583E" w14:textId="77777777" w:rsidR="00936B1A" w:rsidRPr="00535181" w:rsidRDefault="00936B1A" w:rsidP="00E80AA3">
            <w:pPr>
              <w:pStyle w:val="S2"/>
              <w:spacing w:line="240" w:lineRule="auto"/>
              <w:ind w:firstLine="0"/>
              <w:contextualSpacing/>
            </w:pPr>
          </w:p>
        </w:tc>
        <w:tc>
          <w:tcPr>
            <w:tcW w:w="3722" w:type="pct"/>
            <w:vAlign w:val="center"/>
          </w:tcPr>
          <w:p w14:paraId="10F74D4B" w14:textId="34688B82" w:rsidR="00936B1A" w:rsidRDefault="00936B1A" w:rsidP="00E80AA3">
            <w:pPr>
              <w:contextualSpacing/>
              <w:jc w:val="both"/>
              <w:rPr>
                <w:sz w:val="24"/>
                <w:szCs w:val="24"/>
              </w:rPr>
            </w:pPr>
            <w:r>
              <w:rPr>
                <w:sz w:val="24"/>
                <w:szCs w:val="24"/>
              </w:rPr>
              <w:t xml:space="preserve">Лист </w:t>
            </w:r>
            <w:r>
              <w:rPr>
                <w:sz w:val="24"/>
                <w:szCs w:val="24"/>
              </w:rPr>
              <w:t>7</w:t>
            </w:r>
            <w:r w:rsidRPr="00535181">
              <w:rPr>
                <w:sz w:val="24"/>
                <w:szCs w:val="24"/>
              </w:rPr>
              <w:t>.</w:t>
            </w:r>
            <w:r w:rsidRPr="00535181">
              <w:rPr>
                <w:sz w:val="24"/>
                <w:szCs w:val="24"/>
              </w:rPr>
              <w:t xml:space="preserve"> </w:t>
            </w:r>
            <w:r w:rsidRPr="00535181">
              <w:rPr>
                <w:sz w:val="24"/>
                <w:szCs w:val="24"/>
              </w:rPr>
              <w:t>Вариант планировочных решений застройки территории в соответствие с проектом планировки территории.</w:t>
            </w:r>
          </w:p>
        </w:tc>
        <w:tc>
          <w:tcPr>
            <w:tcW w:w="727" w:type="pct"/>
            <w:vAlign w:val="center"/>
          </w:tcPr>
          <w:p w14:paraId="7A5CF901" w14:textId="48E12DFF" w:rsidR="00936B1A" w:rsidRPr="00FE36AE" w:rsidRDefault="00936B1A" w:rsidP="00E80AA3">
            <w:pPr>
              <w:jc w:val="center"/>
            </w:pPr>
            <w:r w:rsidRPr="00FE36AE">
              <w:t>М 1:</w:t>
            </w:r>
            <w:r w:rsidRPr="00FE36AE">
              <w:rPr>
                <w:lang w:val="en-US"/>
              </w:rPr>
              <w:t>10</w:t>
            </w:r>
            <w:r w:rsidRPr="00FE36AE">
              <w:t>00</w:t>
            </w:r>
          </w:p>
        </w:tc>
      </w:tr>
      <w:tr w:rsidR="00E80AA3" w:rsidRPr="00535181" w14:paraId="287E8B6C" w14:textId="77777777" w:rsidTr="00E80AA3">
        <w:tc>
          <w:tcPr>
            <w:tcW w:w="551" w:type="pct"/>
            <w:tcMar>
              <w:left w:w="57" w:type="dxa"/>
              <w:right w:w="57" w:type="dxa"/>
            </w:tcMar>
            <w:vAlign w:val="center"/>
          </w:tcPr>
          <w:p w14:paraId="5D709D25" w14:textId="77777777" w:rsidR="00E80AA3" w:rsidRPr="00535181" w:rsidRDefault="00E80AA3" w:rsidP="00E80AA3">
            <w:pPr>
              <w:jc w:val="center"/>
              <w:rPr>
                <w:rFonts w:eastAsia="Arial"/>
                <w:b/>
                <w:sz w:val="24"/>
                <w:szCs w:val="24"/>
              </w:rPr>
            </w:pPr>
            <w:r w:rsidRPr="00535181">
              <w:rPr>
                <w:rFonts w:eastAsia="Arial"/>
                <w:b/>
                <w:sz w:val="24"/>
                <w:szCs w:val="24"/>
              </w:rPr>
              <w:t>Раздел 4</w:t>
            </w:r>
          </w:p>
        </w:tc>
        <w:tc>
          <w:tcPr>
            <w:tcW w:w="3722" w:type="pct"/>
            <w:vAlign w:val="center"/>
          </w:tcPr>
          <w:p w14:paraId="44496A29" w14:textId="77777777" w:rsidR="00E80AA3" w:rsidRPr="00535181" w:rsidRDefault="00E80AA3" w:rsidP="00E80AA3">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14:paraId="4F7A78F1" w14:textId="77777777" w:rsidR="00E80AA3" w:rsidRPr="00535181" w:rsidRDefault="00E80AA3" w:rsidP="00E80AA3">
            <w:pPr>
              <w:jc w:val="center"/>
              <w:rPr>
                <w:sz w:val="24"/>
                <w:szCs w:val="24"/>
              </w:rPr>
            </w:pPr>
          </w:p>
        </w:tc>
      </w:tr>
      <w:tr w:rsidR="00E80AA3" w:rsidRPr="00535181" w14:paraId="2C180A30" w14:textId="77777777" w:rsidTr="00E80AA3">
        <w:tc>
          <w:tcPr>
            <w:tcW w:w="5000" w:type="pct"/>
            <w:gridSpan w:val="3"/>
            <w:tcMar>
              <w:left w:w="57" w:type="dxa"/>
              <w:right w:w="57" w:type="dxa"/>
            </w:tcMar>
            <w:vAlign w:val="center"/>
          </w:tcPr>
          <w:p w14:paraId="19B767DB" w14:textId="77777777" w:rsidR="00E80AA3" w:rsidRPr="00535181" w:rsidRDefault="00E80AA3" w:rsidP="00E80AA3">
            <w:pPr>
              <w:jc w:val="center"/>
              <w:rPr>
                <w:rFonts w:eastAsia="Arial"/>
                <w:sz w:val="24"/>
                <w:szCs w:val="24"/>
              </w:rPr>
            </w:pPr>
            <w:r w:rsidRPr="00535181">
              <w:rPr>
                <w:rFonts w:eastAsia="Arial"/>
                <w:b/>
                <w:i/>
                <w:sz w:val="24"/>
                <w:szCs w:val="24"/>
              </w:rPr>
              <w:t>Проект межевания территории</w:t>
            </w:r>
          </w:p>
        </w:tc>
      </w:tr>
      <w:tr w:rsidR="00E80AA3" w:rsidRPr="00535181" w14:paraId="285880D4" w14:textId="77777777" w:rsidTr="00E80AA3">
        <w:tc>
          <w:tcPr>
            <w:tcW w:w="551" w:type="pct"/>
            <w:tcMar>
              <w:left w:w="57" w:type="dxa"/>
              <w:right w:w="57" w:type="dxa"/>
            </w:tcMar>
            <w:vAlign w:val="center"/>
          </w:tcPr>
          <w:p w14:paraId="314B8DCF" w14:textId="77777777" w:rsidR="00E80AA3" w:rsidRPr="00535181" w:rsidRDefault="00E80AA3" w:rsidP="00E80AA3">
            <w:pPr>
              <w:jc w:val="center"/>
              <w:rPr>
                <w:rFonts w:eastAsia="Arial"/>
                <w:b/>
                <w:sz w:val="24"/>
                <w:szCs w:val="24"/>
              </w:rPr>
            </w:pPr>
            <w:r w:rsidRPr="00535181">
              <w:rPr>
                <w:rFonts w:eastAsia="Arial"/>
                <w:b/>
                <w:sz w:val="24"/>
                <w:szCs w:val="24"/>
              </w:rPr>
              <w:t>Раздел 1</w:t>
            </w:r>
          </w:p>
        </w:tc>
        <w:tc>
          <w:tcPr>
            <w:tcW w:w="3722" w:type="pct"/>
            <w:vAlign w:val="center"/>
          </w:tcPr>
          <w:p w14:paraId="3A8C04C8" w14:textId="77777777" w:rsidR="00E80AA3" w:rsidRPr="00535181" w:rsidRDefault="00E80AA3" w:rsidP="00E80AA3">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14:paraId="28A04A8B" w14:textId="77777777" w:rsidR="00E80AA3" w:rsidRPr="00535181" w:rsidRDefault="00E80AA3" w:rsidP="00E80AA3">
            <w:pPr>
              <w:contextualSpacing/>
              <w:jc w:val="center"/>
              <w:rPr>
                <w:sz w:val="24"/>
                <w:szCs w:val="24"/>
              </w:rPr>
            </w:pPr>
          </w:p>
        </w:tc>
      </w:tr>
      <w:tr w:rsidR="00E80AA3" w:rsidRPr="00535181" w14:paraId="1C669987" w14:textId="77777777" w:rsidTr="00E80AA3">
        <w:tc>
          <w:tcPr>
            <w:tcW w:w="551" w:type="pct"/>
            <w:tcMar>
              <w:left w:w="57" w:type="dxa"/>
              <w:right w:w="57" w:type="dxa"/>
            </w:tcMar>
            <w:vAlign w:val="center"/>
          </w:tcPr>
          <w:p w14:paraId="6652FFAF" w14:textId="77777777" w:rsidR="00E80AA3" w:rsidRPr="00535181" w:rsidRDefault="00E80AA3" w:rsidP="00E80AA3">
            <w:pPr>
              <w:contextualSpacing/>
              <w:jc w:val="center"/>
              <w:rPr>
                <w:sz w:val="24"/>
                <w:szCs w:val="24"/>
              </w:rPr>
            </w:pPr>
          </w:p>
        </w:tc>
        <w:tc>
          <w:tcPr>
            <w:tcW w:w="3722" w:type="pct"/>
            <w:vAlign w:val="center"/>
          </w:tcPr>
          <w:p w14:paraId="1927BF08" w14:textId="77777777" w:rsidR="00E80AA3" w:rsidRPr="00535181" w:rsidRDefault="00E80AA3" w:rsidP="00E80AA3">
            <w:pPr>
              <w:jc w:val="both"/>
              <w:rPr>
                <w:sz w:val="24"/>
                <w:szCs w:val="24"/>
              </w:rPr>
            </w:pPr>
            <w:r w:rsidRPr="00535181">
              <w:rPr>
                <w:sz w:val="24"/>
                <w:szCs w:val="24"/>
              </w:rPr>
              <w:t>Лист 1. Чертёж межевания территории</w:t>
            </w:r>
          </w:p>
        </w:tc>
        <w:tc>
          <w:tcPr>
            <w:tcW w:w="727" w:type="pct"/>
            <w:vAlign w:val="center"/>
          </w:tcPr>
          <w:p w14:paraId="24D8634F" w14:textId="77777777" w:rsidR="00E80AA3" w:rsidRPr="00535181" w:rsidRDefault="00E80AA3" w:rsidP="00E80AA3">
            <w:pPr>
              <w:contextualSpacing/>
              <w:jc w:val="center"/>
              <w:rPr>
                <w:sz w:val="24"/>
                <w:szCs w:val="24"/>
              </w:rPr>
            </w:pPr>
            <w:r>
              <w:rPr>
                <w:sz w:val="24"/>
                <w:szCs w:val="24"/>
              </w:rPr>
              <w:t>М 1:10</w:t>
            </w:r>
            <w:r w:rsidRPr="00535181">
              <w:rPr>
                <w:sz w:val="24"/>
                <w:szCs w:val="24"/>
              </w:rPr>
              <w:t>00</w:t>
            </w:r>
          </w:p>
        </w:tc>
      </w:tr>
      <w:tr w:rsidR="00E80AA3" w:rsidRPr="00535181" w14:paraId="6C4E4A5B" w14:textId="77777777" w:rsidTr="00E80AA3">
        <w:tc>
          <w:tcPr>
            <w:tcW w:w="551" w:type="pct"/>
            <w:tcMar>
              <w:left w:w="57" w:type="dxa"/>
              <w:right w:w="57" w:type="dxa"/>
            </w:tcMar>
            <w:vAlign w:val="center"/>
          </w:tcPr>
          <w:p w14:paraId="271CA2FE" w14:textId="77777777" w:rsidR="00E80AA3" w:rsidRPr="00535181" w:rsidRDefault="00E80AA3" w:rsidP="00E80AA3">
            <w:pPr>
              <w:jc w:val="center"/>
              <w:rPr>
                <w:rFonts w:eastAsia="Arial"/>
                <w:b/>
                <w:sz w:val="24"/>
                <w:szCs w:val="24"/>
              </w:rPr>
            </w:pPr>
            <w:r w:rsidRPr="00535181">
              <w:rPr>
                <w:rFonts w:eastAsia="Arial"/>
                <w:b/>
                <w:sz w:val="24"/>
                <w:szCs w:val="24"/>
              </w:rPr>
              <w:t>Раздел 2</w:t>
            </w:r>
          </w:p>
        </w:tc>
        <w:tc>
          <w:tcPr>
            <w:tcW w:w="3722" w:type="pct"/>
            <w:vAlign w:val="center"/>
          </w:tcPr>
          <w:p w14:paraId="10A5A0AD" w14:textId="77777777" w:rsidR="00E80AA3" w:rsidRPr="00535181" w:rsidRDefault="00E80AA3" w:rsidP="00E80AA3">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14:paraId="3D11BB61" w14:textId="77777777" w:rsidR="00E80AA3" w:rsidRPr="00535181" w:rsidRDefault="00E80AA3" w:rsidP="00E80AA3">
            <w:pPr>
              <w:contextualSpacing/>
              <w:jc w:val="center"/>
              <w:rPr>
                <w:sz w:val="24"/>
                <w:szCs w:val="24"/>
              </w:rPr>
            </w:pPr>
          </w:p>
        </w:tc>
      </w:tr>
      <w:tr w:rsidR="00E80AA3" w:rsidRPr="00535181" w14:paraId="7F5B200E" w14:textId="77777777" w:rsidTr="00E80AA3">
        <w:tc>
          <w:tcPr>
            <w:tcW w:w="551" w:type="pct"/>
            <w:tcMar>
              <w:left w:w="57" w:type="dxa"/>
              <w:right w:w="57" w:type="dxa"/>
            </w:tcMar>
            <w:vAlign w:val="center"/>
          </w:tcPr>
          <w:p w14:paraId="12878843" w14:textId="77777777" w:rsidR="00E80AA3" w:rsidRPr="00535181" w:rsidRDefault="00E80AA3" w:rsidP="00E80AA3">
            <w:pPr>
              <w:jc w:val="center"/>
              <w:rPr>
                <w:rFonts w:eastAsia="Arial"/>
                <w:b/>
                <w:sz w:val="24"/>
                <w:szCs w:val="24"/>
              </w:rPr>
            </w:pPr>
            <w:r w:rsidRPr="00535181">
              <w:rPr>
                <w:rFonts w:eastAsia="Arial"/>
                <w:b/>
                <w:sz w:val="24"/>
                <w:szCs w:val="24"/>
              </w:rPr>
              <w:t>Раздел 3</w:t>
            </w:r>
          </w:p>
        </w:tc>
        <w:tc>
          <w:tcPr>
            <w:tcW w:w="3722" w:type="pct"/>
            <w:vAlign w:val="center"/>
          </w:tcPr>
          <w:p w14:paraId="748327E9" w14:textId="77777777" w:rsidR="00E80AA3" w:rsidRPr="00535181" w:rsidRDefault="00E80AA3" w:rsidP="00E80AA3">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14:paraId="669F10F9" w14:textId="77777777" w:rsidR="00E80AA3" w:rsidRPr="00535181" w:rsidRDefault="00E80AA3" w:rsidP="00E80AA3">
            <w:pPr>
              <w:contextualSpacing/>
              <w:jc w:val="center"/>
              <w:rPr>
                <w:sz w:val="24"/>
                <w:szCs w:val="24"/>
              </w:rPr>
            </w:pPr>
          </w:p>
        </w:tc>
      </w:tr>
      <w:tr w:rsidR="00E80AA3" w:rsidRPr="00535181" w14:paraId="2D041080" w14:textId="77777777" w:rsidTr="00E80AA3">
        <w:tc>
          <w:tcPr>
            <w:tcW w:w="551" w:type="pct"/>
            <w:tcMar>
              <w:left w:w="57" w:type="dxa"/>
              <w:right w:w="57" w:type="dxa"/>
            </w:tcMar>
            <w:vAlign w:val="center"/>
          </w:tcPr>
          <w:p w14:paraId="65E9C619" w14:textId="77777777" w:rsidR="00E80AA3" w:rsidRPr="00535181" w:rsidRDefault="00E80AA3" w:rsidP="00E80AA3">
            <w:pPr>
              <w:contextualSpacing/>
              <w:jc w:val="center"/>
              <w:rPr>
                <w:sz w:val="24"/>
                <w:szCs w:val="24"/>
              </w:rPr>
            </w:pPr>
          </w:p>
        </w:tc>
        <w:tc>
          <w:tcPr>
            <w:tcW w:w="3722" w:type="pct"/>
            <w:vAlign w:val="center"/>
          </w:tcPr>
          <w:p w14:paraId="5461A797" w14:textId="77777777" w:rsidR="00E80AA3" w:rsidRPr="00535181" w:rsidRDefault="00E80AA3" w:rsidP="00E80AA3">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14:paraId="41672505" w14:textId="77777777" w:rsidR="00E80AA3" w:rsidRPr="00535181" w:rsidRDefault="00E80AA3" w:rsidP="00E80AA3">
            <w:pPr>
              <w:contextualSpacing/>
              <w:jc w:val="center"/>
              <w:rPr>
                <w:sz w:val="24"/>
                <w:szCs w:val="24"/>
              </w:rPr>
            </w:pPr>
            <w:r>
              <w:rPr>
                <w:sz w:val="24"/>
                <w:szCs w:val="24"/>
              </w:rPr>
              <w:t>М 1:10</w:t>
            </w:r>
            <w:r w:rsidRPr="00535181">
              <w:rPr>
                <w:sz w:val="24"/>
                <w:szCs w:val="24"/>
              </w:rPr>
              <w:t>00</w:t>
            </w:r>
          </w:p>
        </w:tc>
      </w:tr>
    </w:tbl>
    <w:p w14:paraId="2021A704" w14:textId="77777777" w:rsidR="005D5385" w:rsidRDefault="005D5385" w:rsidP="007E4E64">
      <w:pPr>
        <w:spacing w:line="276" w:lineRule="auto"/>
        <w:rPr>
          <w:sz w:val="24"/>
        </w:rPr>
      </w:pPr>
    </w:p>
    <w:p w14:paraId="4610F96D" w14:textId="77777777" w:rsidR="007E4E64" w:rsidRDefault="007E4E64" w:rsidP="007E4E64"/>
    <w:p w14:paraId="143DB48D" w14:textId="77777777" w:rsidR="0054615C" w:rsidRDefault="0054615C" w:rsidP="007E4E64"/>
    <w:p w14:paraId="1E44328F" w14:textId="77777777" w:rsidR="0042663D" w:rsidRDefault="0042663D" w:rsidP="0042663D">
      <w:pPr>
        <w:widowControl/>
        <w:autoSpaceDE/>
        <w:autoSpaceDN/>
        <w:spacing w:after="200" w:line="276" w:lineRule="auto"/>
      </w:pPr>
      <w:bookmarkStart w:id="4" w:name="_Toc27339133"/>
      <w:bookmarkStart w:id="5" w:name="_Toc30490396"/>
      <w:bookmarkStart w:id="6" w:name="_Toc30505700"/>
      <w:bookmarkStart w:id="7" w:name="_Toc30769217"/>
    </w:p>
    <w:sdt>
      <w:sdtPr>
        <w:rPr>
          <w:rFonts w:ascii="Times New Roman" w:eastAsia="Times New Roman" w:hAnsi="Times New Roman" w:cs="Times New Roman"/>
          <w:b w:val="0"/>
          <w:bCs w:val="0"/>
          <w:color w:val="auto"/>
          <w:sz w:val="22"/>
          <w:szCs w:val="22"/>
          <w:lang w:eastAsia="ru-RU" w:bidi="ru-RU"/>
        </w:rPr>
        <w:id w:val="4386611"/>
        <w:docPartObj>
          <w:docPartGallery w:val="Table of Contents"/>
          <w:docPartUnique/>
        </w:docPartObj>
      </w:sdtPr>
      <w:sdtContent>
        <w:p w14:paraId="3954474E" w14:textId="77777777" w:rsidR="0082623A" w:rsidRDefault="0082623A" w:rsidP="006D1469">
          <w:pPr>
            <w:pStyle w:val="af1"/>
            <w:ind w:left="-284"/>
            <w:jc w:val="center"/>
            <w:rPr>
              <w:rFonts w:ascii="Times New Roman" w:eastAsia="Times New Roman" w:hAnsi="Times New Roman" w:cs="Times New Roman"/>
              <w:b w:val="0"/>
              <w:bCs w:val="0"/>
              <w:color w:val="auto"/>
              <w:sz w:val="22"/>
              <w:szCs w:val="22"/>
              <w:lang w:eastAsia="ru-RU" w:bidi="ru-RU"/>
            </w:rPr>
          </w:pPr>
        </w:p>
        <w:p w14:paraId="71404D61" w14:textId="77777777" w:rsidR="0082623A" w:rsidRDefault="0082623A">
          <w:pPr>
            <w:widowControl/>
            <w:autoSpaceDE/>
            <w:autoSpaceDN/>
            <w:spacing w:after="200" w:line="276" w:lineRule="auto"/>
          </w:pPr>
          <w:r>
            <w:rPr>
              <w:b/>
              <w:bCs/>
            </w:rPr>
            <w:br w:type="page"/>
          </w:r>
        </w:p>
        <w:p w14:paraId="4AE57E78" w14:textId="77777777" w:rsidR="00E608C4" w:rsidRPr="001A3B70" w:rsidRDefault="00E608C4" w:rsidP="006D1469">
          <w:pPr>
            <w:pStyle w:val="af1"/>
            <w:ind w:left="-284"/>
            <w:jc w:val="center"/>
            <w:rPr>
              <w:rFonts w:ascii="Times New Roman" w:hAnsi="Times New Roman" w:cs="Times New Roman"/>
            </w:rPr>
          </w:pPr>
          <w:r w:rsidRPr="001A3B70">
            <w:rPr>
              <w:rFonts w:ascii="Times New Roman" w:hAnsi="Times New Roman" w:cs="Times New Roman"/>
              <w:color w:val="auto"/>
            </w:rPr>
            <w:lastRenderedPageBreak/>
            <w:t>Содержание</w:t>
          </w:r>
        </w:p>
        <w:p w14:paraId="6446B9FE" w14:textId="690C22AE" w:rsidR="001A3B70" w:rsidRPr="001A3B70" w:rsidRDefault="001965C5">
          <w:pPr>
            <w:pStyle w:val="12"/>
            <w:rPr>
              <w:rFonts w:asciiTheme="minorHAnsi" w:eastAsiaTheme="minorEastAsia" w:hAnsiTheme="minorHAnsi" w:cstheme="minorBidi"/>
              <w:noProof/>
              <w:sz w:val="28"/>
              <w:szCs w:val="28"/>
              <w:lang w:bidi="ar-SA"/>
            </w:rPr>
          </w:pPr>
          <w:r w:rsidRPr="001A3B70">
            <w:rPr>
              <w:sz w:val="28"/>
              <w:szCs w:val="28"/>
            </w:rPr>
            <w:fldChar w:fldCharType="begin"/>
          </w:r>
          <w:r w:rsidR="00E608C4" w:rsidRPr="001A3B70">
            <w:rPr>
              <w:sz w:val="28"/>
              <w:szCs w:val="28"/>
            </w:rPr>
            <w:instrText xml:space="preserve"> TOC \o "1-3" \h \z \u </w:instrText>
          </w:r>
          <w:r w:rsidRPr="001A3B70">
            <w:rPr>
              <w:sz w:val="28"/>
              <w:szCs w:val="28"/>
            </w:rPr>
            <w:fldChar w:fldCharType="separate"/>
          </w:r>
          <w:hyperlink w:anchor="_Toc70715127" w:history="1">
            <w:r w:rsidR="001A3B70" w:rsidRPr="001A3B70">
              <w:rPr>
                <w:rStyle w:val="af0"/>
                <w:noProof/>
                <w:sz w:val="28"/>
                <w:szCs w:val="28"/>
              </w:rPr>
              <w:t>Введение</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_Toc70715127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5</w:t>
            </w:r>
            <w:r w:rsidR="001A3B70" w:rsidRPr="001A3B70">
              <w:rPr>
                <w:noProof/>
                <w:webHidden/>
                <w:sz w:val="28"/>
                <w:szCs w:val="28"/>
              </w:rPr>
              <w:fldChar w:fldCharType="end"/>
            </w:r>
          </w:hyperlink>
        </w:p>
        <w:p w14:paraId="085A36CB" w14:textId="118F98EF" w:rsidR="001A3B70" w:rsidRPr="001A3B70" w:rsidRDefault="00000000">
          <w:pPr>
            <w:pStyle w:val="12"/>
            <w:rPr>
              <w:rFonts w:asciiTheme="minorHAnsi" w:eastAsiaTheme="minorEastAsia" w:hAnsiTheme="minorHAnsi" w:cstheme="minorBidi"/>
              <w:noProof/>
              <w:sz w:val="28"/>
              <w:szCs w:val="28"/>
              <w:lang w:bidi="ar-SA"/>
            </w:rPr>
          </w:pPr>
          <w:hyperlink w:anchor="_Toc70715128" w:history="1">
            <w:r w:rsidR="001A3B70" w:rsidRPr="001A3B70">
              <w:rPr>
                <w:rStyle w:val="af0"/>
                <w:noProof/>
                <w:sz w:val="28"/>
                <w:szCs w:val="28"/>
              </w:rPr>
              <w:t>1. Характеристика района строительства</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_Toc70715128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7</w:t>
            </w:r>
            <w:r w:rsidR="001A3B70" w:rsidRPr="001A3B70">
              <w:rPr>
                <w:noProof/>
                <w:webHidden/>
                <w:sz w:val="28"/>
                <w:szCs w:val="28"/>
              </w:rPr>
              <w:fldChar w:fldCharType="end"/>
            </w:r>
          </w:hyperlink>
        </w:p>
        <w:p w14:paraId="07F4C458" w14:textId="3C6FAA82" w:rsidR="001A3B70" w:rsidRPr="001A3B70" w:rsidRDefault="00000000">
          <w:pPr>
            <w:pStyle w:val="12"/>
            <w:rPr>
              <w:rFonts w:asciiTheme="minorHAnsi" w:eastAsiaTheme="minorEastAsia" w:hAnsiTheme="minorHAnsi" w:cstheme="minorBidi"/>
              <w:noProof/>
              <w:sz w:val="28"/>
              <w:szCs w:val="28"/>
              <w:lang w:bidi="ar-SA"/>
            </w:rPr>
          </w:pPr>
          <w:hyperlink w:anchor="_Toc70715129" w:history="1">
            <w:r w:rsidR="001A3B70" w:rsidRPr="001A3B70">
              <w:rPr>
                <w:rStyle w:val="af0"/>
                <w:noProof/>
                <w:sz w:val="28"/>
                <w:szCs w:val="28"/>
              </w:rPr>
              <w:t>2. Климат</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_Toc70715129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7</w:t>
            </w:r>
            <w:r w:rsidR="001A3B70" w:rsidRPr="001A3B70">
              <w:rPr>
                <w:noProof/>
                <w:webHidden/>
                <w:sz w:val="28"/>
                <w:szCs w:val="28"/>
              </w:rPr>
              <w:fldChar w:fldCharType="end"/>
            </w:r>
          </w:hyperlink>
        </w:p>
        <w:p w14:paraId="541D1918" w14:textId="17676E0B" w:rsidR="001A3B70" w:rsidRPr="001A3B70" w:rsidRDefault="00000000">
          <w:pPr>
            <w:pStyle w:val="12"/>
            <w:rPr>
              <w:rFonts w:asciiTheme="minorHAnsi" w:eastAsiaTheme="minorEastAsia" w:hAnsiTheme="minorHAnsi" w:cstheme="minorBidi"/>
              <w:noProof/>
              <w:sz w:val="28"/>
              <w:szCs w:val="28"/>
              <w:lang w:bidi="ar-SA"/>
            </w:rPr>
          </w:pPr>
          <w:hyperlink w:anchor="_Toc70715130" w:history="1">
            <w:r w:rsidR="001A3B70" w:rsidRPr="001A3B70">
              <w:rPr>
                <w:rStyle w:val="af0"/>
                <w:noProof/>
                <w:sz w:val="28"/>
                <w:szCs w:val="28"/>
              </w:rPr>
              <w:t>3. Обоснование определения границ зон планируемого размещения объектов капитального строительства.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_Toc70715130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8</w:t>
            </w:r>
            <w:r w:rsidR="001A3B70" w:rsidRPr="001A3B70">
              <w:rPr>
                <w:noProof/>
                <w:webHidden/>
                <w:sz w:val="28"/>
                <w:szCs w:val="28"/>
              </w:rPr>
              <w:fldChar w:fldCharType="end"/>
            </w:r>
          </w:hyperlink>
        </w:p>
        <w:p w14:paraId="7B587F3D" w14:textId="17BDE3CA" w:rsidR="001A3B70" w:rsidRPr="001A3B70" w:rsidRDefault="00000000">
          <w:pPr>
            <w:pStyle w:val="12"/>
            <w:rPr>
              <w:rFonts w:asciiTheme="minorHAnsi" w:eastAsiaTheme="minorEastAsia" w:hAnsiTheme="minorHAnsi" w:cstheme="minorBidi"/>
              <w:noProof/>
              <w:sz w:val="28"/>
              <w:szCs w:val="28"/>
              <w:lang w:bidi="ar-SA"/>
            </w:rPr>
          </w:pPr>
          <w:hyperlink w:anchor="_Toc70715131" w:history="1">
            <w:r w:rsidR="001A3B70" w:rsidRPr="001A3B70">
              <w:rPr>
                <w:rStyle w:val="af0"/>
                <w:noProof/>
                <w:sz w:val="28"/>
                <w:szCs w:val="28"/>
              </w:rPr>
              <w:t>3.1 Объекты жилого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_Toc70715131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8</w:t>
            </w:r>
            <w:r w:rsidR="001A3B70" w:rsidRPr="001A3B70">
              <w:rPr>
                <w:noProof/>
                <w:webHidden/>
                <w:sz w:val="28"/>
                <w:szCs w:val="28"/>
              </w:rPr>
              <w:fldChar w:fldCharType="end"/>
            </w:r>
          </w:hyperlink>
        </w:p>
        <w:p w14:paraId="0D1638FB" w14:textId="62A0BB2D" w:rsidR="001A3B70" w:rsidRPr="001A3B70" w:rsidRDefault="00000000">
          <w:pPr>
            <w:pStyle w:val="12"/>
            <w:rPr>
              <w:rFonts w:asciiTheme="minorHAnsi" w:eastAsiaTheme="minorEastAsia" w:hAnsiTheme="minorHAnsi" w:cstheme="minorBidi"/>
              <w:noProof/>
              <w:sz w:val="28"/>
              <w:szCs w:val="28"/>
              <w:lang w:bidi="ar-SA"/>
            </w:rPr>
          </w:pPr>
          <w:hyperlink w:anchor="_Toc70715132" w:history="1">
            <w:r w:rsidR="001A3B70" w:rsidRPr="001A3B70">
              <w:rPr>
                <w:rStyle w:val="af0"/>
                <w:noProof/>
                <w:sz w:val="28"/>
                <w:szCs w:val="28"/>
              </w:rPr>
              <w:t>3.2 Объекты производственного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_Toc70715132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11</w:t>
            </w:r>
            <w:r w:rsidR="001A3B70" w:rsidRPr="001A3B70">
              <w:rPr>
                <w:noProof/>
                <w:webHidden/>
                <w:sz w:val="28"/>
                <w:szCs w:val="28"/>
              </w:rPr>
              <w:fldChar w:fldCharType="end"/>
            </w:r>
          </w:hyperlink>
        </w:p>
        <w:p w14:paraId="2894A55D" w14:textId="6E9794C3" w:rsidR="001A3B70" w:rsidRPr="001A3B70" w:rsidRDefault="00000000">
          <w:pPr>
            <w:pStyle w:val="12"/>
            <w:rPr>
              <w:rFonts w:asciiTheme="minorHAnsi" w:eastAsiaTheme="minorEastAsia" w:hAnsiTheme="minorHAnsi" w:cstheme="minorBidi"/>
              <w:noProof/>
              <w:sz w:val="28"/>
              <w:szCs w:val="28"/>
              <w:lang w:bidi="ar-SA"/>
            </w:rPr>
          </w:pPr>
          <w:hyperlink w:anchor="_Toc70715133" w:history="1">
            <w:r w:rsidR="001A3B70" w:rsidRPr="001A3B70">
              <w:rPr>
                <w:rStyle w:val="af0"/>
                <w:noProof/>
                <w:sz w:val="28"/>
                <w:szCs w:val="28"/>
              </w:rPr>
              <w:t>3.3 Объекты общественно-делового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_Toc70715133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11</w:t>
            </w:r>
            <w:r w:rsidR="001A3B70" w:rsidRPr="001A3B70">
              <w:rPr>
                <w:noProof/>
                <w:webHidden/>
                <w:sz w:val="28"/>
                <w:szCs w:val="28"/>
              </w:rPr>
              <w:fldChar w:fldCharType="end"/>
            </w:r>
          </w:hyperlink>
        </w:p>
        <w:p w14:paraId="6998B2C1" w14:textId="13B03020" w:rsidR="001A3B70" w:rsidRPr="001A3B70" w:rsidRDefault="00000000">
          <w:pPr>
            <w:pStyle w:val="12"/>
            <w:rPr>
              <w:rFonts w:asciiTheme="minorHAnsi" w:eastAsiaTheme="minorEastAsia" w:hAnsiTheme="minorHAnsi" w:cstheme="minorBidi"/>
              <w:noProof/>
              <w:sz w:val="28"/>
              <w:szCs w:val="28"/>
              <w:lang w:bidi="ar-SA"/>
            </w:rPr>
          </w:pPr>
          <w:hyperlink w:anchor="_Toc70715134" w:history="1">
            <w:r w:rsidR="001A3B70" w:rsidRPr="001A3B70">
              <w:rPr>
                <w:rStyle w:val="af0"/>
                <w:noProof/>
                <w:sz w:val="28"/>
                <w:szCs w:val="28"/>
              </w:rPr>
              <w:t>3.4 Объекты социальной инфраструктуры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_Toc70715134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11</w:t>
            </w:r>
            <w:r w:rsidR="001A3B70" w:rsidRPr="001A3B70">
              <w:rPr>
                <w:noProof/>
                <w:webHidden/>
                <w:sz w:val="28"/>
                <w:szCs w:val="28"/>
              </w:rPr>
              <w:fldChar w:fldCharType="end"/>
            </w:r>
          </w:hyperlink>
        </w:p>
        <w:p w14:paraId="220E8B61" w14:textId="2268C705" w:rsidR="001A3B70" w:rsidRPr="001A3B70" w:rsidRDefault="00000000">
          <w:pPr>
            <w:pStyle w:val="12"/>
            <w:rPr>
              <w:rFonts w:asciiTheme="minorHAnsi" w:eastAsiaTheme="minorEastAsia" w:hAnsiTheme="minorHAnsi" w:cstheme="minorBidi"/>
              <w:noProof/>
              <w:sz w:val="28"/>
              <w:szCs w:val="28"/>
              <w:lang w:bidi="ar-SA"/>
            </w:rPr>
          </w:pPr>
          <w:hyperlink w:anchor="_Toc70715135" w:history="1">
            <w:r w:rsidR="001A3B70" w:rsidRPr="001A3B70">
              <w:rPr>
                <w:rStyle w:val="af0"/>
                <w:noProof/>
                <w:sz w:val="28"/>
                <w:szCs w:val="28"/>
              </w:rPr>
              <w:t>3.5 Объекты иного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_Toc70715135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12</w:t>
            </w:r>
            <w:r w:rsidR="001A3B70" w:rsidRPr="001A3B70">
              <w:rPr>
                <w:noProof/>
                <w:webHidden/>
                <w:sz w:val="28"/>
                <w:szCs w:val="28"/>
              </w:rPr>
              <w:fldChar w:fldCharType="end"/>
            </w:r>
          </w:hyperlink>
        </w:p>
        <w:p w14:paraId="2305C5FB" w14:textId="29052752" w:rsidR="001A3B70" w:rsidRPr="001A3B70" w:rsidRDefault="00000000">
          <w:pPr>
            <w:pStyle w:val="12"/>
            <w:rPr>
              <w:rFonts w:asciiTheme="minorHAnsi" w:eastAsiaTheme="minorEastAsia" w:hAnsiTheme="minorHAnsi" w:cstheme="minorBidi"/>
              <w:noProof/>
              <w:sz w:val="28"/>
              <w:szCs w:val="28"/>
              <w:lang w:bidi="ar-SA"/>
            </w:rPr>
          </w:pPr>
          <w:hyperlink w:anchor="_Toc70715136" w:history="1">
            <w:r w:rsidR="001A3B70" w:rsidRPr="001A3B70">
              <w:rPr>
                <w:rStyle w:val="af0"/>
                <w:noProof/>
                <w:sz w:val="28"/>
                <w:szCs w:val="28"/>
              </w:rPr>
              <w:t>3.6 Объекты транспортной инфраструктуры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_Toc70715136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12</w:t>
            </w:r>
            <w:r w:rsidR="001A3B70" w:rsidRPr="001A3B70">
              <w:rPr>
                <w:noProof/>
                <w:webHidden/>
                <w:sz w:val="28"/>
                <w:szCs w:val="28"/>
              </w:rPr>
              <w:fldChar w:fldCharType="end"/>
            </w:r>
          </w:hyperlink>
        </w:p>
        <w:p w14:paraId="2F88FB70" w14:textId="0EA3CDF5" w:rsidR="001A3B70" w:rsidRPr="001A3B70" w:rsidRDefault="00000000">
          <w:pPr>
            <w:pStyle w:val="12"/>
            <w:rPr>
              <w:rFonts w:asciiTheme="minorHAnsi" w:eastAsiaTheme="minorEastAsia" w:hAnsiTheme="minorHAnsi" w:cstheme="minorBidi"/>
              <w:noProof/>
              <w:sz w:val="28"/>
              <w:szCs w:val="28"/>
              <w:lang w:bidi="ar-SA"/>
            </w:rPr>
          </w:pPr>
          <w:hyperlink w:anchor="_Toc70715137" w:history="1">
            <w:r w:rsidR="001A3B70" w:rsidRPr="001A3B70">
              <w:rPr>
                <w:rStyle w:val="af0"/>
                <w:noProof/>
                <w:sz w:val="28"/>
                <w:szCs w:val="28"/>
              </w:rPr>
              <w:t>3.7 Объекты коммунальной инфраструктуры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_Toc70715137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13</w:t>
            </w:r>
            <w:r w:rsidR="001A3B70" w:rsidRPr="001A3B70">
              <w:rPr>
                <w:noProof/>
                <w:webHidden/>
                <w:sz w:val="28"/>
                <w:szCs w:val="28"/>
              </w:rPr>
              <w:fldChar w:fldCharType="end"/>
            </w:r>
          </w:hyperlink>
        </w:p>
        <w:p w14:paraId="3522B594" w14:textId="284108D9" w:rsidR="001A3B70" w:rsidRPr="001A3B70" w:rsidRDefault="00000000">
          <w:pPr>
            <w:pStyle w:val="12"/>
            <w:rPr>
              <w:rFonts w:asciiTheme="minorHAnsi" w:eastAsiaTheme="minorEastAsia" w:hAnsiTheme="minorHAnsi" w:cstheme="minorBidi"/>
              <w:noProof/>
              <w:sz w:val="28"/>
              <w:szCs w:val="28"/>
              <w:lang w:bidi="ar-SA"/>
            </w:rPr>
          </w:pPr>
          <w:hyperlink w:anchor="_Toc70715138" w:history="1">
            <w:r w:rsidR="001A3B70" w:rsidRPr="001A3B70">
              <w:rPr>
                <w:rStyle w:val="af0"/>
                <w:noProof/>
                <w:sz w:val="28"/>
                <w:szCs w:val="28"/>
                <w:lang w:eastAsia="en-US"/>
              </w:rPr>
              <w:t>4. Вертикальная планировка и инженерная подготовка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_Toc70715138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15</w:t>
            </w:r>
            <w:r w:rsidR="001A3B70" w:rsidRPr="001A3B70">
              <w:rPr>
                <w:noProof/>
                <w:webHidden/>
                <w:sz w:val="28"/>
                <w:szCs w:val="28"/>
              </w:rPr>
              <w:fldChar w:fldCharType="end"/>
            </w:r>
          </w:hyperlink>
        </w:p>
        <w:p w14:paraId="0F9CC9F5" w14:textId="1657AFD4" w:rsidR="001A3B70" w:rsidRPr="001A3B70" w:rsidRDefault="00000000">
          <w:pPr>
            <w:pStyle w:val="12"/>
            <w:rPr>
              <w:rFonts w:asciiTheme="minorHAnsi" w:eastAsiaTheme="minorEastAsia" w:hAnsiTheme="minorHAnsi" w:cstheme="minorBidi"/>
              <w:noProof/>
              <w:sz w:val="28"/>
              <w:szCs w:val="28"/>
              <w:lang w:bidi="ar-SA"/>
            </w:rPr>
          </w:pPr>
          <w:hyperlink w:anchor="_Toc70715139" w:history="1">
            <w:r w:rsidR="001A3B70" w:rsidRPr="001A3B70">
              <w:rPr>
                <w:rStyle w:val="af0"/>
                <w:noProof/>
                <w:sz w:val="28"/>
                <w:szCs w:val="28"/>
                <w:lang w:eastAsia="en-US"/>
              </w:rPr>
              <w:t>5. Санитарная очистка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_Toc70715139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16</w:t>
            </w:r>
            <w:r w:rsidR="001A3B70" w:rsidRPr="001A3B70">
              <w:rPr>
                <w:noProof/>
                <w:webHidden/>
                <w:sz w:val="28"/>
                <w:szCs w:val="28"/>
              </w:rPr>
              <w:fldChar w:fldCharType="end"/>
            </w:r>
          </w:hyperlink>
        </w:p>
        <w:p w14:paraId="0CFC71A8" w14:textId="0412954C" w:rsidR="001A3B70" w:rsidRPr="001A3B70" w:rsidRDefault="00000000">
          <w:pPr>
            <w:pStyle w:val="12"/>
            <w:rPr>
              <w:rFonts w:asciiTheme="minorHAnsi" w:eastAsiaTheme="minorEastAsia" w:hAnsiTheme="minorHAnsi" w:cstheme="minorBidi"/>
              <w:noProof/>
              <w:sz w:val="28"/>
              <w:szCs w:val="28"/>
              <w:lang w:bidi="ar-SA"/>
            </w:rPr>
          </w:pPr>
          <w:hyperlink w:anchor="_Toc70715140" w:history="1">
            <w:r w:rsidR="001A3B70" w:rsidRPr="001A3B70">
              <w:rPr>
                <w:rStyle w:val="af0"/>
                <w:noProof/>
                <w:sz w:val="28"/>
                <w:szCs w:val="28"/>
                <w:lang w:eastAsia="en-US"/>
              </w:rPr>
              <w:t>6. Мероприятия по созданию среды жизнедеятельности для инвалидов и маломобильных групп населения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_Toc70715140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17</w:t>
            </w:r>
            <w:r w:rsidR="001A3B70" w:rsidRPr="001A3B70">
              <w:rPr>
                <w:noProof/>
                <w:webHidden/>
                <w:sz w:val="28"/>
                <w:szCs w:val="28"/>
              </w:rPr>
              <w:fldChar w:fldCharType="end"/>
            </w:r>
          </w:hyperlink>
        </w:p>
        <w:p w14:paraId="4BA0EF9B" w14:textId="0428DD84" w:rsidR="001A3B70" w:rsidRPr="001A3B70" w:rsidRDefault="00000000">
          <w:pPr>
            <w:pStyle w:val="12"/>
            <w:rPr>
              <w:rFonts w:asciiTheme="minorHAnsi" w:eastAsiaTheme="minorEastAsia" w:hAnsiTheme="minorHAnsi" w:cstheme="minorBidi"/>
              <w:noProof/>
              <w:sz w:val="28"/>
              <w:szCs w:val="28"/>
              <w:lang w:bidi="ar-SA"/>
            </w:rPr>
          </w:pPr>
          <w:hyperlink w:anchor="_Toc70715141" w:history="1">
            <w:r w:rsidR="001A3B70" w:rsidRPr="001A3B70">
              <w:rPr>
                <w:rStyle w:val="af0"/>
                <w:noProof/>
                <w:sz w:val="28"/>
                <w:szCs w:val="28"/>
                <w:lang w:eastAsia="en-US"/>
              </w:rPr>
              <w:t>7. Обоснование очередности планируемого развития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_Toc70715141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17</w:t>
            </w:r>
            <w:r w:rsidR="001A3B70" w:rsidRPr="001A3B70">
              <w:rPr>
                <w:noProof/>
                <w:webHidden/>
                <w:sz w:val="28"/>
                <w:szCs w:val="28"/>
              </w:rPr>
              <w:fldChar w:fldCharType="end"/>
            </w:r>
          </w:hyperlink>
        </w:p>
        <w:p w14:paraId="7814E246" w14:textId="35C56714" w:rsidR="001A3B70" w:rsidRPr="001A3B70" w:rsidRDefault="00000000">
          <w:pPr>
            <w:pStyle w:val="12"/>
            <w:rPr>
              <w:rFonts w:asciiTheme="minorHAnsi" w:eastAsiaTheme="minorEastAsia" w:hAnsiTheme="minorHAnsi" w:cstheme="minorBidi"/>
              <w:noProof/>
              <w:sz w:val="28"/>
              <w:szCs w:val="28"/>
              <w:lang w:bidi="ar-SA"/>
            </w:rPr>
          </w:pPr>
          <w:hyperlink w:anchor="_Toc70715142" w:history="1">
            <w:r w:rsidR="001A3B70" w:rsidRPr="001A3B70">
              <w:rPr>
                <w:rStyle w:val="af0"/>
                <w:noProof/>
                <w:sz w:val="28"/>
                <w:szCs w:val="28"/>
                <w:lang w:eastAsia="en-US"/>
              </w:rPr>
              <w:t>8. Обоснование планируемых мероприятий по охране окружающей среды и отображению зон с особыми условиями использования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_Toc70715142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18</w:t>
            </w:r>
            <w:r w:rsidR="001A3B70" w:rsidRPr="001A3B70">
              <w:rPr>
                <w:noProof/>
                <w:webHidden/>
                <w:sz w:val="28"/>
                <w:szCs w:val="28"/>
              </w:rPr>
              <w:fldChar w:fldCharType="end"/>
            </w:r>
          </w:hyperlink>
        </w:p>
        <w:p w14:paraId="543996E2" w14:textId="14AC592B" w:rsidR="001A3B70" w:rsidRPr="001A3B70" w:rsidRDefault="00000000">
          <w:pPr>
            <w:pStyle w:val="12"/>
            <w:rPr>
              <w:rFonts w:asciiTheme="minorHAnsi" w:eastAsiaTheme="minorEastAsia" w:hAnsiTheme="minorHAnsi" w:cstheme="minorBidi"/>
              <w:noProof/>
              <w:sz w:val="28"/>
              <w:szCs w:val="28"/>
              <w:lang w:bidi="ar-SA"/>
            </w:rPr>
          </w:pPr>
          <w:hyperlink w:anchor="_Toc70715143" w:history="1">
            <w:r w:rsidR="001A3B70" w:rsidRPr="001A3B70">
              <w:rPr>
                <w:rStyle w:val="af0"/>
                <w:noProof/>
                <w:sz w:val="28"/>
                <w:szCs w:val="28"/>
                <w:lang w:eastAsia="en-US"/>
              </w:rPr>
              <w:t>9.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_Toc70715143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20</w:t>
            </w:r>
            <w:r w:rsidR="001A3B70" w:rsidRPr="001A3B70">
              <w:rPr>
                <w:noProof/>
                <w:webHidden/>
                <w:sz w:val="28"/>
                <w:szCs w:val="28"/>
              </w:rPr>
              <w:fldChar w:fldCharType="end"/>
            </w:r>
          </w:hyperlink>
        </w:p>
        <w:p w14:paraId="405E34E4" w14:textId="33397EED" w:rsidR="001A3B70" w:rsidRPr="001A3B70" w:rsidRDefault="00000000">
          <w:pPr>
            <w:pStyle w:val="12"/>
            <w:rPr>
              <w:rFonts w:asciiTheme="minorHAnsi" w:eastAsiaTheme="minorEastAsia" w:hAnsiTheme="minorHAnsi" w:cstheme="minorBidi"/>
              <w:noProof/>
              <w:sz w:val="28"/>
              <w:szCs w:val="28"/>
              <w:lang w:bidi="ar-SA"/>
            </w:rPr>
          </w:pPr>
          <w:hyperlink w:anchor="_Toc70715144" w:history="1">
            <w:r w:rsidR="001A3B70" w:rsidRPr="001A3B70">
              <w:rPr>
                <w:rStyle w:val="af0"/>
                <w:noProof/>
                <w:sz w:val="28"/>
                <w:szCs w:val="28"/>
              </w:rPr>
              <w:t>9.1 Мероприятия по обеспечению пожарной безопасности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_Toc70715144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21</w:t>
            </w:r>
            <w:r w:rsidR="001A3B70" w:rsidRPr="001A3B70">
              <w:rPr>
                <w:noProof/>
                <w:webHidden/>
                <w:sz w:val="28"/>
                <w:szCs w:val="28"/>
              </w:rPr>
              <w:fldChar w:fldCharType="end"/>
            </w:r>
          </w:hyperlink>
        </w:p>
        <w:p w14:paraId="791FF208" w14:textId="2A44F45E" w:rsidR="001A3B70" w:rsidRPr="001A3B70" w:rsidRDefault="00000000">
          <w:pPr>
            <w:pStyle w:val="12"/>
            <w:rPr>
              <w:rFonts w:asciiTheme="minorHAnsi" w:eastAsiaTheme="minorEastAsia" w:hAnsiTheme="minorHAnsi" w:cstheme="minorBidi"/>
              <w:noProof/>
              <w:sz w:val="28"/>
              <w:szCs w:val="28"/>
              <w:lang w:bidi="ar-SA"/>
            </w:rPr>
          </w:pPr>
          <w:hyperlink w:anchor="_Toc70715145" w:history="1">
            <w:r w:rsidR="001A3B70" w:rsidRPr="001A3B70">
              <w:rPr>
                <w:rStyle w:val="af0"/>
                <w:noProof/>
                <w:sz w:val="28"/>
                <w:szCs w:val="28"/>
              </w:rPr>
              <w:t>9.2 Мероприятия по охране окружающей среды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_Toc70715145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23</w:t>
            </w:r>
            <w:r w:rsidR="001A3B70" w:rsidRPr="001A3B70">
              <w:rPr>
                <w:noProof/>
                <w:webHidden/>
                <w:sz w:val="28"/>
                <w:szCs w:val="28"/>
              </w:rPr>
              <w:fldChar w:fldCharType="end"/>
            </w:r>
          </w:hyperlink>
        </w:p>
        <w:p w14:paraId="1F7C65C7" w14:textId="599509A0" w:rsidR="00F573ED" w:rsidRDefault="001965C5" w:rsidP="00F573ED">
          <w:r w:rsidRPr="001A3B70">
            <w:rPr>
              <w:sz w:val="28"/>
              <w:szCs w:val="28"/>
            </w:rPr>
            <w:fldChar w:fldCharType="end"/>
          </w:r>
        </w:p>
      </w:sdtContent>
    </w:sdt>
    <w:bookmarkEnd w:id="7" w:displacedByCustomXml="prev"/>
    <w:bookmarkEnd w:id="6" w:displacedByCustomXml="prev"/>
    <w:bookmarkEnd w:id="5" w:displacedByCustomXml="prev"/>
    <w:bookmarkEnd w:id="4" w:displacedByCustomXml="prev"/>
    <w:bookmarkEnd w:id="0" w:displacedByCustomXml="prev"/>
    <w:bookmarkStart w:id="8" w:name="_Toc55054767" w:displacedByCustomXml="prev"/>
    <w:p w14:paraId="02594FE0" w14:textId="77777777" w:rsidR="00F573ED" w:rsidRDefault="00F573ED" w:rsidP="00F573ED">
      <w:pPr>
        <w:pStyle w:val="1"/>
        <w:rPr>
          <w:rFonts w:ascii="Times New Roman" w:hAnsi="Times New Roman" w:cs="Times New Roman"/>
          <w:color w:val="auto"/>
        </w:rPr>
      </w:pPr>
    </w:p>
    <w:p w14:paraId="3759F56B" w14:textId="77777777" w:rsidR="0082623A" w:rsidRDefault="0082623A">
      <w:pPr>
        <w:widowControl/>
        <w:autoSpaceDE/>
        <w:autoSpaceDN/>
        <w:spacing w:after="200" w:line="276" w:lineRule="auto"/>
        <w:rPr>
          <w:rFonts w:eastAsiaTheme="majorEastAsia"/>
          <w:b/>
          <w:bCs/>
          <w:sz w:val="28"/>
          <w:szCs w:val="28"/>
        </w:rPr>
      </w:pPr>
      <w:r>
        <w:br w:type="page"/>
      </w:r>
    </w:p>
    <w:p w14:paraId="1128CC13" w14:textId="77777777" w:rsidR="00327072" w:rsidRPr="005D4D86" w:rsidRDefault="00327072" w:rsidP="005D4D86">
      <w:pPr>
        <w:pStyle w:val="1"/>
        <w:spacing w:before="0" w:line="276" w:lineRule="auto"/>
        <w:ind w:firstLine="709"/>
        <w:jc w:val="center"/>
        <w:rPr>
          <w:rFonts w:ascii="Times New Roman" w:hAnsi="Times New Roman" w:cs="Times New Roman"/>
          <w:color w:val="auto"/>
        </w:rPr>
      </w:pPr>
      <w:bookmarkStart w:id="9" w:name="_Toc70715127"/>
      <w:r w:rsidRPr="005D4D86">
        <w:rPr>
          <w:rFonts w:ascii="Times New Roman" w:hAnsi="Times New Roman" w:cs="Times New Roman"/>
          <w:color w:val="auto"/>
        </w:rPr>
        <w:lastRenderedPageBreak/>
        <w:t>Введение</w:t>
      </w:r>
      <w:bookmarkEnd w:id="8"/>
      <w:bookmarkEnd w:id="9"/>
    </w:p>
    <w:p w14:paraId="6529BE8E" w14:textId="77777777" w:rsidR="00327072" w:rsidRPr="005D4D86" w:rsidRDefault="00327072" w:rsidP="00BC46E6">
      <w:pPr>
        <w:spacing w:line="276" w:lineRule="auto"/>
        <w:ind w:firstLine="709"/>
        <w:jc w:val="both"/>
        <w:rPr>
          <w:sz w:val="28"/>
          <w:szCs w:val="28"/>
          <w:highlight w:val="yellow"/>
        </w:rPr>
      </w:pPr>
    </w:p>
    <w:p w14:paraId="2728BD5D" w14:textId="66F044E7" w:rsidR="001A3A76" w:rsidRPr="00C76D53" w:rsidRDefault="0082000C" w:rsidP="001A3A76">
      <w:pPr>
        <w:widowControl/>
        <w:adjustRightInd w:val="0"/>
        <w:spacing w:line="276" w:lineRule="auto"/>
        <w:ind w:firstLine="709"/>
        <w:rPr>
          <w:rFonts w:eastAsiaTheme="minorHAnsi"/>
          <w:color w:val="000000"/>
          <w:sz w:val="28"/>
          <w:szCs w:val="28"/>
          <w:highlight w:val="yellow"/>
          <w:lang w:eastAsia="en-US" w:bidi="ar-SA"/>
        </w:rPr>
      </w:pPr>
      <w:bookmarkStart w:id="10" w:name="_Toc48122996"/>
      <w:r w:rsidRPr="004C5BF0">
        <w:rPr>
          <w:sz w:val="28"/>
          <w:szCs w:val="28"/>
        </w:rPr>
        <w:t xml:space="preserve">Выполнение работ по подготовке </w:t>
      </w:r>
      <w:r w:rsidRPr="004C5BF0">
        <w:rPr>
          <w:rFonts w:eastAsia="Calibri"/>
          <w:sz w:val="28"/>
          <w:szCs w:val="28"/>
          <w:lang w:eastAsia="en-US"/>
        </w:rPr>
        <w:t xml:space="preserve">документации </w:t>
      </w:r>
      <w:r w:rsidRPr="00917102">
        <w:rPr>
          <w:rFonts w:eastAsia="Calibri"/>
          <w:sz w:val="28"/>
          <w:szCs w:val="28"/>
          <w:lang w:eastAsia="en-US"/>
        </w:rPr>
        <w:t>по планировке</w:t>
      </w:r>
      <w:r>
        <w:rPr>
          <w:rFonts w:eastAsia="Calibri"/>
          <w:sz w:val="28"/>
          <w:szCs w:val="28"/>
          <w:lang w:eastAsia="en-US"/>
        </w:rPr>
        <w:t xml:space="preserve"> и межеванию</w:t>
      </w:r>
      <w:r w:rsidRPr="00917102">
        <w:rPr>
          <w:rFonts w:eastAsia="Calibri"/>
          <w:sz w:val="28"/>
          <w:szCs w:val="28"/>
          <w:lang w:eastAsia="en-US"/>
        </w:rPr>
        <w:t xml:space="preserve"> территории</w:t>
      </w:r>
      <w:r>
        <w:rPr>
          <w:rFonts w:eastAsia="Calibri"/>
          <w:sz w:val="28"/>
          <w:szCs w:val="28"/>
          <w:lang w:eastAsia="en-US"/>
        </w:rPr>
        <w:t xml:space="preserve"> </w:t>
      </w:r>
      <w:r w:rsidRPr="00917102">
        <w:rPr>
          <w:rFonts w:eastAsia="Calibri"/>
          <w:sz w:val="28"/>
          <w:szCs w:val="28"/>
          <w:lang w:eastAsia="en-US"/>
        </w:rPr>
        <w:t xml:space="preserve">в пгт. Троицко-Печорск, ул. Зеленая, ул. </w:t>
      </w:r>
      <w:proofErr w:type="spellStart"/>
      <w:r w:rsidRPr="00917102">
        <w:rPr>
          <w:rFonts w:eastAsia="Calibri"/>
          <w:sz w:val="28"/>
          <w:szCs w:val="28"/>
          <w:lang w:eastAsia="en-US"/>
        </w:rPr>
        <w:t>Кузьнырская</w:t>
      </w:r>
      <w:proofErr w:type="spellEnd"/>
      <w:r w:rsidRPr="00917102">
        <w:rPr>
          <w:rFonts w:eastAsia="Calibri"/>
          <w:sz w:val="28"/>
          <w:szCs w:val="28"/>
          <w:lang w:eastAsia="en-US"/>
        </w:rPr>
        <w:t>, ул. Ленина</w:t>
      </w:r>
      <w:r>
        <w:rPr>
          <w:rFonts w:eastAsia="Calibri"/>
          <w:sz w:val="28"/>
          <w:szCs w:val="28"/>
          <w:lang w:eastAsia="en-US"/>
        </w:rPr>
        <w:t>.</w:t>
      </w:r>
    </w:p>
    <w:p w14:paraId="242DC169" w14:textId="77777777" w:rsidR="0082000C" w:rsidRPr="00917102" w:rsidRDefault="0082000C" w:rsidP="0082000C">
      <w:pPr>
        <w:widowControl/>
        <w:autoSpaceDE/>
        <w:autoSpaceDN/>
        <w:spacing w:line="276" w:lineRule="auto"/>
        <w:ind w:firstLine="709"/>
        <w:rPr>
          <w:sz w:val="28"/>
          <w:szCs w:val="28"/>
        </w:rPr>
      </w:pPr>
      <w:bookmarkStart w:id="11" w:name="_Toc70715128"/>
      <w:r w:rsidRPr="00917102">
        <w:rPr>
          <w:sz w:val="28"/>
          <w:szCs w:val="28"/>
        </w:rPr>
        <w:t>-  реализации Государственной программы Республики Коми «Развитие строительства, обеспечение доступным и комфортным жильём и коммунальными услугами граждан»;</w:t>
      </w:r>
    </w:p>
    <w:p w14:paraId="0A61977D" w14:textId="77777777" w:rsidR="0082000C" w:rsidRPr="00917102" w:rsidRDefault="0082000C" w:rsidP="0082000C">
      <w:pPr>
        <w:widowControl/>
        <w:autoSpaceDE/>
        <w:autoSpaceDN/>
        <w:spacing w:line="276" w:lineRule="auto"/>
        <w:ind w:firstLine="709"/>
        <w:rPr>
          <w:sz w:val="28"/>
          <w:szCs w:val="28"/>
        </w:rPr>
      </w:pPr>
      <w:r w:rsidRPr="00917102">
        <w:rPr>
          <w:sz w:val="28"/>
          <w:szCs w:val="28"/>
        </w:rPr>
        <w:t xml:space="preserve"> -  постановление администрации городского поселения «Троицко-Печорск» от 28.04.2022г.  № 88 </w:t>
      </w:r>
    </w:p>
    <w:p w14:paraId="5CFD4EAE" w14:textId="77777777" w:rsidR="0082000C" w:rsidRDefault="0082000C" w:rsidP="0082000C">
      <w:pPr>
        <w:widowControl/>
        <w:autoSpaceDE/>
        <w:autoSpaceDN/>
        <w:spacing w:line="276" w:lineRule="auto"/>
        <w:ind w:firstLine="709"/>
        <w:rPr>
          <w:sz w:val="28"/>
          <w:szCs w:val="28"/>
        </w:rPr>
      </w:pPr>
      <w:r w:rsidRPr="00917102">
        <w:rPr>
          <w:sz w:val="28"/>
          <w:szCs w:val="28"/>
        </w:rPr>
        <w:t xml:space="preserve">«О разработке проектов планировки и проектов межевания территорий жилых кварталов пгт. Троицко-Печорск по ул. </w:t>
      </w:r>
      <w:proofErr w:type="spellStart"/>
      <w:r w:rsidRPr="00917102">
        <w:rPr>
          <w:sz w:val="28"/>
          <w:szCs w:val="28"/>
        </w:rPr>
        <w:t>Кузьнырская</w:t>
      </w:r>
      <w:proofErr w:type="spellEnd"/>
      <w:r w:rsidRPr="00917102">
        <w:rPr>
          <w:sz w:val="28"/>
          <w:szCs w:val="28"/>
        </w:rPr>
        <w:t>, ул. Зеленая и ул. Ленина</w:t>
      </w:r>
      <w:r>
        <w:rPr>
          <w:sz w:val="28"/>
          <w:szCs w:val="28"/>
        </w:rPr>
        <w:t>.</w:t>
      </w:r>
    </w:p>
    <w:p w14:paraId="7CC052DB" w14:textId="77777777" w:rsidR="0082000C" w:rsidRDefault="0082000C" w:rsidP="0082000C">
      <w:pPr>
        <w:spacing w:line="276" w:lineRule="auto"/>
        <w:ind w:firstLine="709"/>
        <w:jc w:val="both"/>
        <w:rPr>
          <w:sz w:val="28"/>
          <w:szCs w:val="28"/>
          <w:lang w:eastAsia="ar-SA"/>
        </w:rPr>
      </w:pPr>
      <w:r>
        <w:rPr>
          <w:sz w:val="28"/>
          <w:szCs w:val="28"/>
          <w:lang w:eastAsia="ar-SA"/>
        </w:rPr>
        <w:t>Выполнение работ по разработке проекта межевания территории в составе проекта планировки территории земельных участков осуществляется в целях:</w:t>
      </w:r>
    </w:p>
    <w:p w14:paraId="7937A01B" w14:textId="77777777" w:rsidR="0082000C" w:rsidRPr="008A1992" w:rsidRDefault="0082000C" w:rsidP="0082000C">
      <w:pPr>
        <w:spacing w:line="276" w:lineRule="auto"/>
        <w:ind w:firstLine="709"/>
        <w:jc w:val="both"/>
        <w:rPr>
          <w:sz w:val="28"/>
          <w:szCs w:val="28"/>
          <w:lang w:eastAsia="ar-SA"/>
        </w:rPr>
      </w:pPr>
      <w:r>
        <w:rPr>
          <w:sz w:val="28"/>
          <w:szCs w:val="28"/>
          <w:lang w:eastAsia="ar-SA"/>
        </w:rPr>
        <w:t>-</w:t>
      </w:r>
      <w:r w:rsidRPr="008A1992">
        <w:rPr>
          <w:sz w:val="28"/>
          <w:szCs w:val="28"/>
          <w:lang w:eastAsia="ar-SA"/>
        </w:rPr>
        <w:t xml:space="preserve"> Разработка проекта планировки территории. </w:t>
      </w:r>
    </w:p>
    <w:p w14:paraId="66061215" w14:textId="77777777" w:rsidR="0082000C" w:rsidRPr="008A1992" w:rsidRDefault="0082000C" w:rsidP="0082000C">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Определение границ земельных участков для установки публичных сервитутов.</w:t>
      </w:r>
    </w:p>
    <w:p w14:paraId="11F0AD96" w14:textId="77777777" w:rsidR="0082000C" w:rsidRPr="008A1992" w:rsidRDefault="0082000C" w:rsidP="0082000C">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 xml:space="preserve"> Определение границ территории общего пользования.</w:t>
      </w:r>
    </w:p>
    <w:p w14:paraId="594013EE" w14:textId="77777777" w:rsidR="0082000C" w:rsidRPr="008A1992" w:rsidRDefault="0082000C" w:rsidP="0082000C">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Установление границ земельных участков, предназначенных для строительства объектов капитального строительства (для каждого объекта).</w:t>
      </w:r>
    </w:p>
    <w:p w14:paraId="0A497365" w14:textId="77777777" w:rsidR="0082000C" w:rsidRPr="008A1992" w:rsidRDefault="0082000C" w:rsidP="0082000C">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 xml:space="preserve"> Подготовка материалов для проведения публичных слушаний.</w:t>
      </w:r>
    </w:p>
    <w:p w14:paraId="3EDCACAD" w14:textId="77777777" w:rsidR="0082000C" w:rsidRDefault="0082000C" w:rsidP="0082000C">
      <w:pPr>
        <w:spacing w:line="276" w:lineRule="auto"/>
        <w:ind w:firstLine="709"/>
        <w:jc w:val="both"/>
        <w:rPr>
          <w:sz w:val="28"/>
          <w:szCs w:val="28"/>
          <w:lang w:eastAsia="ar-SA"/>
        </w:rPr>
      </w:pPr>
      <w:r>
        <w:rPr>
          <w:sz w:val="28"/>
          <w:szCs w:val="28"/>
          <w:lang w:eastAsia="ar-SA"/>
        </w:rPr>
        <w:t>-</w:t>
      </w:r>
      <w:r w:rsidRPr="008A1992">
        <w:rPr>
          <w:sz w:val="28"/>
          <w:szCs w:val="28"/>
          <w:lang w:eastAsia="ar-SA"/>
        </w:rPr>
        <w:t xml:space="preserve"> Постановка на кадастровый учет образуемых земельных участков (каждого земельного участка).  </w:t>
      </w:r>
    </w:p>
    <w:p w14:paraId="32D95186" w14:textId="77777777" w:rsidR="0082000C" w:rsidRPr="00527F6E" w:rsidRDefault="0082000C" w:rsidP="0082000C">
      <w:pPr>
        <w:spacing w:line="276" w:lineRule="auto"/>
        <w:ind w:firstLine="709"/>
        <w:jc w:val="both"/>
        <w:rPr>
          <w:sz w:val="28"/>
          <w:szCs w:val="28"/>
          <w:lang w:eastAsia="ar-SA"/>
        </w:rPr>
      </w:pPr>
      <w:r w:rsidRPr="00527F6E">
        <w:rPr>
          <w:sz w:val="28"/>
          <w:szCs w:val="28"/>
        </w:rPr>
        <w:t>При разработке проекта использовалась правовая, нормативная и методическая база для проведения работ:</w:t>
      </w:r>
    </w:p>
    <w:p w14:paraId="56195200"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градостроительный кодекс Российской Федерации (Закон Российской Федерации 29 декабря 2004г.) №190-ФЗ.</w:t>
      </w:r>
    </w:p>
    <w:p w14:paraId="246BBF6A"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земельный кодекс Российской Федерации;</w:t>
      </w:r>
    </w:p>
    <w:p w14:paraId="549B112F"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федеральный закон от 06</w:t>
      </w:r>
      <w:r>
        <w:rPr>
          <w:sz w:val="28"/>
          <w:szCs w:val="28"/>
        </w:rPr>
        <w:t xml:space="preserve"> </w:t>
      </w:r>
      <w:r w:rsidRPr="008A1992">
        <w:rPr>
          <w:sz w:val="28"/>
          <w:szCs w:val="28"/>
        </w:rPr>
        <w:t>октября 2003 г. №131-ФЗ «Об общих принципах организации местного самоуправления в Российской Федерации».</w:t>
      </w:r>
    </w:p>
    <w:p w14:paraId="5BEF2372"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региональные нормативы градостроительного проектирования для Республики Коми;</w:t>
      </w:r>
    </w:p>
    <w:p w14:paraId="002FB16C"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xml:space="preserve">  - местные нормативы градостроительного проектирования МО МР «Троицко-Печорский»;</w:t>
      </w:r>
    </w:p>
    <w:p w14:paraId="40B62A04"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схема территориального планирования МР «Троицко-Печорский»;</w:t>
      </w:r>
    </w:p>
    <w:p w14:paraId="2776B49F"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генеральный план городского поселения «Троицко-Печорск»;</w:t>
      </w:r>
    </w:p>
    <w:p w14:paraId="0FFBFF79"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правила землепользования и застройки городского поселения «Троицко-Печорск».</w:t>
      </w:r>
    </w:p>
    <w:p w14:paraId="518471EA" w14:textId="77777777" w:rsidR="0082000C" w:rsidRPr="008A1992" w:rsidRDefault="0082000C" w:rsidP="0082000C">
      <w:pPr>
        <w:widowControl/>
        <w:autoSpaceDE/>
        <w:autoSpaceDN/>
        <w:spacing w:line="276" w:lineRule="auto"/>
        <w:ind w:firstLine="709"/>
        <w:rPr>
          <w:sz w:val="28"/>
          <w:szCs w:val="28"/>
        </w:rPr>
      </w:pPr>
      <w:r w:rsidRPr="008A1992">
        <w:rPr>
          <w:sz w:val="28"/>
          <w:szCs w:val="28"/>
        </w:rPr>
        <w:t>- действующие санитарные нормы и правила, строительные нормы и правила.</w:t>
      </w:r>
    </w:p>
    <w:p w14:paraId="6112F73F" w14:textId="77777777" w:rsidR="0082000C" w:rsidRDefault="0082000C" w:rsidP="0082000C">
      <w:pPr>
        <w:widowControl/>
        <w:autoSpaceDE/>
        <w:autoSpaceDN/>
        <w:spacing w:line="276" w:lineRule="auto"/>
        <w:ind w:firstLine="709"/>
        <w:rPr>
          <w:sz w:val="28"/>
          <w:szCs w:val="28"/>
        </w:rPr>
      </w:pPr>
      <w:r w:rsidRPr="008A1992">
        <w:rPr>
          <w:sz w:val="28"/>
          <w:szCs w:val="28"/>
        </w:rPr>
        <w:t>-  иные нормативные правовые акты Российской Федерации.</w:t>
      </w:r>
    </w:p>
    <w:p w14:paraId="2FA4128A" w14:textId="77777777" w:rsidR="0082000C" w:rsidRDefault="0082000C" w:rsidP="0082000C">
      <w:pPr>
        <w:widowControl/>
        <w:autoSpaceDE/>
        <w:autoSpaceDN/>
        <w:spacing w:line="276" w:lineRule="auto"/>
        <w:ind w:firstLine="709"/>
        <w:rPr>
          <w:sz w:val="28"/>
          <w:szCs w:val="28"/>
        </w:rPr>
      </w:pPr>
      <w:r w:rsidRPr="00527F6E">
        <w:rPr>
          <w:sz w:val="28"/>
          <w:szCs w:val="28"/>
        </w:rPr>
        <w:lastRenderedPageBreak/>
        <w:t>Иные нормативные правовые акты, технические регламенты, устанавливающие требования для подготовки документации по планировке территории.</w:t>
      </w:r>
    </w:p>
    <w:p w14:paraId="5B732BC2" w14:textId="6053CFC7" w:rsidR="00F33A74" w:rsidRPr="005D4D86" w:rsidRDefault="0082623A" w:rsidP="005D4D86">
      <w:pPr>
        <w:widowControl/>
        <w:adjustRightInd w:val="0"/>
        <w:spacing w:line="276" w:lineRule="auto"/>
        <w:ind w:firstLine="709"/>
        <w:jc w:val="center"/>
        <w:outlineLvl w:val="0"/>
        <w:rPr>
          <w:b/>
          <w:bCs/>
          <w:sz w:val="28"/>
          <w:szCs w:val="28"/>
          <w:lang w:bidi="ar-SA"/>
        </w:rPr>
      </w:pPr>
      <w:r w:rsidRPr="005D4D86">
        <w:rPr>
          <w:b/>
          <w:bCs/>
          <w:sz w:val="28"/>
          <w:szCs w:val="28"/>
          <w:lang w:bidi="ar-SA"/>
        </w:rPr>
        <w:t>1. Характеристика района строительства</w:t>
      </w:r>
      <w:bookmarkEnd w:id="10"/>
      <w:bookmarkEnd w:id="11"/>
    </w:p>
    <w:p w14:paraId="01BEF1D5" w14:textId="228B8C80" w:rsidR="0082000C" w:rsidRDefault="0082000C" w:rsidP="00E56265">
      <w:pPr>
        <w:widowControl/>
        <w:autoSpaceDE/>
        <w:autoSpaceDN/>
        <w:spacing w:line="276" w:lineRule="auto"/>
        <w:ind w:firstLine="709"/>
        <w:jc w:val="both"/>
        <w:rPr>
          <w:rFonts w:eastAsiaTheme="minorEastAsia"/>
          <w:sz w:val="28"/>
          <w:szCs w:val="28"/>
          <w:lang w:bidi="ar-SA"/>
        </w:rPr>
      </w:pPr>
      <w:r w:rsidRPr="0082000C">
        <w:rPr>
          <w:rFonts w:eastAsiaTheme="minorEastAsia"/>
          <w:sz w:val="28"/>
          <w:szCs w:val="28"/>
          <w:lang w:bidi="ar-SA"/>
        </w:rPr>
        <w:t>Территори</w:t>
      </w:r>
      <w:r w:rsidR="00AC4E42">
        <w:rPr>
          <w:rFonts w:eastAsiaTheme="minorEastAsia"/>
          <w:sz w:val="28"/>
          <w:szCs w:val="28"/>
          <w:lang w:bidi="ar-SA"/>
        </w:rPr>
        <w:t>и</w:t>
      </w:r>
      <w:r w:rsidRPr="0082000C">
        <w:rPr>
          <w:rFonts w:eastAsiaTheme="minorEastAsia"/>
          <w:sz w:val="28"/>
          <w:szCs w:val="28"/>
          <w:lang w:bidi="ar-SA"/>
        </w:rPr>
        <w:t xml:space="preserve"> участк</w:t>
      </w:r>
      <w:r w:rsidR="00AC4E42">
        <w:rPr>
          <w:rFonts w:eastAsiaTheme="minorEastAsia"/>
          <w:sz w:val="28"/>
          <w:szCs w:val="28"/>
          <w:lang w:bidi="ar-SA"/>
        </w:rPr>
        <w:t>ов</w:t>
      </w:r>
      <w:r w:rsidRPr="0082000C">
        <w:rPr>
          <w:rFonts w:eastAsiaTheme="minorEastAsia"/>
          <w:sz w:val="28"/>
          <w:szCs w:val="28"/>
          <w:lang w:bidi="ar-SA"/>
        </w:rPr>
        <w:t xml:space="preserve"> занима</w:t>
      </w:r>
      <w:r w:rsidR="00AC4E42">
        <w:rPr>
          <w:rFonts w:eastAsiaTheme="minorEastAsia"/>
          <w:sz w:val="28"/>
          <w:szCs w:val="28"/>
          <w:lang w:bidi="ar-SA"/>
        </w:rPr>
        <w:t>ют</w:t>
      </w:r>
      <w:r w:rsidRPr="0082000C">
        <w:rPr>
          <w:rFonts w:eastAsiaTheme="minorEastAsia"/>
          <w:sz w:val="28"/>
          <w:szCs w:val="28"/>
          <w:lang w:bidi="ar-SA"/>
        </w:rPr>
        <w:t xml:space="preserve"> земли,</w:t>
      </w:r>
      <w:r>
        <w:rPr>
          <w:rFonts w:eastAsiaTheme="minorEastAsia"/>
          <w:sz w:val="28"/>
          <w:szCs w:val="28"/>
          <w:lang w:bidi="ar-SA"/>
        </w:rPr>
        <w:t xml:space="preserve"> </w:t>
      </w:r>
      <w:r w:rsidR="00AC4E42" w:rsidRPr="0082000C">
        <w:rPr>
          <w:rFonts w:eastAsiaTheme="minorEastAsia"/>
          <w:sz w:val="28"/>
          <w:szCs w:val="28"/>
          <w:lang w:bidi="ar-SA"/>
        </w:rPr>
        <w:t>расположен</w:t>
      </w:r>
      <w:r w:rsidR="00AC4E42">
        <w:rPr>
          <w:rFonts w:eastAsiaTheme="minorEastAsia"/>
          <w:sz w:val="28"/>
          <w:szCs w:val="28"/>
          <w:lang w:bidi="ar-SA"/>
        </w:rPr>
        <w:t>ные</w:t>
      </w:r>
      <w:r w:rsidRPr="0082000C">
        <w:rPr>
          <w:rFonts w:eastAsiaTheme="minorEastAsia"/>
          <w:sz w:val="28"/>
          <w:szCs w:val="28"/>
          <w:lang w:bidi="ar-SA"/>
        </w:rPr>
        <w:t xml:space="preserve"> в кадастров</w:t>
      </w:r>
      <w:r w:rsidR="00AC4E42">
        <w:rPr>
          <w:rFonts w:eastAsiaTheme="minorEastAsia"/>
          <w:sz w:val="28"/>
          <w:szCs w:val="28"/>
          <w:lang w:bidi="ar-SA"/>
        </w:rPr>
        <w:t>ых</w:t>
      </w:r>
      <w:r w:rsidRPr="0082000C">
        <w:rPr>
          <w:rFonts w:eastAsiaTheme="minorEastAsia"/>
          <w:sz w:val="28"/>
          <w:szCs w:val="28"/>
          <w:lang w:bidi="ar-SA"/>
        </w:rPr>
        <w:t xml:space="preserve"> квартал</w:t>
      </w:r>
      <w:r w:rsidR="00AC4E42">
        <w:rPr>
          <w:rFonts w:eastAsiaTheme="minorEastAsia"/>
          <w:sz w:val="28"/>
          <w:szCs w:val="28"/>
          <w:lang w:bidi="ar-SA"/>
        </w:rPr>
        <w:t>ах</w:t>
      </w:r>
      <w:r w:rsidRPr="0082000C">
        <w:rPr>
          <w:rFonts w:eastAsiaTheme="minorEastAsia"/>
          <w:sz w:val="28"/>
          <w:szCs w:val="28"/>
          <w:lang w:bidi="ar-SA"/>
        </w:rPr>
        <w:t xml:space="preserve"> 11:11:3501004</w:t>
      </w:r>
      <w:r>
        <w:rPr>
          <w:rFonts w:eastAsiaTheme="minorEastAsia"/>
          <w:sz w:val="28"/>
          <w:szCs w:val="28"/>
          <w:lang w:bidi="ar-SA"/>
        </w:rPr>
        <w:t xml:space="preserve">, </w:t>
      </w:r>
      <w:r w:rsidRPr="0082000C">
        <w:rPr>
          <w:rFonts w:eastAsiaTheme="minorEastAsia"/>
          <w:sz w:val="28"/>
          <w:szCs w:val="28"/>
          <w:lang w:bidi="ar-SA"/>
        </w:rPr>
        <w:t>11:11:3501008</w:t>
      </w:r>
      <w:r>
        <w:rPr>
          <w:rFonts w:eastAsiaTheme="minorEastAsia"/>
          <w:sz w:val="28"/>
          <w:szCs w:val="28"/>
          <w:lang w:bidi="ar-SA"/>
        </w:rPr>
        <w:t xml:space="preserve">, </w:t>
      </w:r>
      <w:r>
        <w:rPr>
          <w:color w:val="000000"/>
          <w:sz w:val="24"/>
          <w:szCs w:val="24"/>
          <w:shd w:val="clear" w:color="auto" w:fill="FFFFFF"/>
        </w:rPr>
        <w:t>11:11:3501005</w:t>
      </w:r>
      <w:r>
        <w:rPr>
          <w:color w:val="000000"/>
          <w:sz w:val="24"/>
          <w:szCs w:val="24"/>
          <w:shd w:val="clear" w:color="auto" w:fill="FFFFFF"/>
        </w:rPr>
        <w:t>.</w:t>
      </w:r>
    </w:p>
    <w:p w14:paraId="18EE43DF" w14:textId="77777777" w:rsidR="00AC4E42" w:rsidRDefault="0082623A" w:rsidP="00E56265">
      <w:pPr>
        <w:widowControl/>
        <w:autoSpaceDE/>
        <w:autoSpaceDN/>
        <w:spacing w:line="276" w:lineRule="auto"/>
        <w:ind w:firstLine="709"/>
        <w:jc w:val="both"/>
        <w:rPr>
          <w:rFonts w:eastAsiaTheme="minorEastAsia"/>
          <w:sz w:val="28"/>
          <w:szCs w:val="28"/>
        </w:rPr>
      </w:pPr>
      <w:r w:rsidRPr="005D4D86">
        <w:rPr>
          <w:rFonts w:eastAsiaTheme="minorEastAsia"/>
          <w:sz w:val="28"/>
          <w:szCs w:val="28"/>
        </w:rPr>
        <w:t>Площадь территори</w:t>
      </w:r>
      <w:r w:rsidR="00AC4E42">
        <w:rPr>
          <w:rFonts w:eastAsiaTheme="minorEastAsia"/>
          <w:sz w:val="28"/>
          <w:szCs w:val="28"/>
        </w:rPr>
        <w:t>й</w:t>
      </w:r>
      <w:r w:rsidRPr="005D4D86">
        <w:rPr>
          <w:rFonts w:eastAsiaTheme="minorEastAsia"/>
          <w:sz w:val="28"/>
          <w:szCs w:val="28"/>
        </w:rPr>
        <w:t xml:space="preserve"> в границах</w:t>
      </w:r>
      <w:r w:rsidR="00E80AA3">
        <w:rPr>
          <w:rFonts w:eastAsiaTheme="minorEastAsia"/>
          <w:sz w:val="28"/>
          <w:szCs w:val="28"/>
        </w:rPr>
        <w:t xml:space="preserve"> проекта планировки составля</w:t>
      </w:r>
      <w:r w:rsidR="00AC4E42">
        <w:rPr>
          <w:rFonts w:eastAsiaTheme="minorEastAsia"/>
          <w:sz w:val="28"/>
          <w:szCs w:val="28"/>
        </w:rPr>
        <w:t>ют</w:t>
      </w:r>
      <w:bookmarkStart w:id="12" w:name="Par30"/>
      <w:bookmarkEnd w:id="12"/>
      <w:r w:rsidR="00AC4E42">
        <w:rPr>
          <w:rFonts w:eastAsiaTheme="minorEastAsia"/>
          <w:sz w:val="28"/>
          <w:szCs w:val="28"/>
        </w:rPr>
        <w:t>:</w:t>
      </w:r>
    </w:p>
    <w:p w14:paraId="5C537EE0" w14:textId="1AF53C30" w:rsidR="00AC4E42" w:rsidRDefault="00AC4E42" w:rsidP="00E56265">
      <w:pPr>
        <w:widowControl/>
        <w:autoSpaceDE/>
        <w:autoSpaceDN/>
        <w:spacing w:line="276" w:lineRule="auto"/>
        <w:ind w:firstLine="709"/>
        <w:jc w:val="both"/>
        <w:rPr>
          <w:rFonts w:eastAsiaTheme="minorEastAsia"/>
          <w:sz w:val="28"/>
          <w:szCs w:val="28"/>
        </w:rPr>
      </w:pPr>
      <w:r>
        <w:rPr>
          <w:rFonts w:eastAsiaTheme="minorEastAsia"/>
          <w:sz w:val="28"/>
          <w:szCs w:val="28"/>
        </w:rPr>
        <w:t>- ул. Зелёная – 13,4 Га</w:t>
      </w:r>
    </w:p>
    <w:p w14:paraId="2DDD9FDA" w14:textId="1D9E469C" w:rsidR="00AC4E42" w:rsidRDefault="00AC4E42" w:rsidP="00E56265">
      <w:pPr>
        <w:widowControl/>
        <w:autoSpaceDE/>
        <w:autoSpaceDN/>
        <w:spacing w:line="276" w:lineRule="auto"/>
        <w:ind w:firstLine="709"/>
        <w:jc w:val="both"/>
        <w:rPr>
          <w:rFonts w:eastAsiaTheme="minorEastAsia"/>
          <w:sz w:val="28"/>
          <w:szCs w:val="28"/>
        </w:rPr>
      </w:pPr>
      <w:r>
        <w:rPr>
          <w:rFonts w:eastAsiaTheme="minorEastAsia"/>
          <w:sz w:val="28"/>
          <w:szCs w:val="28"/>
        </w:rPr>
        <w:t xml:space="preserve">- ул. </w:t>
      </w:r>
      <w:proofErr w:type="spellStart"/>
      <w:r>
        <w:rPr>
          <w:rFonts w:eastAsiaTheme="minorEastAsia"/>
          <w:sz w:val="28"/>
          <w:szCs w:val="28"/>
        </w:rPr>
        <w:t>Кузьнырская</w:t>
      </w:r>
      <w:proofErr w:type="spellEnd"/>
      <w:r>
        <w:rPr>
          <w:rFonts w:eastAsiaTheme="minorEastAsia"/>
          <w:sz w:val="28"/>
          <w:szCs w:val="28"/>
        </w:rPr>
        <w:t xml:space="preserve"> </w:t>
      </w:r>
      <w:r>
        <w:rPr>
          <w:rFonts w:eastAsiaTheme="minorEastAsia"/>
          <w:sz w:val="28"/>
          <w:szCs w:val="28"/>
        </w:rPr>
        <w:t>–</w:t>
      </w:r>
      <w:r>
        <w:rPr>
          <w:rFonts w:eastAsiaTheme="minorEastAsia"/>
          <w:sz w:val="28"/>
          <w:szCs w:val="28"/>
        </w:rPr>
        <w:t xml:space="preserve"> 3,8 Га</w:t>
      </w:r>
    </w:p>
    <w:p w14:paraId="4EBD7A46" w14:textId="448808CE" w:rsidR="00AC4E42" w:rsidRDefault="00AC4E42" w:rsidP="00E56265">
      <w:pPr>
        <w:widowControl/>
        <w:autoSpaceDE/>
        <w:autoSpaceDN/>
        <w:spacing w:line="276" w:lineRule="auto"/>
        <w:ind w:firstLine="709"/>
        <w:jc w:val="both"/>
        <w:rPr>
          <w:rFonts w:eastAsiaTheme="minorEastAsia"/>
          <w:sz w:val="28"/>
          <w:szCs w:val="28"/>
        </w:rPr>
      </w:pPr>
      <w:r>
        <w:rPr>
          <w:rFonts w:eastAsiaTheme="minorEastAsia"/>
          <w:sz w:val="28"/>
          <w:szCs w:val="28"/>
        </w:rPr>
        <w:t xml:space="preserve">- ул. Ленина </w:t>
      </w:r>
      <w:r>
        <w:rPr>
          <w:rFonts w:eastAsiaTheme="minorEastAsia"/>
          <w:sz w:val="28"/>
          <w:szCs w:val="28"/>
        </w:rPr>
        <w:t xml:space="preserve">–  </w:t>
      </w:r>
      <w:r>
        <w:rPr>
          <w:rFonts w:eastAsiaTheme="minorEastAsia"/>
          <w:sz w:val="28"/>
          <w:szCs w:val="28"/>
        </w:rPr>
        <w:t xml:space="preserve"> 7,2 Га</w:t>
      </w:r>
    </w:p>
    <w:p w14:paraId="075E434D" w14:textId="75581228" w:rsidR="00E56265" w:rsidRDefault="00AC4E42" w:rsidP="00E56265">
      <w:pPr>
        <w:widowControl/>
        <w:autoSpaceDE/>
        <w:autoSpaceDN/>
        <w:spacing w:line="276" w:lineRule="auto"/>
        <w:ind w:firstLine="709"/>
        <w:jc w:val="both"/>
        <w:rPr>
          <w:rFonts w:eastAsiaTheme="minorEastAsia"/>
          <w:sz w:val="28"/>
          <w:szCs w:val="28"/>
        </w:rPr>
      </w:pPr>
      <w:r>
        <w:rPr>
          <w:rFonts w:eastAsiaTheme="minorEastAsia"/>
          <w:sz w:val="28"/>
          <w:szCs w:val="28"/>
        </w:rPr>
        <w:t xml:space="preserve">  </w:t>
      </w:r>
      <w:r w:rsidR="00E56265" w:rsidRPr="00E56265">
        <w:rPr>
          <w:rFonts w:eastAsiaTheme="minorEastAsia"/>
          <w:sz w:val="28"/>
          <w:szCs w:val="28"/>
        </w:rPr>
        <w:t xml:space="preserve">Характеристика современного использования территории – незастроенная территория. </w:t>
      </w:r>
    </w:p>
    <w:p w14:paraId="53FBD3E1" w14:textId="0C7E2525" w:rsidR="006E689C" w:rsidRPr="006E689C" w:rsidRDefault="006E689C" w:rsidP="006E689C">
      <w:pPr>
        <w:suppressAutoHyphens/>
        <w:jc w:val="both"/>
        <w:rPr>
          <w:rFonts w:eastAsia="Lucida Sans Unicode"/>
          <w:kern w:val="1"/>
          <w:sz w:val="28"/>
          <w:szCs w:val="28"/>
          <w:lang w:eastAsia="ar-SA"/>
        </w:rPr>
      </w:pPr>
      <w:r>
        <w:rPr>
          <w:rFonts w:eastAsia="Lucida Sans Unicode"/>
          <w:kern w:val="1"/>
          <w:sz w:val="28"/>
          <w:szCs w:val="28"/>
          <w:lang w:eastAsia="ar-SA"/>
        </w:rPr>
        <w:t>Т</w:t>
      </w:r>
      <w:r w:rsidRPr="006E689C">
        <w:rPr>
          <w:rFonts w:eastAsia="Lucida Sans Unicode"/>
          <w:kern w:val="1"/>
          <w:sz w:val="28"/>
          <w:szCs w:val="28"/>
          <w:lang w:eastAsia="ar-SA"/>
        </w:rPr>
        <w:t>ерритори</w:t>
      </w:r>
      <w:r w:rsidR="00746E12">
        <w:rPr>
          <w:rFonts w:eastAsia="Lucida Sans Unicode"/>
          <w:kern w:val="1"/>
          <w:sz w:val="28"/>
          <w:szCs w:val="28"/>
          <w:lang w:eastAsia="ar-SA"/>
        </w:rPr>
        <w:t>и</w:t>
      </w:r>
      <w:r w:rsidRPr="006E689C">
        <w:rPr>
          <w:rFonts w:eastAsia="Lucida Sans Unicode"/>
          <w:kern w:val="1"/>
          <w:sz w:val="28"/>
          <w:szCs w:val="28"/>
          <w:lang w:eastAsia="ar-SA"/>
        </w:rPr>
        <w:t xml:space="preserve"> расположен</w:t>
      </w:r>
      <w:r w:rsidR="00746E12">
        <w:rPr>
          <w:rFonts w:eastAsia="Lucida Sans Unicode"/>
          <w:kern w:val="1"/>
          <w:sz w:val="28"/>
          <w:szCs w:val="28"/>
          <w:lang w:eastAsia="ar-SA"/>
        </w:rPr>
        <w:t>ы</w:t>
      </w:r>
      <w:r w:rsidRPr="006E689C">
        <w:rPr>
          <w:rFonts w:eastAsia="Lucida Sans Unicode"/>
          <w:kern w:val="1"/>
          <w:sz w:val="28"/>
          <w:szCs w:val="28"/>
          <w:lang w:eastAsia="ar-SA"/>
        </w:rPr>
        <w:t xml:space="preserve"> </w:t>
      </w:r>
      <w:r>
        <w:rPr>
          <w:rFonts w:eastAsia="Lucida Sans Unicode"/>
          <w:kern w:val="1"/>
          <w:sz w:val="28"/>
          <w:szCs w:val="28"/>
          <w:lang w:eastAsia="ar-SA"/>
        </w:rPr>
        <w:t xml:space="preserve">в </w:t>
      </w:r>
      <w:r w:rsidRPr="006E689C">
        <w:rPr>
          <w:rFonts w:eastAsia="Lucida Sans Unicode"/>
          <w:kern w:val="1"/>
          <w:sz w:val="28"/>
          <w:szCs w:val="28"/>
          <w:lang w:eastAsia="ar-SA"/>
        </w:rPr>
        <w:t>функциональной зоне «</w:t>
      </w:r>
      <w:r w:rsidR="00746E12">
        <w:rPr>
          <w:rFonts w:eastAsia="Lucida Sans Unicode"/>
          <w:kern w:val="1"/>
          <w:sz w:val="28"/>
          <w:szCs w:val="28"/>
          <w:lang w:eastAsia="ar-SA"/>
        </w:rPr>
        <w:t>проектируемые жилые зоны</w:t>
      </w:r>
      <w:r w:rsidRPr="006E689C">
        <w:rPr>
          <w:rFonts w:eastAsia="Lucida Sans Unicode"/>
          <w:kern w:val="1"/>
          <w:sz w:val="28"/>
          <w:szCs w:val="28"/>
          <w:lang w:eastAsia="ar-SA"/>
        </w:rPr>
        <w:t>», комплексное развитие территории</w:t>
      </w:r>
      <w:r>
        <w:rPr>
          <w:rFonts w:eastAsia="Lucida Sans Unicode"/>
          <w:kern w:val="1"/>
          <w:sz w:val="28"/>
          <w:szCs w:val="28"/>
          <w:lang w:eastAsia="ar-SA"/>
        </w:rPr>
        <w:t>.</w:t>
      </w:r>
    </w:p>
    <w:p w14:paraId="46489712" w14:textId="77777777" w:rsidR="00E56265" w:rsidRPr="00E56265" w:rsidRDefault="00E56265" w:rsidP="00E56265">
      <w:pPr>
        <w:widowControl/>
        <w:autoSpaceDE/>
        <w:autoSpaceDN/>
        <w:spacing w:line="276" w:lineRule="auto"/>
        <w:ind w:firstLine="709"/>
        <w:jc w:val="both"/>
        <w:rPr>
          <w:rFonts w:eastAsiaTheme="minorEastAsia"/>
          <w:sz w:val="28"/>
          <w:szCs w:val="28"/>
        </w:rPr>
      </w:pPr>
      <w:r w:rsidRPr="00E56265">
        <w:rPr>
          <w:rFonts w:eastAsiaTheme="minorEastAsia"/>
          <w:sz w:val="28"/>
          <w:szCs w:val="28"/>
        </w:rPr>
        <w:t>Существующее использование территории сформировано на основании сведений о предоставленных земельных участках, с учетом их использования, границ и сведений документов территориального планирования.</w:t>
      </w:r>
    </w:p>
    <w:p w14:paraId="69D86CEC" w14:textId="77777777" w:rsidR="00E56265" w:rsidRPr="00E56265" w:rsidRDefault="00E56265" w:rsidP="00E56265">
      <w:pPr>
        <w:widowControl/>
        <w:autoSpaceDE/>
        <w:autoSpaceDN/>
        <w:spacing w:line="276" w:lineRule="auto"/>
        <w:ind w:firstLine="709"/>
        <w:jc w:val="both"/>
        <w:rPr>
          <w:rFonts w:eastAsiaTheme="minorEastAsia"/>
          <w:sz w:val="28"/>
          <w:szCs w:val="28"/>
        </w:rPr>
      </w:pPr>
      <w:r w:rsidRPr="00E56265">
        <w:rPr>
          <w:rFonts w:eastAsiaTheme="minorEastAsia"/>
          <w:sz w:val="28"/>
          <w:szCs w:val="28"/>
        </w:rPr>
        <w:t>В соответствии с ПЗЗ, на участке проектирования расположена следующая территориальная зона:</w:t>
      </w:r>
    </w:p>
    <w:p w14:paraId="5A9B54A4" w14:textId="7E92E278" w:rsidR="00F33A74" w:rsidRDefault="00E56265" w:rsidP="00E56265">
      <w:pPr>
        <w:widowControl/>
        <w:autoSpaceDE/>
        <w:autoSpaceDN/>
        <w:spacing w:line="276" w:lineRule="auto"/>
        <w:ind w:firstLine="709"/>
        <w:jc w:val="both"/>
        <w:rPr>
          <w:rFonts w:eastAsiaTheme="minorEastAsia"/>
          <w:sz w:val="28"/>
          <w:szCs w:val="28"/>
        </w:rPr>
      </w:pPr>
      <w:r w:rsidRPr="00E56265">
        <w:rPr>
          <w:rFonts w:eastAsiaTheme="minorEastAsia"/>
          <w:sz w:val="28"/>
          <w:szCs w:val="28"/>
        </w:rPr>
        <w:t>-Ж</w:t>
      </w:r>
      <w:r w:rsidR="00746E12">
        <w:rPr>
          <w:rFonts w:eastAsiaTheme="minorEastAsia"/>
          <w:sz w:val="28"/>
          <w:szCs w:val="28"/>
        </w:rPr>
        <w:t>1</w:t>
      </w:r>
      <w:r w:rsidRPr="00E56265">
        <w:rPr>
          <w:rFonts w:eastAsiaTheme="minorEastAsia"/>
          <w:sz w:val="28"/>
          <w:szCs w:val="28"/>
        </w:rPr>
        <w:t xml:space="preserve"> – зона </w:t>
      </w:r>
      <w:r w:rsidR="00746E12">
        <w:rPr>
          <w:rFonts w:eastAsiaTheme="minorEastAsia"/>
          <w:sz w:val="28"/>
          <w:szCs w:val="28"/>
        </w:rPr>
        <w:t>малоэтажной жилой застройки усадебного типа</w:t>
      </w:r>
      <w:r w:rsidRPr="00E56265">
        <w:rPr>
          <w:rFonts w:eastAsiaTheme="minorEastAsia"/>
          <w:sz w:val="28"/>
          <w:szCs w:val="28"/>
        </w:rPr>
        <w:t>.</w:t>
      </w:r>
    </w:p>
    <w:p w14:paraId="75878145" w14:textId="77777777" w:rsidR="003164CA" w:rsidRPr="005D4D86" w:rsidRDefault="003164CA" w:rsidP="00E56265">
      <w:pPr>
        <w:widowControl/>
        <w:autoSpaceDE/>
        <w:autoSpaceDN/>
        <w:spacing w:line="276" w:lineRule="auto"/>
        <w:ind w:firstLine="709"/>
        <w:jc w:val="both"/>
        <w:rPr>
          <w:highlight w:val="yellow"/>
        </w:rPr>
      </w:pPr>
    </w:p>
    <w:p w14:paraId="140B026E" w14:textId="77777777" w:rsidR="0082623A" w:rsidRPr="005D4D86" w:rsidRDefault="0082623A" w:rsidP="005D4D86">
      <w:pPr>
        <w:widowControl/>
        <w:adjustRightInd w:val="0"/>
        <w:spacing w:line="276" w:lineRule="auto"/>
        <w:ind w:firstLine="709"/>
        <w:jc w:val="center"/>
        <w:outlineLvl w:val="0"/>
        <w:rPr>
          <w:b/>
          <w:bCs/>
          <w:sz w:val="28"/>
          <w:szCs w:val="28"/>
          <w:lang w:bidi="ar-SA"/>
        </w:rPr>
      </w:pPr>
      <w:bookmarkStart w:id="13" w:name="1.2._Климатические_характеристики_террит"/>
      <w:bookmarkStart w:id="14" w:name="_Toc48122997"/>
      <w:bookmarkStart w:id="15" w:name="_Toc70715129"/>
      <w:bookmarkEnd w:id="13"/>
      <w:r w:rsidRPr="005D4D86">
        <w:rPr>
          <w:b/>
          <w:bCs/>
          <w:sz w:val="28"/>
          <w:szCs w:val="28"/>
          <w:lang w:bidi="ar-SA"/>
        </w:rPr>
        <w:t>2. Климат</w:t>
      </w:r>
      <w:bookmarkEnd w:id="14"/>
      <w:bookmarkEnd w:id="15"/>
    </w:p>
    <w:p w14:paraId="74B6F8E4" w14:textId="77777777" w:rsidR="0008568F" w:rsidRDefault="00897A71" w:rsidP="005D4D86">
      <w:pPr>
        <w:spacing w:line="276" w:lineRule="auto"/>
        <w:ind w:firstLine="709"/>
        <w:jc w:val="both"/>
        <w:rPr>
          <w:rFonts w:eastAsia="TimesNewRomanPSMT"/>
          <w:color w:val="000000"/>
          <w:sz w:val="28"/>
          <w:szCs w:val="28"/>
          <w:lang w:bidi="ar-SA"/>
        </w:rPr>
      </w:pPr>
      <w:r w:rsidRPr="005D4D86">
        <w:rPr>
          <w:rFonts w:eastAsiaTheme="majorEastAsia"/>
          <w:color w:val="000000"/>
          <w:sz w:val="28"/>
          <w:szCs w:val="28"/>
          <w:lang w:bidi="ar-SA"/>
        </w:rPr>
        <w:t>По климатическому районированию для строительства район изысканий</w:t>
      </w:r>
      <w:r w:rsidRPr="005D4D86">
        <w:rPr>
          <w:rFonts w:eastAsia="TimesNewRomanPSMT"/>
          <w:color w:val="000000"/>
          <w:sz w:val="28"/>
          <w:szCs w:val="28"/>
          <w:lang w:bidi="ar-SA"/>
        </w:rPr>
        <w:br/>
      </w:r>
      <w:r w:rsidR="0082623A" w:rsidRPr="005D4D86">
        <w:rPr>
          <w:rFonts w:eastAsiaTheme="majorEastAsia"/>
          <w:color w:val="000000"/>
          <w:sz w:val="28"/>
          <w:szCs w:val="28"/>
          <w:lang w:bidi="ar-SA"/>
        </w:rPr>
        <w:t>располагается в подрайоне II</w:t>
      </w:r>
      <w:r w:rsidR="0008568F">
        <w:rPr>
          <w:rFonts w:eastAsiaTheme="majorEastAsia"/>
          <w:color w:val="000000"/>
          <w:sz w:val="28"/>
          <w:szCs w:val="28"/>
          <w:lang w:bidi="ar-SA"/>
        </w:rPr>
        <w:t>В (рис. А 1 СП 131.13330.2020</w:t>
      </w:r>
      <w:r w:rsidRPr="005D4D86">
        <w:rPr>
          <w:rFonts w:eastAsiaTheme="majorEastAsia"/>
          <w:color w:val="000000"/>
          <w:sz w:val="28"/>
          <w:szCs w:val="28"/>
          <w:lang w:bidi="ar-SA"/>
        </w:rPr>
        <w:t>) с умеренно</w:t>
      </w:r>
      <w:r w:rsidRPr="005D4D86">
        <w:rPr>
          <w:rFonts w:eastAsia="TimesNewRomanPSMT"/>
          <w:color w:val="000000"/>
          <w:sz w:val="28"/>
          <w:szCs w:val="28"/>
          <w:lang w:bidi="ar-SA"/>
        </w:rPr>
        <w:br/>
      </w:r>
      <w:r w:rsidRPr="005D4D86">
        <w:rPr>
          <w:rFonts w:eastAsiaTheme="majorEastAsia"/>
          <w:color w:val="000000"/>
          <w:sz w:val="28"/>
          <w:szCs w:val="28"/>
          <w:lang w:bidi="ar-SA"/>
        </w:rPr>
        <w:t>континентальным климатом, с умеренно холодной зимой и теплым летом.</w:t>
      </w:r>
    </w:p>
    <w:p w14:paraId="2FE46CD1" w14:textId="2AFAC16B" w:rsidR="00897A71" w:rsidRDefault="0008568F" w:rsidP="005D4D86">
      <w:pPr>
        <w:spacing w:line="276" w:lineRule="auto"/>
        <w:ind w:firstLine="709"/>
        <w:jc w:val="both"/>
        <w:rPr>
          <w:rFonts w:eastAsiaTheme="majorEastAsia"/>
          <w:color w:val="000000"/>
          <w:sz w:val="28"/>
          <w:szCs w:val="28"/>
          <w:lang w:bidi="ar-SA"/>
        </w:rPr>
      </w:pPr>
      <w:r>
        <w:rPr>
          <w:rFonts w:eastAsiaTheme="majorEastAsia"/>
          <w:color w:val="000000"/>
          <w:sz w:val="28"/>
          <w:szCs w:val="28"/>
          <w:lang w:bidi="ar-SA"/>
        </w:rPr>
        <w:t xml:space="preserve">Среднегодовая </w:t>
      </w:r>
      <w:r w:rsidR="00897A71" w:rsidRPr="005D4D86">
        <w:rPr>
          <w:rFonts w:eastAsiaTheme="majorEastAsia"/>
          <w:color w:val="000000"/>
          <w:sz w:val="28"/>
          <w:szCs w:val="28"/>
          <w:lang w:bidi="ar-SA"/>
        </w:rPr>
        <w:t>темп</w:t>
      </w:r>
      <w:r>
        <w:rPr>
          <w:rFonts w:eastAsiaTheme="majorEastAsia"/>
          <w:color w:val="000000"/>
          <w:sz w:val="28"/>
          <w:szCs w:val="28"/>
          <w:lang w:bidi="ar-SA"/>
        </w:rPr>
        <w:t xml:space="preserve">ература </w:t>
      </w:r>
      <w:r w:rsidR="00897A71" w:rsidRPr="005D4D86">
        <w:rPr>
          <w:rFonts w:eastAsiaTheme="majorEastAsia"/>
          <w:color w:val="000000"/>
          <w:sz w:val="28"/>
          <w:szCs w:val="28"/>
          <w:lang w:bidi="ar-SA"/>
        </w:rPr>
        <w:t>воздуха</w:t>
      </w:r>
      <w:r>
        <w:rPr>
          <w:rFonts w:eastAsia="TimesNewRomanPSMT"/>
          <w:color w:val="000000"/>
          <w:sz w:val="28"/>
          <w:szCs w:val="28"/>
          <w:lang w:bidi="ar-SA"/>
        </w:rPr>
        <w:t xml:space="preserve"> </w:t>
      </w:r>
      <w:r>
        <w:rPr>
          <w:rFonts w:eastAsiaTheme="majorEastAsia"/>
          <w:color w:val="000000"/>
          <w:sz w:val="28"/>
          <w:szCs w:val="28"/>
          <w:lang w:bidi="ar-SA"/>
        </w:rPr>
        <w:t>составляет +</w:t>
      </w:r>
      <w:r w:rsidR="00FC0684">
        <w:rPr>
          <w:rFonts w:eastAsiaTheme="majorEastAsia"/>
          <w:color w:val="000000"/>
          <w:sz w:val="28"/>
          <w:szCs w:val="28"/>
          <w:lang w:bidi="ar-SA"/>
        </w:rPr>
        <w:t>4,3</w:t>
      </w:r>
      <w:r w:rsidR="00897A71" w:rsidRPr="005D4D86">
        <w:rPr>
          <w:rFonts w:eastAsiaTheme="majorEastAsia"/>
          <w:color w:val="000000"/>
          <w:sz w:val="28"/>
          <w:szCs w:val="28"/>
          <w:lang w:bidi="ar-SA"/>
        </w:rPr>
        <w:t xml:space="preserve">°С. </w:t>
      </w:r>
      <w:r w:rsidRPr="0008568F">
        <w:rPr>
          <w:rFonts w:eastAsiaTheme="majorEastAsia"/>
          <w:color w:val="000000"/>
          <w:sz w:val="28"/>
          <w:szCs w:val="28"/>
          <w:lang w:bidi="ar-SA"/>
        </w:rPr>
        <w:t>Самый холодный месяц – январь со сред</w:t>
      </w:r>
      <w:r>
        <w:rPr>
          <w:rFonts w:eastAsiaTheme="majorEastAsia"/>
          <w:color w:val="000000"/>
          <w:sz w:val="28"/>
          <w:szCs w:val="28"/>
          <w:lang w:bidi="ar-SA"/>
        </w:rPr>
        <w:t xml:space="preserve">немесячной температурой – </w:t>
      </w:r>
      <w:r w:rsidR="00FC0684">
        <w:rPr>
          <w:rFonts w:eastAsiaTheme="majorEastAsia"/>
          <w:color w:val="000000"/>
          <w:sz w:val="28"/>
          <w:szCs w:val="28"/>
          <w:lang w:bidi="ar-SA"/>
        </w:rPr>
        <w:t>-</w:t>
      </w:r>
      <w:r>
        <w:rPr>
          <w:rFonts w:eastAsiaTheme="majorEastAsia"/>
          <w:color w:val="000000"/>
          <w:sz w:val="28"/>
          <w:szCs w:val="28"/>
          <w:lang w:bidi="ar-SA"/>
        </w:rPr>
        <w:t>1</w:t>
      </w:r>
      <w:r w:rsidR="00FC0684">
        <w:rPr>
          <w:rFonts w:eastAsiaTheme="majorEastAsia"/>
          <w:color w:val="000000"/>
          <w:sz w:val="28"/>
          <w:szCs w:val="28"/>
          <w:lang w:bidi="ar-SA"/>
        </w:rPr>
        <w:t>0,2</w:t>
      </w:r>
      <w:r w:rsidRPr="005D4D86">
        <w:rPr>
          <w:rFonts w:eastAsiaTheme="majorEastAsia"/>
          <w:color w:val="000000"/>
          <w:sz w:val="28"/>
          <w:szCs w:val="28"/>
          <w:lang w:bidi="ar-SA"/>
        </w:rPr>
        <w:t>°С</w:t>
      </w:r>
      <w:r>
        <w:rPr>
          <w:rFonts w:eastAsiaTheme="majorEastAsia"/>
          <w:color w:val="000000"/>
          <w:sz w:val="28"/>
          <w:szCs w:val="28"/>
          <w:lang w:bidi="ar-SA"/>
        </w:rPr>
        <w:t xml:space="preserve">. </w:t>
      </w:r>
      <w:r w:rsidRPr="0008568F">
        <w:rPr>
          <w:rFonts w:eastAsiaTheme="majorEastAsia"/>
          <w:color w:val="000000"/>
          <w:sz w:val="28"/>
          <w:szCs w:val="28"/>
          <w:lang w:bidi="ar-SA"/>
        </w:rPr>
        <w:t>Самый теплый месяц – июль со</w:t>
      </w:r>
      <w:r>
        <w:rPr>
          <w:rFonts w:eastAsiaTheme="majorEastAsia"/>
          <w:color w:val="000000"/>
          <w:sz w:val="28"/>
          <w:szCs w:val="28"/>
          <w:lang w:bidi="ar-SA"/>
        </w:rPr>
        <w:t xml:space="preserve"> среднемесячной температурой +1</w:t>
      </w:r>
      <w:r w:rsidR="00FC0684">
        <w:rPr>
          <w:rFonts w:eastAsiaTheme="majorEastAsia"/>
          <w:color w:val="000000"/>
          <w:sz w:val="28"/>
          <w:szCs w:val="28"/>
          <w:lang w:bidi="ar-SA"/>
        </w:rPr>
        <w:t>8</w:t>
      </w:r>
      <w:r>
        <w:rPr>
          <w:rFonts w:eastAsiaTheme="majorEastAsia"/>
          <w:color w:val="000000"/>
          <w:sz w:val="28"/>
          <w:szCs w:val="28"/>
          <w:lang w:bidi="ar-SA"/>
        </w:rPr>
        <w:t>,</w:t>
      </w:r>
      <w:r w:rsidR="00FC0684">
        <w:rPr>
          <w:rFonts w:eastAsiaTheme="majorEastAsia"/>
          <w:color w:val="000000"/>
          <w:sz w:val="28"/>
          <w:szCs w:val="28"/>
          <w:lang w:bidi="ar-SA"/>
        </w:rPr>
        <w:t>4</w:t>
      </w:r>
      <w:r w:rsidRPr="005D4D86">
        <w:rPr>
          <w:rFonts w:eastAsiaTheme="majorEastAsia"/>
          <w:color w:val="000000"/>
          <w:sz w:val="28"/>
          <w:szCs w:val="28"/>
          <w:lang w:bidi="ar-SA"/>
        </w:rPr>
        <w:t>°С</w:t>
      </w:r>
      <w:r>
        <w:rPr>
          <w:rFonts w:eastAsiaTheme="majorEastAsia"/>
          <w:color w:val="000000"/>
          <w:sz w:val="28"/>
          <w:szCs w:val="28"/>
          <w:lang w:bidi="ar-SA"/>
        </w:rPr>
        <w:t>.</w:t>
      </w:r>
    </w:p>
    <w:p w14:paraId="7C15FBD1" w14:textId="6F116845" w:rsidR="0008568F" w:rsidRPr="005D4D86" w:rsidRDefault="0008568F" w:rsidP="00CB1066">
      <w:pPr>
        <w:spacing w:line="276" w:lineRule="auto"/>
        <w:ind w:firstLine="709"/>
        <w:jc w:val="both"/>
        <w:rPr>
          <w:rFonts w:eastAsiaTheme="majorEastAsia"/>
          <w:color w:val="000000"/>
          <w:sz w:val="28"/>
          <w:szCs w:val="28"/>
          <w:lang w:bidi="ar-SA"/>
        </w:rPr>
      </w:pPr>
      <w:r w:rsidRPr="0008568F">
        <w:rPr>
          <w:rFonts w:eastAsiaTheme="majorEastAsia"/>
          <w:color w:val="000000"/>
          <w:sz w:val="28"/>
          <w:szCs w:val="28"/>
          <w:lang w:bidi="ar-SA"/>
        </w:rPr>
        <w:t>Годовая сумма осадков составляет 5</w:t>
      </w:r>
      <w:r w:rsidR="000963E9">
        <w:rPr>
          <w:rFonts w:eastAsiaTheme="majorEastAsia"/>
          <w:color w:val="000000"/>
          <w:sz w:val="28"/>
          <w:szCs w:val="28"/>
          <w:lang w:bidi="ar-SA"/>
        </w:rPr>
        <w:t>93</w:t>
      </w:r>
      <w:r w:rsidRPr="0008568F">
        <w:rPr>
          <w:rFonts w:eastAsiaTheme="majorEastAsia"/>
          <w:color w:val="000000"/>
          <w:sz w:val="28"/>
          <w:szCs w:val="28"/>
          <w:lang w:bidi="ar-SA"/>
        </w:rPr>
        <w:t xml:space="preserve"> мм.</w:t>
      </w:r>
      <w:r>
        <w:rPr>
          <w:rFonts w:eastAsiaTheme="majorEastAsia"/>
          <w:color w:val="000000"/>
          <w:sz w:val="28"/>
          <w:szCs w:val="28"/>
          <w:lang w:bidi="ar-SA"/>
        </w:rPr>
        <w:t xml:space="preserve"> </w:t>
      </w:r>
    </w:p>
    <w:p w14:paraId="5908EEC1" w14:textId="77777777" w:rsidR="00897A71" w:rsidRPr="005D4D86" w:rsidRDefault="00897A71" w:rsidP="005D4D86">
      <w:pPr>
        <w:spacing w:line="276" w:lineRule="auto"/>
        <w:ind w:firstLine="709"/>
        <w:rPr>
          <w:color w:val="000000"/>
          <w:spacing w:val="-4"/>
          <w:sz w:val="28"/>
          <w:szCs w:val="28"/>
        </w:rPr>
      </w:pPr>
      <w:r w:rsidRPr="005D4D86">
        <w:rPr>
          <w:color w:val="000000"/>
          <w:spacing w:val="-4"/>
          <w:sz w:val="28"/>
          <w:szCs w:val="28"/>
        </w:rPr>
        <w:t>Средняя месячная и годовая температура воздуха приведена в таблице 1.</w:t>
      </w:r>
    </w:p>
    <w:p w14:paraId="46BC55BA" w14:textId="77777777" w:rsidR="00897A71" w:rsidRPr="005D4D86" w:rsidRDefault="00897A71" w:rsidP="005D4D86">
      <w:pPr>
        <w:spacing w:line="276" w:lineRule="auto"/>
        <w:ind w:firstLine="709"/>
        <w:jc w:val="both"/>
        <w:rPr>
          <w:color w:val="000000"/>
          <w:spacing w:val="-4"/>
          <w:sz w:val="28"/>
          <w:szCs w:val="28"/>
        </w:rPr>
      </w:pPr>
    </w:p>
    <w:p w14:paraId="4231A4D3" w14:textId="77777777" w:rsidR="00897A71" w:rsidRPr="005D4D86" w:rsidRDefault="0082623A" w:rsidP="005D4D86">
      <w:pPr>
        <w:spacing w:line="276" w:lineRule="auto"/>
        <w:ind w:firstLine="709"/>
        <w:jc w:val="right"/>
        <w:rPr>
          <w:rFonts w:cs="Calibri"/>
          <w:color w:val="000000"/>
          <w:spacing w:val="-8"/>
          <w:sz w:val="28"/>
          <w:szCs w:val="28"/>
        </w:rPr>
      </w:pPr>
      <w:r w:rsidRPr="005D4D86">
        <w:rPr>
          <w:rFonts w:cs="Calibri"/>
          <w:color w:val="000000"/>
          <w:spacing w:val="-8"/>
          <w:sz w:val="28"/>
          <w:szCs w:val="28"/>
        </w:rPr>
        <w:t>Таблица №1</w:t>
      </w:r>
    </w:p>
    <w:p w14:paraId="058D0DD8" w14:textId="77777777" w:rsidR="00897A71" w:rsidRPr="005D4D86" w:rsidRDefault="00897A71" w:rsidP="005D4D86">
      <w:pPr>
        <w:spacing w:line="276" w:lineRule="auto"/>
        <w:ind w:firstLine="709"/>
        <w:jc w:val="center"/>
        <w:rPr>
          <w:rFonts w:cs="Calibri"/>
          <w:color w:val="000000"/>
          <w:spacing w:val="-8"/>
          <w:sz w:val="28"/>
          <w:szCs w:val="28"/>
        </w:rPr>
      </w:pPr>
      <w:r w:rsidRPr="005D4D86">
        <w:rPr>
          <w:rFonts w:cs="Calibri"/>
          <w:color w:val="000000"/>
          <w:spacing w:val="-8"/>
          <w:sz w:val="28"/>
          <w:szCs w:val="28"/>
        </w:rPr>
        <w:t>Средняя месячная и годовая температура воздуха</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841"/>
        <w:gridCol w:w="841"/>
        <w:gridCol w:w="692"/>
        <w:gridCol w:w="733"/>
        <w:gridCol w:w="733"/>
        <w:gridCol w:w="733"/>
        <w:gridCol w:w="733"/>
        <w:gridCol w:w="733"/>
        <w:gridCol w:w="692"/>
        <w:gridCol w:w="841"/>
        <w:gridCol w:w="842"/>
        <w:gridCol w:w="661"/>
      </w:tblGrid>
      <w:tr w:rsidR="00FC0684" w:rsidRPr="00897A71" w14:paraId="2A27DC44" w14:textId="77777777" w:rsidTr="001254CE">
        <w:trPr>
          <w:jc w:val="center"/>
        </w:trPr>
        <w:tc>
          <w:tcPr>
            <w:tcW w:w="853" w:type="dxa"/>
            <w:shd w:val="clear" w:color="auto" w:fill="auto"/>
            <w:vAlign w:val="center"/>
          </w:tcPr>
          <w:p w14:paraId="0F58CD1F" w14:textId="77777777" w:rsidR="00897A71" w:rsidRPr="00897A71" w:rsidRDefault="00897A71" w:rsidP="0082623A">
            <w:pPr>
              <w:adjustRightInd w:val="0"/>
              <w:jc w:val="center"/>
              <w:rPr>
                <w:sz w:val="28"/>
                <w:szCs w:val="28"/>
              </w:rPr>
            </w:pPr>
            <w:r w:rsidRPr="00897A71">
              <w:rPr>
                <w:sz w:val="28"/>
                <w:szCs w:val="28"/>
                <w:lang w:val="en-US"/>
              </w:rPr>
              <w:t>I</w:t>
            </w:r>
          </w:p>
        </w:tc>
        <w:tc>
          <w:tcPr>
            <w:tcW w:w="852" w:type="dxa"/>
            <w:shd w:val="clear" w:color="auto" w:fill="auto"/>
            <w:vAlign w:val="center"/>
          </w:tcPr>
          <w:p w14:paraId="5CC1D3D6" w14:textId="77777777" w:rsidR="00897A71" w:rsidRPr="00897A71" w:rsidRDefault="00897A71" w:rsidP="0082623A">
            <w:pPr>
              <w:adjustRightInd w:val="0"/>
              <w:jc w:val="center"/>
              <w:rPr>
                <w:sz w:val="28"/>
                <w:szCs w:val="28"/>
              </w:rPr>
            </w:pPr>
            <w:r w:rsidRPr="00897A71">
              <w:rPr>
                <w:sz w:val="28"/>
                <w:szCs w:val="28"/>
                <w:lang w:val="en-US"/>
              </w:rPr>
              <w:t>II</w:t>
            </w:r>
          </w:p>
        </w:tc>
        <w:tc>
          <w:tcPr>
            <w:tcW w:w="852" w:type="dxa"/>
            <w:shd w:val="clear" w:color="auto" w:fill="auto"/>
            <w:vAlign w:val="center"/>
          </w:tcPr>
          <w:p w14:paraId="12E88DB7" w14:textId="77777777" w:rsidR="00897A71" w:rsidRPr="00897A71" w:rsidRDefault="00897A71" w:rsidP="0082623A">
            <w:pPr>
              <w:adjustRightInd w:val="0"/>
              <w:jc w:val="center"/>
              <w:rPr>
                <w:sz w:val="28"/>
                <w:szCs w:val="28"/>
                <w:lang w:val="en-US"/>
              </w:rPr>
            </w:pPr>
            <w:r w:rsidRPr="00897A71">
              <w:rPr>
                <w:sz w:val="28"/>
                <w:szCs w:val="28"/>
                <w:lang w:val="en-US"/>
              </w:rPr>
              <w:t>III</w:t>
            </w:r>
          </w:p>
        </w:tc>
        <w:tc>
          <w:tcPr>
            <w:tcW w:w="697" w:type="dxa"/>
            <w:shd w:val="clear" w:color="auto" w:fill="auto"/>
            <w:vAlign w:val="center"/>
          </w:tcPr>
          <w:p w14:paraId="7E915834" w14:textId="77777777" w:rsidR="00897A71" w:rsidRPr="00897A71" w:rsidRDefault="00897A71" w:rsidP="0082623A">
            <w:pPr>
              <w:adjustRightInd w:val="0"/>
              <w:jc w:val="center"/>
              <w:rPr>
                <w:sz w:val="28"/>
                <w:szCs w:val="28"/>
                <w:lang w:val="en-US"/>
              </w:rPr>
            </w:pPr>
            <w:r w:rsidRPr="00897A71">
              <w:rPr>
                <w:sz w:val="28"/>
                <w:szCs w:val="28"/>
                <w:lang w:val="en-US"/>
              </w:rPr>
              <w:t>IV</w:t>
            </w:r>
          </w:p>
        </w:tc>
        <w:tc>
          <w:tcPr>
            <w:tcW w:w="734" w:type="dxa"/>
            <w:shd w:val="clear" w:color="auto" w:fill="auto"/>
            <w:vAlign w:val="center"/>
          </w:tcPr>
          <w:p w14:paraId="28F1C1F9" w14:textId="77777777" w:rsidR="00897A71" w:rsidRPr="00897A71" w:rsidRDefault="00897A71" w:rsidP="0082623A">
            <w:pPr>
              <w:adjustRightInd w:val="0"/>
              <w:jc w:val="center"/>
              <w:rPr>
                <w:sz w:val="28"/>
                <w:szCs w:val="28"/>
                <w:lang w:val="en-US"/>
              </w:rPr>
            </w:pPr>
            <w:r w:rsidRPr="00897A71">
              <w:rPr>
                <w:sz w:val="28"/>
                <w:szCs w:val="28"/>
                <w:lang w:val="en-US"/>
              </w:rPr>
              <w:t>V</w:t>
            </w:r>
          </w:p>
        </w:tc>
        <w:tc>
          <w:tcPr>
            <w:tcW w:w="734" w:type="dxa"/>
            <w:shd w:val="clear" w:color="auto" w:fill="auto"/>
            <w:vAlign w:val="center"/>
          </w:tcPr>
          <w:p w14:paraId="5DAB2354" w14:textId="77777777" w:rsidR="00897A71" w:rsidRPr="00897A71" w:rsidRDefault="00897A71" w:rsidP="0082623A">
            <w:pPr>
              <w:adjustRightInd w:val="0"/>
              <w:jc w:val="center"/>
              <w:rPr>
                <w:sz w:val="28"/>
                <w:szCs w:val="28"/>
                <w:lang w:val="en-US"/>
              </w:rPr>
            </w:pPr>
            <w:r w:rsidRPr="00897A71">
              <w:rPr>
                <w:sz w:val="28"/>
                <w:szCs w:val="28"/>
                <w:lang w:val="en-US"/>
              </w:rPr>
              <w:t>VI</w:t>
            </w:r>
          </w:p>
        </w:tc>
        <w:tc>
          <w:tcPr>
            <w:tcW w:w="734" w:type="dxa"/>
            <w:shd w:val="clear" w:color="auto" w:fill="auto"/>
            <w:vAlign w:val="center"/>
          </w:tcPr>
          <w:p w14:paraId="09773E5C" w14:textId="77777777" w:rsidR="00897A71" w:rsidRPr="00897A71" w:rsidRDefault="00897A71" w:rsidP="0082623A">
            <w:pPr>
              <w:adjustRightInd w:val="0"/>
              <w:jc w:val="center"/>
              <w:rPr>
                <w:sz w:val="28"/>
                <w:szCs w:val="28"/>
                <w:lang w:val="en-US"/>
              </w:rPr>
            </w:pPr>
            <w:r w:rsidRPr="00897A71">
              <w:rPr>
                <w:sz w:val="28"/>
                <w:szCs w:val="28"/>
                <w:lang w:val="en-US"/>
              </w:rPr>
              <w:t>VII</w:t>
            </w:r>
          </w:p>
        </w:tc>
        <w:tc>
          <w:tcPr>
            <w:tcW w:w="734" w:type="dxa"/>
            <w:shd w:val="clear" w:color="auto" w:fill="auto"/>
            <w:vAlign w:val="center"/>
          </w:tcPr>
          <w:p w14:paraId="3EA01807" w14:textId="77777777" w:rsidR="00897A71" w:rsidRPr="00897A71" w:rsidRDefault="00897A71" w:rsidP="0082623A">
            <w:pPr>
              <w:adjustRightInd w:val="0"/>
              <w:jc w:val="center"/>
              <w:rPr>
                <w:sz w:val="28"/>
                <w:szCs w:val="28"/>
                <w:lang w:val="en-US"/>
              </w:rPr>
            </w:pPr>
            <w:r w:rsidRPr="00897A71">
              <w:rPr>
                <w:sz w:val="28"/>
                <w:szCs w:val="28"/>
                <w:lang w:val="en-US"/>
              </w:rPr>
              <w:t>VIII</w:t>
            </w:r>
          </w:p>
        </w:tc>
        <w:tc>
          <w:tcPr>
            <w:tcW w:w="734" w:type="dxa"/>
            <w:shd w:val="clear" w:color="auto" w:fill="auto"/>
            <w:vAlign w:val="center"/>
          </w:tcPr>
          <w:p w14:paraId="1EC69EC2" w14:textId="77777777" w:rsidR="00897A71" w:rsidRPr="00897A71" w:rsidRDefault="00897A71" w:rsidP="0082623A">
            <w:pPr>
              <w:adjustRightInd w:val="0"/>
              <w:jc w:val="center"/>
              <w:rPr>
                <w:sz w:val="28"/>
                <w:szCs w:val="28"/>
                <w:lang w:val="en-US"/>
              </w:rPr>
            </w:pPr>
            <w:r w:rsidRPr="00897A71">
              <w:rPr>
                <w:sz w:val="28"/>
                <w:szCs w:val="28"/>
                <w:lang w:val="en-US"/>
              </w:rPr>
              <w:t>IX</w:t>
            </w:r>
          </w:p>
        </w:tc>
        <w:tc>
          <w:tcPr>
            <w:tcW w:w="697" w:type="dxa"/>
            <w:shd w:val="clear" w:color="auto" w:fill="auto"/>
            <w:vAlign w:val="center"/>
          </w:tcPr>
          <w:p w14:paraId="44C546A0" w14:textId="77777777" w:rsidR="00897A71" w:rsidRPr="00897A71" w:rsidRDefault="00897A71" w:rsidP="0082623A">
            <w:pPr>
              <w:adjustRightInd w:val="0"/>
              <w:jc w:val="center"/>
              <w:rPr>
                <w:sz w:val="28"/>
                <w:szCs w:val="28"/>
                <w:lang w:val="en-US"/>
              </w:rPr>
            </w:pPr>
            <w:r w:rsidRPr="00897A71">
              <w:rPr>
                <w:sz w:val="28"/>
                <w:szCs w:val="28"/>
                <w:lang w:val="en-US"/>
              </w:rPr>
              <w:t>X</w:t>
            </w:r>
          </w:p>
        </w:tc>
        <w:tc>
          <w:tcPr>
            <w:tcW w:w="852" w:type="dxa"/>
            <w:shd w:val="clear" w:color="auto" w:fill="auto"/>
            <w:vAlign w:val="center"/>
          </w:tcPr>
          <w:p w14:paraId="5F335345" w14:textId="77777777" w:rsidR="00897A71" w:rsidRPr="00897A71" w:rsidRDefault="00897A71" w:rsidP="0082623A">
            <w:pPr>
              <w:adjustRightInd w:val="0"/>
              <w:jc w:val="center"/>
              <w:rPr>
                <w:sz w:val="28"/>
                <w:szCs w:val="28"/>
                <w:lang w:val="en-US"/>
              </w:rPr>
            </w:pPr>
            <w:r w:rsidRPr="00897A71">
              <w:rPr>
                <w:sz w:val="28"/>
                <w:szCs w:val="28"/>
                <w:lang w:val="en-US"/>
              </w:rPr>
              <w:t>XI</w:t>
            </w:r>
          </w:p>
        </w:tc>
        <w:tc>
          <w:tcPr>
            <w:tcW w:w="852" w:type="dxa"/>
            <w:shd w:val="clear" w:color="auto" w:fill="auto"/>
            <w:vAlign w:val="center"/>
          </w:tcPr>
          <w:p w14:paraId="4F0E7487" w14:textId="77777777" w:rsidR="00897A71" w:rsidRPr="00897A71" w:rsidRDefault="00897A71" w:rsidP="0082623A">
            <w:pPr>
              <w:adjustRightInd w:val="0"/>
              <w:jc w:val="center"/>
              <w:rPr>
                <w:sz w:val="28"/>
                <w:szCs w:val="28"/>
                <w:lang w:val="en-US"/>
              </w:rPr>
            </w:pPr>
            <w:r w:rsidRPr="00897A71">
              <w:rPr>
                <w:sz w:val="28"/>
                <w:szCs w:val="28"/>
                <w:lang w:val="en-US"/>
              </w:rPr>
              <w:t>XII</w:t>
            </w:r>
          </w:p>
        </w:tc>
        <w:tc>
          <w:tcPr>
            <w:tcW w:w="597" w:type="dxa"/>
            <w:shd w:val="clear" w:color="auto" w:fill="auto"/>
            <w:vAlign w:val="center"/>
          </w:tcPr>
          <w:p w14:paraId="78993F8C" w14:textId="77777777" w:rsidR="00897A71" w:rsidRPr="00897A71" w:rsidRDefault="00897A71" w:rsidP="0082623A">
            <w:pPr>
              <w:adjustRightInd w:val="0"/>
              <w:jc w:val="center"/>
              <w:rPr>
                <w:sz w:val="28"/>
                <w:szCs w:val="28"/>
              </w:rPr>
            </w:pPr>
            <w:r w:rsidRPr="00897A71">
              <w:rPr>
                <w:sz w:val="28"/>
                <w:szCs w:val="28"/>
              </w:rPr>
              <w:t>Год</w:t>
            </w:r>
          </w:p>
        </w:tc>
      </w:tr>
      <w:tr w:rsidR="00FC0684" w:rsidRPr="00897A71" w14:paraId="4A02C239" w14:textId="77777777" w:rsidTr="001254CE">
        <w:trPr>
          <w:jc w:val="center"/>
        </w:trPr>
        <w:tc>
          <w:tcPr>
            <w:tcW w:w="853" w:type="dxa"/>
            <w:shd w:val="clear" w:color="auto" w:fill="auto"/>
            <w:vAlign w:val="center"/>
          </w:tcPr>
          <w:p w14:paraId="5639E0A9" w14:textId="7D3900FC" w:rsidR="00897A71" w:rsidRPr="00897A71" w:rsidRDefault="0008568F" w:rsidP="0082623A">
            <w:pPr>
              <w:jc w:val="center"/>
              <w:rPr>
                <w:sz w:val="28"/>
                <w:szCs w:val="28"/>
              </w:rPr>
            </w:pPr>
            <w:r>
              <w:rPr>
                <w:sz w:val="28"/>
                <w:szCs w:val="28"/>
              </w:rPr>
              <w:t>-</w:t>
            </w:r>
            <w:r w:rsidR="00FC0684">
              <w:rPr>
                <w:sz w:val="28"/>
                <w:szCs w:val="28"/>
              </w:rPr>
              <w:t>10,2</w:t>
            </w:r>
          </w:p>
        </w:tc>
        <w:tc>
          <w:tcPr>
            <w:tcW w:w="852" w:type="dxa"/>
            <w:shd w:val="clear" w:color="auto" w:fill="auto"/>
            <w:vAlign w:val="center"/>
          </w:tcPr>
          <w:p w14:paraId="056CA9EF" w14:textId="0785CFE2" w:rsidR="00897A71" w:rsidRPr="00897A71" w:rsidRDefault="0008568F" w:rsidP="0082623A">
            <w:pPr>
              <w:jc w:val="center"/>
              <w:rPr>
                <w:sz w:val="28"/>
                <w:szCs w:val="28"/>
              </w:rPr>
            </w:pPr>
            <w:r>
              <w:rPr>
                <w:sz w:val="28"/>
                <w:szCs w:val="28"/>
              </w:rPr>
              <w:t>-</w:t>
            </w:r>
            <w:r w:rsidR="00FC0684">
              <w:rPr>
                <w:sz w:val="28"/>
                <w:szCs w:val="28"/>
              </w:rPr>
              <w:t>9,1</w:t>
            </w:r>
          </w:p>
        </w:tc>
        <w:tc>
          <w:tcPr>
            <w:tcW w:w="852" w:type="dxa"/>
            <w:shd w:val="clear" w:color="auto" w:fill="auto"/>
            <w:vAlign w:val="center"/>
          </w:tcPr>
          <w:p w14:paraId="34BFF6F0" w14:textId="6AD1D716" w:rsidR="00897A71" w:rsidRPr="00897A71" w:rsidRDefault="0008568F" w:rsidP="0082623A">
            <w:pPr>
              <w:jc w:val="center"/>
              <w:rPr>
                <w:sz w:val="28"/>
                <w:szCs w:val="28"/>
              </w:rPr>
            </w:pPr>
            <w:r>
              <w:rPr>
                <w:sz w:val="28"/>
                <w:szCs w:val="28"/>
              </w:rPr>
              <w:t>-</w:t>
            </w:r>
            <w:r w:rsidR="00FC0684">
              <w:rPr>
                <w:sz w:val="28"/>
                <w:szCs w:val="28"/>
              </w:rPr>
              <w:t>3,3</w:t>
            </w:r>
          </w:p>
        </w:tc>
        <w:tc>
          <w:tcPr>
            <w:tcW w:w="697" w:type="dxa"/>
            <w:shd w:val="clear" w:color="auto" w:fill="auto"/>
            <w:vAlign w:val="center"/>
          </w:tcPr>
          <w:p w14:paraId="4371291B" w14:textId="3FE40E21" w:rsidR="00897A71" w:rsidRPr="00897A71" w:rsidRDefault="00FC0684" w:rsidP="0082623A">
            <w:pPr>
              <w:jc w:val="center"/>
              <w:rPr>
                <w:sz w:val="28"/>
                <w:szCs w:val="28"/>
              </w:rPr>
            </w:pPr>
            <w:r>
              <w:rPr>
                <w:sz w:val="28"/>
                <w:szCs w:val="28"/>
              </w:rPr>
              <w:t>4,7</w:t>
            </w:r>
          </w:p>
        </w:tc>
        <w:tc>
          <w:tcPr>
            <w:tcW w:w="734" w:type="dxa"/>
            <w:shd w:val="clear" w:color="auto" w:fill="auto"/>
            <w:vAlign w:val="center"/>
          </w:tcPr>
          <w:p w14:paraId="6742DB6E" w14:textId="4E0BC4BE" w:rsidR="00897A71" w:rsidRPr="00897A71" w:rsidRDefault="0008568F" w:rsidP="0082623A">
            <w:pPr>
              <w:jc w:val="center"/>
              <w:rPr>
                <w:sz w:val="28"/>
                <w:szCs w:val="28"/>
              </w:rPr>
            </w:pPr>
            <w:r>
              <w:rPr>
                <w:sz w:val="28"/>
                <w:szCs w:val="28"/>
              </w:rPr>
              <w:t>1</w:t>
            </w:r>
            <w:r w:rsidR="00FC0684">
              <w:rPr>
                <w:sz w:val="28"/>
                <w:szCs w:val="28"/>
              </w:rPr>
              <w:t>2,0</w:t>
            </w:r>
          </w:p>
        </w:tc>
        <w:tc>
          <w:tcPr>
            <w:tcW w:w="734" w:type="dxa"/>
            <w:shd w:val="clear" w:color="auto" w:fill="auto"/>
            <w:vAlign w:val="center"/>
          </w:tcPr>
          <w:p w14:paraId="0AE8F703" w14:textId="44238977" w:rsidR="00897A71" w:rsidRPr="00897A71" w:rsidRDefault="0008568F" w:rsidP="0082623A">
            <w:pPr>
              <w:jc w:val="center"/>
              <w:rPr>
                <w:sz w:val="28"/>
                <w:szCs w:val="28"/>
              </w:rPr>
            </w:pPr>
            <w:r>
              <w:rPr>
                <w:sz w:val="28"/>
                <w:szCs w:val="28"/>
              </w:rPr>
              <w:t>1</w:t>
            </w:r>
            <w:r w:rsidR="00FC0684">
              <w:rPr>
                <w:sz w:val="28"/>
                <w:szCs w:val="28"/>
              </w:rPr>
              <w:t>6,1</w:t>
            </w:r>
          </w:p>
        </w:tc>
        <w:tc>
          <w:tcPr>
            <w:tcW w:w="734" w:type="dxa"/>
            <w:shd w:val="clear" w:color="auto" w:fill="auto"/>
            <w:vAlign w:val="center"/>
          </w:tcPr>
          <w:p w14:paraId="2658DEB8" w14:textId="06E2C60B" w:rsidR="00897A71" w:rsidRPr="00897A71" w:rsidRDefault="0008568F" w:rsidP="0082623A">
            <w:pPr>
              <w:jc w:val="center"/>
              <w:rPr>
                <w:sz w:val="28"/>
                <w:szCs w:val="28"/>
              </w:rPr>
            </w:pPr>
            <w:r>
              <w:rPr>
                <w:sz w:val="28"/>
                <w:szCs w:val="28"/>
              </w:rPr>
              <w:t>1</w:t>
            </w:r>
            <w:r w:rsidR="00FC0684">
              <w:rPr>
                <w:sz w:val="28"/>
                <w:szCs w:val="28"/>
              </w:rPr>
              <w:t>8,4</w:t>
            </w:r>
          </w:p>
        </w:tc>
        <w:tc>
          <w:tcPr>
            <w:tcW w:w="734" w:type="dxa"/>
            <w:shd w:val="clear" w:color="auto" w:fill="auto"/>
            <w:vAlign w:val="center"/>
          </w:tcPr>
          <w:p w14:paraId="3A650E43" w14:textId="674A2237" w:rsidR="00897A71" w:rsidRPr="00897A71" w:rsidRDefault="0008568F" w:rsidP="0082623A">
            <w:pPr>
              <w:jc w:val="center"/>
              <w:rPr>
                <w:sz w:val="28"/>
                <w:szCs w:val="28"/>
              </w:rPr>
            </w:pPr>
            <w:r>
              <w:rPr>
                <w:sz w:val="28"/>
                <w:szCs w:val="28"/>
              </w:rPr>
              <w:t>1</w:t>
            </w:r>
            <w:r w:rsidR="00FC0684">
              <w:rPr>
                <w:sz w:val="28"/>
                <w:szCs w:val="28"/>
              </w:rPr>
              <w:t>6,2</w:t>
            </w:r>
          </w:p>
        </w:tc>
        <w:tc>
          <w:tcPr>
            <w:tcW w:w="734" w:type="dxa"/>
            <w:shd w:val="clear" w:color="auto" w:fill="auto"/>
            <w:vAlign w:val="center"/>
          </w:tcPr>
          <w:p w14:paraId="51E0FCE0" w14:textId="15509D77" w:rsidR="00897A71" w:rsidRPr="00897A71" w:rsidRDefault="00FC0684" w:rsidP="0082623A">
            <w:pPr>
              <w:jc w:val="center"/>
              <w:rPr>
                <w:sz w:val="28"/>
                <w:szCs w:val="28"/>
              </w:rPr>
            </w:pPr>
            <w:r>
              <w:rPr>
                <w:sz w:val="28"/>
                <w:szCs w:val="28"/>
              </w:rPr>
              <w:t>10,3</w:t>
            </w:r>
          </w:p>
        </w:tc>
        <w:tc>
          <w:tcPr>
            <w:tcW w:w="697" w:type="dxa"/>
            <w:shd w:val="clear" w:color="auto" w:fill="auto"/>
            <w:vAlign w:val="center"/>
          </w:tcPr>
          <w:p w14:paraId="3F5203BA" w14:textId="5F984A74" w:rsidR="00897A71" w:rsidRPr="00897A71" w:rsidRDefault="00FC0684" w:rsidP="0082623A">
            <w:pPr>
              <w:jc w:val="center"/>
              <w:rPr>
                <w:sz w:val="28"/>
                <w:szCs w:val="28"/>
              </w:rPr>
            </w:pPr>
            <w:r>
              <w:rPr>
                <w:sz w:val="28"/>
                <w:szCs w:val="28"/>
              </w:rPr>
              <w:t>4</w:t>
            </w:r>
            <w:r w:rsidR="0008568F">
              <w:rPr>
                <w:sz w:val="28"/>
                <w:szCs w:val="28"/>
              </w:rPr>
              <w:t>,0</w:t>
            </w:r>
          </w:p>
        </w:tc>
        <w:tc>
          <w:tcPr>
            <w:tcW w:w="852" w:type="dxa"/>
            <w:shd w:val="clear" w:color="auto" w:fill="auto"/>
            <w:vAlign w:val="center"/>
          </w:tcPr>
          <w:p w14:paraId="4865D50E" w14:textId="16E67A9C" w:rsidR="00897A71" w:rsidRPr="00897A71" w:rsidRDefault="0008568F" w:rsidP="0082623A">
            <w:pPr>
              <w:jc w:val="center"/>
              <w:rPr>
                <w:sz w:val="28"/>
                <w:szCs w:val="28"/>
              </w:rPr>
            </w:pPr>
            <w:r>
              <w:rPr>
                <w:sz w:val="28"/>
                <w:szCs w:val="28"/>
              </w:rPr>
              <w:t>-</w:t>
            </w:r>
            <w:r w:rsidR="00FC0684">
              <w:rPr>
                <w:sz w:val="28"/>
                <w:szCs w:val="28"/>
              </w:rPr>
              <w:t>2,3</w:t>
            </w:r>
          </w:p>
        </w:tc>
        <w:tc>
          <w:tcPr>
            <w:tcW w:w="852" w:type="dxa"/>
            <w:shd w:val="clear" w:color="auto" w:fill="auto"/>
            <w:vAlign w:val="center"/>
          </w:tcPr>
          <w:p w14:paraId="05AB55CD" w14:textId="75BFF15F" w:rsidR="00897A71" w:rsidRPr="00897A71" w:rsidRDefault="0008568F" w:rsidP="0082623A">
            <w:pPr>
              <w:jc w:val="center"/>
              <w:rPr>
                <w:sz w:val="28"/>
                <w:szCs w:val="28"/>
              </w:rPr>
            </w:pPr>
            <w:r>
              <w:rPr>
                <w:sz w:val="28"/>
                <w:szCs w:val="28"/>
              </w:rPr>
              <w:t>-</w:t>
            </w:r>
            <w:r w:rsidR="00FC0684">
              <w:rPr>
                <w:sz w:val="28"/>
                <w:szCs w:val="28"/>
              </w:rPr>
              <w:t>7,3</w:t>
            </w:r>
          </w:p>
        </w:tc>
        <w:tc>
          <w:tcPr>
            <w:tcW w:w="597" w:type="dxa"/>
            <w:shd w:val="clear" w:color="auto" w:fill="auto"/>
            <w:vAlign w:val="center"/>
          </w:tcPr>
          <w:p w14:paraId="1907598A" w14:textId="73B17CD1" w:rsidR="00897A71" w:rsidRPr="00897A71" w:rsidRDefault="00FC0684" w:rsidP="0082623A">
            <w:pPr>
              <w:jc w:val="center"/>
              <w:rPr>
                <w:sz w:val="28"/>
                <w:szCs w:val="28"/>
              </w:rPr>
            </w:pPr>
            <w:r>
              <w:rPr>
                <w:sz w:val="28"/>
                <w:szCs w:val="28"/>
              </w:rPr>
              <w:t>4,3</w:t>
            </w:r>
          </w:p>
        </w:tc>
      </w:tr>
    </w:tbl>
    <w:p w14:paraId="01CD366A" w14:textId="77777777" w:rsidR="00897A71" w:rsidRPr="00897A71" w:rsidRDefault="00897A71" w:rsidP="005D4D86">
      <w:pPr>
        <w:spacing w:line="276" w:lineRule="auto"/>
        <w:ind w:firstLine="709"/>
        <w:jc w:val="both"/>
        <w:rPr>
          <w:color w:val="000000"/>
          <w:spacing w:val="6"/>
          <w:sz w:val="28"/>
          <w:szCs w:val="28"/>
        </w:rPr>
      </w:pPr>
    </w:p>
    <w:p w14:paraId="34BFF43A" w14:textId="3C4F8CC9" w:rsidR="0008568F" w:rsidRDefault="0008568F" w:rsidP="005D4D86">
      <w:pPr>
        <w:spacing w:line="276" w:lineRule="auto"/>
        <w:ind w:firstLine="709"/>
        <w:jc w:val="both"/>
        <w:rPr>
          <w:color w:val="000000"/>
          <w:spacing w:val="6"/>
          <w:sz w:val="28"/>
          <w:szCs w:val="28"/>
        </w:rPr>
      </w:pPr>
      <w:r>
        <w:rPr>
          <w:color w:val="000000"/>
          <w:spacing w:val="6"/>
          <w:sz w:val="28"/>
          <w:szCs w:val="28"/>
        </w:rPr>
        <w:t>Основные показатели климатических условий представлены в таблице 2.</w:t>
      </w:r>
    </w:p>
    <w:p w14:paraId="52D8C9EB" w14:textId="48E9CB5F" w:rsidR="0008568F" w:rsidRDefault="0008568F" w:rsidP="005D4D86">
      <w:pPr>
        <w:spacing w:line="276" w:lineRule="auto"/>
        <w:ind w:firstLine="709"/>
        <w:jc w:val="both"/>
        <w:rPr>
          <w:color w:val="000000"/>
          <w:spacing w:val="6"/>
          <w:sz w:val="28"/>
          <w:szCs w:val="28"/>
        </w:rPr>
      </w:pPr>
    </w:p>
    <w:p w14:paraId="4C2BE0AA" w14:textId="4E373B01" w:rsidR="0008568F" w:rsidRDefault="0008568F" w:rsidP="0008568F">
      <w:pPr>
        <w:spacing w:line="276" w:lineRule="auto"/>
        <w:ind w:firstLine="709"/>
        <w:jc w:val="right"/>
        <w:rPr>
          <w:color w:val="000000"/>
          <w:spacing w:val="6"/>
          <w:sz w:val="28"/>
          <w:szCs w:val="28"/>
        </w:rPr>
      </w:pPr>
      <w:r>
        <w:rPr>
          <w:color w:val="000000"/>
          <w:spacing w:val="6"/>
          <w:sz w:val="28"/>
          <w:szCs w:val="28"/>
        </w:rPr>
        <w:t>Таблица 2.</w:t>
      </w:r>
    </w:p>
    <w:p w14:paraId="37DF6F47" w14:textId="74B443EE" w:rsidR="0008568F" w:rsidRDefault="0008568F" w:rsidP="0008568F">
      <w:pPr>
        <w:spacing w:line="276" w:lineRule="auto"/>
        <w:ind w:firstLine="709"/>
        <w:jc w:val="center"/>
        <w:rPr>
          <w:color w:val="000000"/>
          <w:spacing w:val="6"/>
          <w:sz w:val="28"/>
          <w:szCs w:val="28"/>
        </w:rPr>
      </w:pPr>
      <w:r>
        <w:rPr>
          <w:color w:val="000000"/>
          <w:spacing w:val="6"/>
          <w:sz w:val="28"/>
          <w:szCs w:val="28"/>
        </w:rPr>
        <w:t>Климатические характеристики территории проектирования</w:t>
      </w:r>
    </w:p>
    <w:tbl>
      <w:tblPr>
        <w:tblStyle w:val="ab"/>
        <w:tblW w:w="0" w:type="auto"/>
        <w:tblLook w:val="04A0" w:firstRow="1" w:lastRow="0" w:firstColumn="1" w:lastColumn="0" w:noHBand="0" w:noVBand="1"/>
      </w:tblPr>
      <w:tblGrid>
        <w:gridCol w:w="8625"/>
        <w:gridCol w:w="1430"/>
      </w:tblGrid>
      <w:tr w:rsidR="00B117DF" w14:paraId="7628C95B" w14:textId="77777777" w:rsidTr="00B117DF">
        <w:tc>
          <w:tcPr>
            <w:tcW w:w="9180" w:type="dxa"/>
            <w:vAlign w:val="center"/>
          </w:tcPr>
          <w:p w14:paraId="52AB3F92" w14:textId="7FB02E0A" w:rsidR="00B117DF" w:rsidRPr="00B117DF" w:rsidRDefault="00B117DF" w:rsidP="0008568F">
            <w:pPr>
              <w:spacing w:line="276" w:lineRule="auto"/>
              <w:jc w:val="center"/>
              <w:rPr>
                <w:color w:val="000000"/>
                <w:spacing w:val="6"/>
                <w:sz w:val="28"/>
                <w:szCs w:val="28"/>
                <w:lang w:val="ru-RU"/>
              </w:rPr>
            </w:pPr>
            <w:r>
              <w:rPr>
                <w:color w:val="000000"/>
                <w:spacing w:val="6"/>
                <w:sz w:val="28"/>
                <w:szCs w:val="28"/>
                <w:lang w:val="ru-RU"/>
              </w:rPr>
              <w:t>Характеристика</w:t>
            </w:r>
          </w:p>
        </w:tc>
        <w:tc>
          <w:tcPr>
            <w:tcW w:w="1101" w:type="dxa"/>
            <w:vAlign w:val="center"/>
          </w:tcPr>
          <w:p w14:paraId="0EB2A320" w14:textId="28E4E91E" w:rsidR="00B117DF" w:rsidRPr="00B117DF" w:rsidRDefault="00B117DF" w:rsidP="0008568F">
            <w:pPr>
              <w:spacing w:line="276" w:lineRule="auto"/>
              <w:jc w:val="center"/>
              <w:rPr>
                <w:color w:val="000000"/>
                <w:spacing w:val="6"/>
                <w:sz w:val="28"/>
                <w:szCs w:val="28"/>
                <w:lang w:val="ru-RU"/>
              </w:rPr>
            </w:pPr>
            <w:r>
              <w:rPr>
                <w:color w:val="000000"/>
                <w:spacing w:val="6"/>
                <w:sz w:val="28"/>
                <w:szCs w:val="28"/>
                <w:lang w:val="ru-RU"/>
              </w:rPr>
              <w:t>Величина</w:t>
            </w:r>
          </w:p>
        </w:tc>
      </w:tr>
      <w:tr w:rsidR="00B117DF" w14:paraId="124A7E18" w14:textId="77777777" w:rsidTr="00B117DF">
        <w:tc>
          <w:tcPr>
            <w:tcW w:w="10281" w:type="dxa"/>
            <w:gridSpan w:val="2"/>
            <w:vAlign w:val="center"/>
          </w:tcPr>
          <w:p w14:paraId="3E530744" w14:textId="11D8A678" w:rsidR="00B117DF" w:rsidRPr="00B117DF" w:rsidRDefault="00B117DF" w:rsidP="0008568F">
            <w:pPr>
              <w:spacing w:line="276" w:lineRule="auto"/>
              <w:jc w:val="center"/>
              <w:rPr>
                <w:color w:val="000000"/>
                <w:spacing w:val="6"/>
                <w:sz w:val="28"/>
                <w:szCs w:val="28"/>
                <w:lang w:val="ru-RU"/>
              </w:rPr>
            </w:pPr>
            <w:r>
              <w:rPr>
                <w:color w:val="000000"/>
                <w:spacing w:val="6"/>
                <w:sz w:val="28"/>
                <w:szCs w:val="28"/>
                <w:lang w:val="ru-RU"/>
              </w:rPr>
              <w:lastRenderedPageBreak/>
              <w:t>Климатические параметры холодного периода года</w:t>
            </w:r>
          </w:p>
        </w:tc>
      </w:tr>
      <w:tr w:rsidR="00B117DF" w14:paraId="33B9AFDA" w14:textId="77777777" w:rsidTr="00B117DF">
        <w:tc>
          <w:tcPr>
            <w:tcW w:w="9180" w:type="dxa"/>
            <w:vAlign w:val="center"/>
          </w:tcPr>
          <w:p w14:paraId="4ED40FA5" w14:textId="42063C1B"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Температура воздуха наиболее холодных суток, °С, обеспеченностью 0,98</w:t>
            </w:r>
          </w:p>
        </w:tc>
        <w:tc>
          <w:tcPr>
            <w:tcW w:w="1101" w:type="dxa"/>
            <w:vAlign w:val="center"/>
          </w:tcPr>
          <w:p w14:paraId="38691E3C" w14:textId="4B304064" w:rsidR="00B117DF" w:rsidRPr="00B117DF" w:rsidRDefault="00B117DF" w:rsidP="0008568F">
            <w:pPr>
              <w:spacing w:line="276" w:lineRule="auto"/>
              <w:jc w:val="center"/>
              <w:rPr>
                <w:color w:val="000000"/>
                <w:spacing w:val="6"/>
                <w:sz w:val="28"/>
                <w:szCs w:val="28"/>
                <w:lang w:val="ru-RU"/>
              </w:rPr>
            </w:pPr>
            <w:r>
              <w:rPr>
                <w:color w:val="000000"/>
                <w:spacing w:val="6"/>
                <w:sz w:val="28"/>
                <w:szCs w:val="28"/>
                <w:lang w:val="ru-RU"/>
              </w:rPr>
              <w:t>-</w:t>
            </w:r>
            <w:r w:rsidR="00CB1066">
              <w:rPr>
                <w:color w:val="000000"/>
                <w:spacing w:val="6"/>
                <w:sz w:val="28"/>
                <w:szCs w:val="28"/>
                <w:lang w:val="ru-RU"/>
              </w:rPr>
              <w:t>48</w:t>
            </w:r>
          </w:p>
        </w:tc>
      </w:tr>
      <w:tr w:rsidR="00B117DF" w14:paraId="0774A28E" w14:textId="77777777" w:rsidTr="00B117DF">
        <w:tc>
          <w:tcPr>
            <w:tcW w:w="9180" w:type="dxa"/>
            <w:vAlign w:val="center"/>
          </w:tcPr>
          <w:p w14:paraId="759BFFAE" w14:textId="5C53C275"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 xml:space="preserve">Температура воздуха наиболее холодных суток, °С, </w:t>
            </w:r>
            <w:r>
              <w:rPr>
                <w:color w:val="000000"/>
                <w:spacing w:val="6"/>
                <w:sz w:val="28"/>
                <w:szCs w:val="28"/>
                <w:lang w:val="ru-RU"/>
              </w:rPr>
              <w:t>обеспеченностью 0,92</w:t>
            </w:r>
          </w:p>
        </w:tc>
        <w:tc>
          <w:tcPr>
            <w:tcW w:w="1101" w:type="dxa"/>
            <w:vAlign w:val="center"/>
          </w:tcPr>
          <w:p w14:paraId="7CACACF8" w14:textId="42F7BAA9" w:rsidR="00B117DF" w:rsidRPr="00B117DF" w:rsidRDefault="00B117DF" w:rsidP="0008568F">
            <w:pPr>
              <w:spacing w:line="276" w:lineRule="auto"/>
              <w:jc w:val="center"/>
              <w:rPr>
                <w:color w:val="000000"/>
                <w:spacing w:val="6"/>
                <w:sz w:val="28"/>
                <w:szCs w:val="28"/>
                <w:lang w:val="ru-RU"/>
              </w:rPr>
            </w:pPr>
            <w:r>
              <w:rPr>
                <w:color w:val="000000"/>
                <w:spacing w:val="6"/>
                <w:sz w:val="28"/>
                <w:szCs w:val="28"/>
                <w:lang w:val="ru-RU"/>
              </w:rPr>
              <w:t>-</w:t>
            </w:r>
            <w:r w:rsidR="00CB1066">
              <w:rPr>
                <w:color w:val="000000"/>
                <w:spacing w:val="6"/>
                <w:sz w:val="28"/>
                <w:szCs w:val="28"/>
                <w:lang w:val="ru-RU"/>
              </w:rPr>
              <w:t>45</w:t>
            </w:r>
          </w:p>
        </w:tc>
      </w:tr>
      <w:tr w:rsidR="00B117DF" w14:paraId="07629AD7" w14:textId="77777777" w:rsidTr="00B117DF">
        <w:tc>
          <w:tcPr>
            <w:tcW w:w="9180" w:type="dxa"/>
            <w:vAlign w:val="center"/>
          </w:tcPr>
          <w:p w14:paraId="208CC9D3" w14:textId="69AB8BE9"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Температура воздуха, °С, обеспеченностью 0,94 в холодный период года</w:t>
            </w:r>
          </w:p>
        </w:tc>
        <w:tc>
          <w:tcPr>
            <w:tcW w:w="1101" w:type="dxa"/>
            <w:vAlign w:val="center"/>
          </w:tcPr>
          <w:p w14:paraId="54276BE2" w14:textId="681DFEFB" w:rsidR="00B117DF" w:rsidRPr="00B117DF" w:rsidRDefault="00B117DF" w:rsidP="0008568F">
            <w:pPr>
              <w:spacing w:line="276" w:lineRule="auto"/>
              <w:jc w:val="center"/>
              <w:rPr>
                <w:color w:val="000000"/>
                <w:spacing w:val="6"/>
                <w:sz w:val="28"/>
                <w:szCs w:val="28"/>
                <w:lang w:val="ru-RU"/>
              </w:rPr>
            </w:pPr>
            <w:r>
              <w:rPr>
                <w:color w:val="000000"/>
                <w:spacing w:val="6"/>
                <w:sz w:val="28"/>
                <w:szCs w:val="28"/>
                <w:lang w:val="ru-RU"/>
              </w:rPr>
              <w:t>-</w:t>
            </w:r>
            <w:r w:rsidR="00CB1066">
              <w:rPr>
                <w:color w:val="000000"/>
                <w:spacing w:val="6"/>
                <w:sz w:val="28"/>
                <w:szCs w:val="28"/>
                <w:lang w:val="ru-RU"/>
              </w:rPr>
              <w:t>25</w:t>
            </w:r>
          </w:p>
        </w:tc>
      </w:tr>
      <w:tr w:rsidR="00B117DF" w14:paraId="6129C0ED" w14:textId="77777777" w:rsidTr="00B117DF">
        <w:tc>
          <w:tcPr>
            <w:tcW w:w="9180" w:type="dxa"/>
            <w:vAlign w:val="center"/>
          </w:tcPr>
          <w:p w14:paraId="6CDAE67F" w14:textId="6C133751"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Среднее количество суток с температурой &lt;0 °С</w:t>
            </w:r>
          </w:p>
        </w:tc>
        <w:tc>
          <w:tcPr>
            <w:tcW w:w="1101" w:type="dxa"/>
            <w:vAlign w:val="center"/>
          </w:tcPr>
          <w:p w14:paraId="24C97F6A" w14:textId="1832751C" w:rsidR="00B117DF" w:rsidRPr="00B117DF" w:rsidRDefault="00CB1066" w:rsidP="0008568F">
            <w:pPr>
              <w:spacing w:line="276" w:lineRule="auto"/>
              <w:jc w:val="center"/>
              <w:rPr>
                <w:color w:val="000000"/>
                <w:spacing w:val="6"/>
                <w:sz w:val="28"/>
                <w:szCs w:val="28"/>
                <w:lang w:val="ru-RU"/>
              </w:rPr>
            </w:pPr>
            <w:r>
              <w:rPr>
                <w:color w:val="000000"/>
                <w:spacing w:val="6"/>
                <w:sz w:val="28"/>
                <w:szCs w:val="28"/>
                <w:lang w:val="ru-RU"/>
              </w:rPr>
              <w:t>187</w:t>
            </w:r>
          </w:p>
        </w:tc>
      </w:tr>
      <w:tr w:rsidR="00B117DF" w14:paraId="79CFEE03" w14:textId="77777777" w:rsidTr="00B117DF">
        <w:tc>
          <w:tcPr>
            <w:tcW w:w="9180" w:type="dxa"/>
            <w:vAlign w:val="center"/>
          </w:tcPr>
          <w:p w14:paraId="19DB1F83" w14:textId="7E7D01EF"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Сред</w:t>
            </w:r>
            <w:r>
              <w:rPr>
                <w:color w:val="000000"/>
                <w:spacing w:val="6"/>
                <w:sz w:val="28"/>
                <w:szCs w:val="28"/>
                <w:lang w:val="ru-RU"/>
              </w:rPr>
              <w:t>няя месячная относительная влажнос</w:t>
            </w:r>
            <w:r w:rsidRPr="00B117DF">
              <w:rPr>
                <w:color w:val="000000"/>
                <w:spacing w:val="6"/>
                <w:sz w:val="28"/>
                <w:szCs w:val="28"/>
                <w:lang w:val="ru-RU"/>
              </w:rPr>
              <w:t>ть воздуха наиболее холодного месяца, %</w:t>
            </w:r>
          </w:p>
        </w:tc>
        <w:tc>
          <w:tcPr>
            <w:tcW w:w="1101" w:type="dxa"/>
            <w:vAlign w:val="center"/>
          </w:tcPr>
          <w:p w14:paraId="0654AF26" w14:textId="7C7C8907" w:rsidR="00B117DF" w:rsidRPr="00B117DF" w:rsidRDefault="00B117DF" w:rsidP="0008568F">
            <w:pPr>
              <w:spacing w:line="276" w:lineRule="auto"/>
              <w:jc w:val="center"/>
              <w:rPr>
                <w:color w:val="000000"/>
                <w:spacing w:val="6"/>
                <w:sz w:val="28"/>
                <w:szCs w:val="28"/>
                <w:lang w:val="ru-RU"/>
              </w:rPr>
            </w:pPr>
            <w:r>
              <w:rPr>
                <w:color w:val="000000"/>
                <w:spacing w:val="6"/>
                <w:sz w:val="28"/>
                <w:szCs w:val="28"/>
                <w:lang w:val="ru-RU"/>
              </w:rPr>
              <w:t>8</w:t>
            </w:r>
            <w:r w:rsidR="00CB1066">
              <w:rPr>
                <w:color w:val="000000"/>
                <w:spacing w:val="6"/>
                <w:sz w:val="28"/>
                <w:szCs w:val="28"/>
                <w:lang w:val="ru-RU"/>
              </w:rPr>
              <w:t>1</w:t>
            </w:r>
          </w:p>
        </w:tc>
      </w:tr>
      <w:tr w:rsidR="00B117DF" w14:paraId="70B94918" w14:textId="77777777" w:rsidTr="00B117DF">
        <w:tc>
          <w:tcPr>
            <w:tcW w:w="9180" w:type="dxa"/>
            <w:vAlign w:val="center"/>
          </w:tcPr>
          <w:p w14:paraId="38EAE58C" w14:textId="1A2C59E6"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Количество осадков за ноябрь - март, мм</w:t>
            </w:r>
          </w:p>
        </w:tc>
        <w:tc>
          <w:tcPr>
            <w:tcW w:w="1101" w:type="dxa"/>
            <w:vAlign w:val="center"/>
          </w:tcPr>
          <w:p w14:paraId="2674FA76" w14:textId="58C8031F" w:rsidR="00B117DF" w:rsidRPr="00B117DF" w:rsidRDefault="00CB1066" w:rsidP="0008568F">
            <w:pPr>
              <w:spacing w:line="276" w:lineRule="auto"/>
              <w:jc w:val="center"/>
              <w:rPr>
                <w:color w:val="000000"/>
                <w:spacing w:val="6"/>
                <w:sz w:val="28"/>
                <w:szCs w:val="28"/>
                <w:lang w:val="ru-RU"/>
              </w:rPr>
            </w:pPr>
            <w:r>
              <w:rPr>
                <w:color w:val="000000"/>
                <w:spacing w:val="6"/>
                <w:sz w:val="28"/>
                <w:szCs w:val="28"/>
                <w:lang w:val="ru-RU"/>
              </w:rPr>
              <w:t>209</w:t>
            </w:r>
          </w:p>
        </w:tc>
      </w:tr>
      <w:tr w:rsidR="00B117DF" w14:paraId="0123ED38" w14:textId="77777777" w:rsidTr="00B117DF">
        <w:tc>
          <w:tcPr>
            <w:tcW w:w="9180" w:type="dxa"/>
            <w:vAlign w:val="center"/>
          </w:tcPr>
          <w:p w14:paraId="79C7508E" w14:textId="1550B1D1"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Преобладающее направление ветра за декабрь - февраль</w:t>
            </w:r>
          </w:p>
        </w:tc>
        <w:tc>
          <w:tcPr>
            <w:tcW w:w="1101" w:type="dxa"/>
            <w:vAlign w:val="center"/>
          </w:tcPr>
          <w:p w14:paraId="6E6A5AA2" w14:textId="29F68D13" w:rsidR="00B117DF" w:rsidRPr="00B117DF" w:rsidRDefault="000963E9" w:rsidP="0008568F">
            <w:pPr>
              <w:spacing w:line="276" w:lineRule="auto"/>
              <w:jc w:val="center"/>
              <w:rPr>
                <w:color w:val="000000"/>
                <w:spacing w:val="6"/>
                <w:sz w:val="28"/>
                <w:szCs w:val="28"/>
                <w:lang w:val="ru-RU"/>
              </w:rPr>
            </w:pPr>
            <w:r>
              <w:rPr>
                <w:color w:val="000000"/>
                <w:spacing w:val="6"/>
                <w:sz w:val="28"/>
                <w:szCs w:val="28"/>
                <w:lang w:val="ru-RU"/>
              </w:rPr>
              <w:t>Ю</w:t>
            </w:r>
          </w:p>
        </w:tc>
      </w:tr>
      <w:tr w:rsidR="00B117DF" w14:paraId="7EDDAE4D" w14:textId="77777777" w:rsidTr="00B117DF">
        <w:tc>
          <w:tcPr>
            <w:tcW w:w="9180" w:type="dxa"/>
            <w:vAlign w:val="center"/>
          </w:tcPr>
          <w:p w14:paraId="62DC18B8" w14:textId="78DC1284"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Средняя скорость ветра, м/с, за период со средней суточной температурой ≤8°С</w:t>
            </w:r>
          </w:p>
        </w:tc>
        <w:tc>
          <w:tcPr>
            <w:tcW w:w="1101" w:type="dxa"/>
            <w:vAlign w:val="center"/>
          </w:tcPr>
          <w:p w14:paraId="30AD2E80" w14:textId="7516DA9A" w:rsidR="00B117DF" w:rsidRPr="00B117DF" w:rsidRDefault="00CB1066" w:rsidP="0008568F">
            <w:pPr>
              <w:spacing w:line="276" w:lineRule="auto"/>
              <w:jc w:val="center"/>
              <w:rPr>
                <w:color w:val="000000"/>
                <w:spacing w:val="6"/>
                <w:sz w:val="28"/>
                <w:szCs w:val="28"/>
                <w:lang w:val="ru-RU"/>
              </w:rPr>
            </w:pPr>
            <w:r>
              <w:rPr>
                <w:color w:val="000000"/>
                <w:spacing w:val="6"/>
                <w:sz w:val="28"/>
                <w:szCs w:val="28"/>
                <w:lang w:val="ru-RU"/>
              </w:rPr>
              <w:t>2,6</w:t>
            </w:r>
          </w:p>
        </w:tc>
      </w:tr>
      <w:tr w:rsidR="00B117DF" w14:paraId="67D6BCD6" w14:textId="77777777" w:rsidTr="00B117DF">
        <w:tc>
          <w:tcPr>
            <w:tcW w:w="10281" w:type="dxa"/>
            <w:gridSpan w:val="2"/>
            <w:vAlign w:val="center"/>
          </w:tcPr>
          <w:p w14:paraId="3F3B7A7C" w14:textId="3635E376" w:rsidR="00B117DF" w:rsidRPr="00B117DF" w:rsidRDefault="00B117DF" w:rsidP="00B117DF">
            <w:pPr>
              <w:spacing w:line="276" w:lineRule="auto"/>
              <w:jc w:val="center"/>
              <w:rPr>
                <w:color w:val="000000"/>
                <w:spacing w:val="6"/>
                <w:sz w:val="28"/>
                <w:szCs w:val="28"/>
                <w:lang w:val="ru-RU"/>
              </w:rPr>
            </w:pPr>
            <w:r>
              <w:rPr>
                <w:color w:val="000000"/>
                <w:spacing w:val="6"/>
                <w:sz w:val="28"/>
                <w:szCs w:val="28"/>
                <w:lang w:val="ru-RU"/>
              </w:rPr>
              <w:t>Климатические параметры теплого периода года</w:t>
            </w:r>
          </w:p>
        </w:tc>
      </w:tr>
      <w:tr w:rsidR="00B117DF" w14:paraId="21A1B7F7" w14:textId="77777777" w:rsidTr="00B117DF">
        <w:tc>
          <w:tcPr>
            <w:tcW w:w="9180" w:type="dxa"/>
            <w:vAlign w:val="center"/>
          </w:tcPr>
          <w:p w14:paraId="5ADEED87" w14:textId="3FAC0F41"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Температура воздуха, °С, в теплый период года обеспеченностью 0,95</w:t>
            </w:r>
          </w:p>
        </w:tc>
        <w:tc>
          <w:tcPr>
            <w:tcW w:w="1101" w:type="dxa"/>
            <w:vAlign w:val="center"/>
          </w:tcPr>
          <w:p w14:paraId="354B37A0" w14:textId="28D2CE1B" w:rsidR="00B117DF" w:rsidRPr="00B117DF" w:rsidRDefault="00CB1066" w:rsidP="00B117DF">
            <w:pPr>
              <w:spacing w:line="276" w:lineRule="auto"/>
              <w:jc w:val="center"/>
              <w:rPr>
                <w:color w:val="000000"/>
                <w:spacing w:val="6"/>
                <w:sz w:val="28"/>
                <w:szCs w:val="28"/>
                <w:lang w:val="ru-RU"/>
              </w:rPr>
            </w:pPr>
            <w:r>
              <w:rPr>
                <w:color w:val="000000"/>
                <w:spacing w:val="6"/>
                <w:sz w:val="28"/>
                <w:szCs w:val="28"/>
                <w:lang w:val="ru-RU"/>
              </w:rPr>
              <w:t>21</w:t>
            </w:r>
          </w:p>
        </w:tc>
      </w:tr>
      <w:tr w:rsidR="00B117DF" w14:paraId="7127E925" w14:textId="77777777" w:rsidTr="00B117DF">
        <w:tc>
          <w:tcPr>
            <w:tcW w:w="9180" w:type="dxa"/>
            <w:vAlign w:val="center"/>
          </w:tcPr>
          <w:p w14:paraId="68131E3D" w14:textId="089A35DD" w:rsidR="00B117DF" w:rsidRPr="00B117DF" w:rsidRDefault="00B117DF" w:rsidP="00B117DF">
            <w:pPr>
              <w:spacing w:line="276" w:lineRule="auto"/>
              <w:rPr>
                <w:color w:val="000000"/>
                <w:spacing w:val="6"/>
                <w:sz w:val="28"/>
                <w:szCs w:val="28"/>
              </w:rPr>
            </w:pPr>
            <w:r w:rsidRPr="00B117DF">
              <w:rPr>
                <w:color w:val="000000"/>
                <w:spacing w:val="6"/>
                <w:sz w:val="28"/>
                <w:szCs w:val="28"/>
                <w:lang w:val="ru-RU"/>
              </w:rPr>
              <w:t xml:space="preserve">Температура воздуха, °С, в теплый период года обеспеченностью </w:t>
            </w:r>
            <w:r w:rsidRPr="00B117DF">
              <w:rPr>
                <w:color w:val="000000"/>
                <w:spacing w:val="6"/>
                <w:sz w:val="28"/>
                <w:szCs w:val="28"/>
              </w:rPr>
              <w:t>0,98</w:t>
            </w:r>
          </w:p>
        </w:tc>
        <w:tc>
          <w:tcPr>
            <w:tcW w:w="1101" w:type="dxa"/>
            <w:vAlign w:val="center"/>
          </w:tcPr>
          <w:p w14:paraId="407C0711" w14:textId="51D57883" w:rsidR="00B117DF" w:rsidRPr="00B117DF" w:rsidRDefault="00B117DF" w:rsidP="00B117DF">
            <w:pPr>
              <w:spacing w:line="276" w:lineRule="auto"/>
              <w:jc w:val="center"/>
              <w:rPr>
                <w:color w:val="000000"/>
                <w:spacing w:val="6"/>
                <w:sz w:val="28"/>
                <w:szCs w:val="28"/>
                <w:lang w:val="ru-RU"/>
              </w:rPr>
            </w:pPr>
            <w:r>
              <w:rPr>
                <w:color w:val="000000"/>
                <w:spacing w:val="6"/>
                <w:sz w:val="28"/>
                <w:szCs w:val="28"/>
                <w:lang w:val="ru-RU"/>
              </w:rPr>
              <w:t>2</w:t>
            </w:r>
            <w:r w:rsidR="00CB1066">
              <w:rPr>
                <w:color w:val="000000"/>
                <w:spacing w:val="6"/>
                <w:sz w:val="28"/>
                <w:szCs w:val="28"/>
                <w:lang w:val="ru-RU"/>
              </w:rPr>
              <w:t>5</w:t>
            </w:r>
          </w:p>
        </w:tc>
      </w:tr>
      <w:tr w:rsidR="00B117DF" w14:paraId="4EDC31BD" w14:textId="77777777" w:rsidTr="00B117DF">
        <w:tc>
          <w:tcPr>
            <w:tcW w:w="9180" w:type="dxa"/>
            <w:vAlign w:val="center"/>
          </w:tcPr>
          <w:p w14:paraId="57D12CD4" w14:textId="16BB9005"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Средняя максимальная температура воздуха наиболее теплого месяца, °С</w:t>
            </w:r>
          </w:p>
        </w:tc>
        <w:tc>
          <w:tcPr>
            <w:tcW w:w="1101" w:type="dxa"/>
            <w:vAlign w:val="center"/>
          </w:tcPr>
          <w:p w14:paraId="0EB19CE2" w14:textId="086A9F59" w:rsidR="00B117DF" w:rsidRPr="00B117DF" w:rsidRDefault="00CB1066" w:rsidP="00B117DF">
            <w:pPr>
              <w:spacing w:line="276" w:lineRule="auto"/>
              <w:jc w:val="center"/>
              <w:rPr>
                <w:color w:val="000000"/>
                <w:spacing w:val="6"/>
                <w:sz w:val="28"/>
                <w:szCs w:val="28"/>
                <w:lang w:val="ru-RU"/>
              </w:rPr>
            </w:pPr>
            <w:r>
              <w:rPr>
                <w:color w:val="000000"/>
                <w:spacing w:val="6"/>
                <w:sz w:val="28"/>
                <w:szCs w:val="28"/>
                <w:lang w:val="ru-RU"/>
              </w:rPr>
              <w:t>20,5</w:t>
            </w:r>
          </w:p>
        </w:tc>
      </w:tr>
      <w:tr w:rsidR="00B117DF" w14:paraId="2524073B" w14:textId="77777777" w:rsidTr="00B117DF">
        <w:tc>
          <w:tcPr>
            <w:tcW w:w="9180" w:type="dxa"/>
            <w:vAlign w:val="center"/>
          </w:tcPr>
          <w:p w14:paraId="72A9D636" w14:textId="17724818"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Средняя месячная относительная влажность воздуха наиболее теплого месяца, %</w:t>
            </w:r>
          </w:p>
        </w:tc>
        <w:tc>
          <w:tcPr>
            <w:tcW w:w="1101" w:type="dxa"/>
            <w:vAlign w:val="center"/>
          </w:tcPr>
          <w:p w14:paraId="788BC57B" w14:textId="37DF33B9" w:rsidR="00B117DF" w:rsidRPr="00B117DF" w:rsidRDefault="00324859" w:rsidP="00B117DF">
            <w:pPr>
              <w:spacing w:line="276" w:lineRule="auto"/>
              <w:jc w:val="center"/>
              <w:rPr>
                <w:color w:val="000000"/>
                <w:spacing w:val="6"/>
                <w:sz w:val="28"/>
                <w:szCs w:val="28"/>
                <w:lang w:val="ru-RU"/>
              </w:rPr>
            </w:pPr>
            <w:r>
              <w:rPr>
                <w:color w:val="000000"/>
                <w:spacing w:val="6"/>
                <w:sz w:val="28"/>
                <w:szCs w:val="28"/>
                <w:lang w:val="ru-RU"/>
              </w:rPr>
              <w:t>73</w:t>
            </w:r>
          </w:p>
        </w:tc>
      </w:tr>
      <w:tr w:rsidR="00B117DF" w14:paraId="42203F35" w14:textId="77777777" w:rsidTr="00B117DF">
        <w:tc>
          <w:tcPr>
            <w:tcW w:w="9180" w:type="dxa"/>
            <w:vAlign w:val="center"/>
          </w:tcPr>
          <w:p w14:paraId="2A4EB6AA" w14:textId="07F874C9"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Количество осадков за апрель – октябрь, мм</w:t>
            </w:r>
          </w:p>
        </w:tc>
        <w:tc>
          <w:tcPr>
            <w:tcW w:w="1101" w:type="dxa"/>
            <w:vAlign w:val="center"/>
          </w:tcPr>
          <w:p w14:paraId="28C25414" w14:textId="2856F9B5" w:rsidR="00B117DF" w:rsidRPr="00B117DF" w:rsidRDefault="00324859" w:rsidP="00B117DF">
            <w:pPr>
              <w:spacing w:line="276" w:lineRule="auto"/>
              <w:jc w:val="center"/>
              <w:rPr>
                <w:color w:val="000000"/>
                <w:spacing w:val="6"/>
                <w:sz w:val="28"/>
                <w:szCs w:val="28"/>
                <w:lang w:val="ru-RU"/>
              </w:rPr>
            </w:pPr>
            <w:r>
              <w:rPr>
                <w:color w:val="000000"/>
                <w:spacing w:val="6"/>
                <w:sz w:val="28"/>
                <w:szCs w:val="28"/>
                <w:lang w:val="ru-RU"/>
              </w:rPr>
              <w:t>439</w:t>
            </w:r>
          </w:p>
        </w:tc>
      </w:tr>
      <w:tr w:rsidR="00B117DF" w14:paraId="05D97D0D" w14:textId="77777777" w:rsidTr="00B117DF">
        <w:tc>
          <w:tcPr>
            <w:tcW w:w="9180" w:type="dxa"/>
            <w:vAlign w:val="center"/>
          </w:tcPr>
          <w:p w14:paraId="0FB5D736" w14:textId="1C8A8C13"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Суточный максимум осадков, мм</w:t>
            </w:r>
          </w:p>
        </w:tc>
        <w:tc>
          <w:tcPr>
            <w:tcW w:w="1101" w:type="dxa"/>
            <w:vAlign w:val="center"/>
          </w:tcPr>
          <w:p w14:paraId="4E0DE365" w14:textId="43E879B5" w:rsidR="00B117DF" w:rsidRPr="00B117DF" w:rsidRDefault="00324859" w:rsidP="00B117DF">
            <w:pPr>
              <w:spacing w:line="276" w:lineRule="auto"/>
              <w:jc w:val="center"/>
              <w:rPr>
                <w:color w:val="000000"/>
                <w:spacing w:val="6"/>
                <w:sz w:val="28"/>
                <w:szCs w:val="28"/>
                <w:lang w:val="ru-RU"/>
              </w:rPr>
            </w:pPr>
            <w:r>
              <w:rPr>
                <w:color w:val="000000"/>
                <w:spacing w:val="6"/>
                <w:sz w:val="28"/>
                <w:szCs w:val="28"/>
                <w:lang w:val="ru-RU"/>
              </w:rPr>
              <w:t>78</w:t>
            </w:r>
          </w:p>
        </w:tc>
      </w:tr>
      <w:tr w:rsidR="00B117DF" w14:paraId="49DF8130" w14:textId="77777777" w:rsidTr="00B117DF">
        <w:tc>
          <w:tcPr>
            <w:tcW w:w="9180" w:type="dxa"/>
            <w:vAlign w:val="center"/>
          </w:tcPr>
          <w:p w14:paraId="74B25537" w14:textId="60C946FD" w:rsidR="00B117DF" w:rsidRPr="00B117DF" w:rsidRDefault="00B117DF" w:rsidP="00B117DF">
            <w:pPr>
              <w:spacing w:line="276" w:lineRule="auto"/>
              <w:rPr>
                <w:color w:val="000000"/>
                <w:spacing w:val="6"/>
                <w:sz w:val="28"/>
                <w:szCs w:val="28"/>
                <w:lang w:val="ru-RU"/>
              </w:rPr>
            </w:pPr>
            <w:r w:rsidRPr="00B117DF">
              <w:rPr>
                <w:color w:val="000000"/>
                <w:spacing w:val="6"/>
                <w:sz w:val="28"/>
                <w:szCs w:val="28"/>
                <w:lang w:val="ru-RU"/>
              </w:rPr>
              <w:t>Преобладающее направление ветра за июнь - август</w:t>
            </w:r>
          </w:p>
        </w:tc>
        <w:tc>
          <w:tcPr>
            <w:tcW w:w="1101" w:type="dxa"/>
            <w:vAlign w:val="center"/>
          </w:tcPr>
          <w:p w14:paraId="787C0BD9" w14:textId="3F74452C" w:rsidR="00B117DF" w:rsidRPr="00B117DF" w:rsidRDefault="00B117DF" w:rsidP="00B117DF">
            <w:pPr>
              <w:spacing w:line="276" w:lineRule="auto"/>
              <w:jc w:val="center"/>
              <w:rPr>
                <w:color w:val="000000"/>
                <w:spacing w:val="6"/>
                <w:sz w:val="28"/>
                <w:szCs w:val="28"/>
                <w:lang w:val="ru-RU"/>
              </w:rPr>
            </w:pPr>
            <w:r>
              <w:rPr>
                <w:color w:val="000000"/>
                <w:spacing w:val="6"/>
                <w:sz w:val="28"/>
                <w:szCs w:val="28"/>
                <w:lang w:val="ru-RU"/>
              </w:rPr>
              <w:t>С</w:t>
            </w:r>
          </w:p>
        </w:tc>
      </w:tr>
    </w:tbl>
    <w:p w14:paraId="429F09B8" w14:textId="77777777" w:rsidR="00B117DF" w:rsidRDefault="00B117DF" w:rsidP="0008568F">
      <w:pPr>
        <w:spacing w:line="276" w:lineRule="auto"/>
        <w:ind w:firstLine="709"/>
        <w:jc w:val="center"/>
        <w:rPr>
          <w:color w:val="000000"/>
          <w:spacing w:val="6"/>
          <w:sz w:val="28"/>
          <w:szCs w:val="28"/>
        </w:rPr>
      </w:pPr>
    </w:p>
    <w:p w14:paraId="68E68E40" w14:textId="77777777" w:rsidR="00897A71" w:rsidRDefault="00897A71" w:rsidP="005D4D86">
      <w:pPr>
        <w:pStyle w:val="1"/>
        <w:spacing w:before="0" w:line="276" w:lineRule="auto"/>
        <w:ind w:firstLine="709"/>
        <w:jc w:val="center"/>
        <w:rPr>
          <w:rFonts w:ascii="Times New Roman" w:hAnsi="Times New Roman" w:cs="Times New Roman"/>
          <w:color w:val="auto"/>
          <w:highlight w:val="yellow"/>
        </w:rPr>
      </w:pPr>
    </w:p>
    <w:p w14:paraId="6FEC2CED" w14:textId="34FBD1E6" w:rsidR="0082623A" w:rsidRDefault="0082623A" w:rsidP="005D4D86">
      <w:pPr>
        <w:widowControl/>
        <w:adjustRightInd w:val="0"/>
        <w:spacing w:line="276" w:lineRule="auto"/>
        <w:ind w:firstLine="709"/>
        <w:jc w:val="center"/>
        <w:outlineLvl w:val="0"/>
        <w:rPr>
          <w:b/>
          <w:bCs/>
          <w:sz w:val="28"/>
          <w:szCs w:val="28"/>
          <w:lang w:bidi="ar-SA"/>
        </w:rPr>
      </w:pPr>
      <w:bookmarkStart w:id="16" w:name="_Toc48122998"/>
      <w:bookmarkStart w:id="17" w:name="_Toc70715130"/>
      <w:r w:rsidRPr="0082623A">
        <w:rPr>
          <w:b/>
          <w:bCs/>
          <w:sz w:val="28"/>
          <w:szCs w:val="28"/>
          <w:lang w:bidi="ar-SA"/>
        </w:rPr>
        <w:t>3. Обоснование определения границ зон планируемого размещения объектов капитального строительства</w:t>
      </w:r>
      <w:bookmarkEnd w:id="16"/>
      <w:r w:rsidRPr="0082623A">
        <w:rPr>
          <w:b/>
          <w:bCs/>
          <w:sz w:val="28"/>
          <w:szCs w:val="28"/>
          <w:lang w:bidi="ar-SA"/>
        </w:rPr>
        <w:t>.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17"/>
    </w:p>
    <w:p w14:paraId="3D71FBCB" w14:textId="78D5E21F" w:rsidR="0082623A" w:rsidRPr="0082623A" w:rsidRDefault="0082623A" w:rsidP="00B117DF">
      <w:pPr>
        <w:widowControl/>
        <w:autoSpaceDE/>
        <w:autoSpaceDN/>
        <w:spacing w:line="276" w:lineRule="auto"/>
        <w:jc w:val="both"/>
        <w:rPr>
          <w:rFonts w:eastAsiaTheme="minorEastAsia"/>
          <w:sz w:val="28"/>
          <w:szCs w:val="28"/>
          <w:lang w:bidi="ar-SA"/>
        </w:rPr>
      </w:pPr>
      <w:bookmarkStart w:id="18" w:name="_Toc48122999"/>
    </w:p>
    <w:p w14:paraId="58D56D51" w14:textId="77777777" w:rsidR="0082623A" w:rsidRPr="0082623A" w:rsidRDefault="0082623A" w:rsidP="005D4D86">
      <w:pPr>
        <w:widowControl/>
        <w:adjustRightInd w:val="0"/>
        <w:spacing w:line="276" w:lineRule="auto"/>
        <w:ind w:firstLine="709"/>
        <w:jc w:val="center"/>
        <w:outlineLvl w:val="0"/>
        <w:rPr>
          <w:b/>
          <w:bCs/>
          <w:sz w:val="28"/>
          <w:szCs w:val="28"/>
          <w:lang w:bidi="ar-SA"/>
        </w:rPr>
      </w:pPr>
      <w:bookmarkStart w:id="19" w:name="_Toc70715131"/>
      <w:r w:rsidRPr="0082623A">
        <w:rPr>
          <w:b/>
          <w:bCs/>
          <w:sz w:val="28"/>
          <w:szCs w:val="28"/>
          <w:lang w:bidi="ar-SA"/>
        </w:rPr>
        <w:t>3.1 Объекты жилого назначения</w:t>
      </w:r>
      <w:bookmarkEnd w:id="18"/>
      <w:bookmarkEnd w:id="19"/>
    </w:p>
    <w:p w14:paraId="40BEE468" w14:textId="7C1DFD88" w:rsidR="00C20711" w:rsidRPr="00C20711" w:rsidRDefault="00C20711" w:rsidP="001E7E46">
      <w:pPr>
        <w:widowControl/>
        <w:autoSpaceDE/>
        <w:autoSpaceDN/>
        <w:spacing w:line="276" w:lineRule="auto"/>
        <w:ind w:firstLine="709"/>
        <w:jc w:val="both"/>
        <w:rPr>
          <w:rFonts w:eastAsiaTheme="minorEastAsia"/>
          <w:sz w:val="28"/>
          <w:szCs w:val="28"/>
          <w:lang w:bidi="ar-SA"/>
        </w:rPr>
      </w:pPr>
      <w:r w:rsidRPr="00C20711">
        <w:rPr>
          <w:rFonts w:eastAsiaTheme="minorEastAsia"/>
          <w:sz w:val="28"/>
          <w:szCs w:val="28"/>
          <w:lang w:bidi="ar-SA"/>
        </w:rPr>
        <w:t>Согласно Ген</w:t>
      </w:r>
      <w:r w:rsidR="001E7E46">
        <w:rPr>
          <w:rFonts w:eastAsiaTheme="minorEastAsia"/>
          <w:sz w:val="28"/>
          <w:szCs w:val="28"/>
          <w:lang w:bidi="ar-SA"/>
        </w:rPr>
        <w:t>. плану</w:t>
      </w:r>
      <w:r w:rsidRPr="00C20711">
        <w:rPr>
          <w:rFonts w:eastAsiaTheme="minorEastAsia"/>
          <w:sz w:val="28"/>
          <w:szCs w:val="28"/>
          <w:lang w:bidi="ar-SA"/>
        </w:rPr>
        <w:t xml:space="preserve"> </w:t>
      </w:r>
      <w:r w:rsidR="001E7E46">
        <w:rPr>
          <w:rFonts w:eastAsiaTheme="minorEastAsia"/>
          <w:sz w:val="28"/>
          <w:szCs w:val="28"/>
          <w:lang w:bidi="ar-SA"/>
        </w:rPr>
        <w:t>и ПЗЗ территори</w:t>
      </w:r>
      <w:r w:rsidR="00740CAE">
        <w:rPr>
          <w:rFonts w:eastAsiaTheme="minorEastAsia"/>
          <w:sz w:val="28"/>
          <w:szCs w:val="28"/>
          <w:lang w:bidi="ar-SA"/>
        </w:rPr>
        <w:t>я</w:t>
      </w:r>
      <w:r w:rsidR="001E7E46">
        <w:rPr>
          <w:rFonts w:eastAsiaTheme="minorEastAsia"/>
          <w:sz w:val="28"/>
          <w:szCs w:val="28"/>
          <w:lang w:bidi="ar-SA"/>
        </w:rPr>
        <w:t xml:space="preserve"> проектирования находится в зоне </w:t>
      </w:r>
      <w:r w:rsidR="00FF094E">
        <w:rPr>
          <w:rFonts w:eastAsiaTheme="minorEastAsia"/>
          <w:sz w:val="28"/>
          <w:szCs w:val="28"/>
        </w:rPr>
        <w:t>малоэтажной жилой застройки усадебного типа</w:t>
      </w:r>
      <w:r w:rsidR="001E7E46">
        <w:rPr>
          <w:rFonts w:eastAsiaTheme="minorEastAsia"/>
          <w:sz w:val="28"/>
          <w:szCs w:val="28"/>
          <w:lang w:bidi="ar-SA"/>
        </w:rPr>
        <w:t>.</w:t>
      </w:r>
    </w:p>
    <w:p w14:paraId="559F0BBF" w14:textId="524C54C7" w:rsidR="001E7E46" w:rsidRDefault="001E7E46" w:rsidP="005D4D86">
      <w:pPr>
        <w:widowControl/>
        <w:tabs>
          <w:tab w:val="left" w:pos="9922"/>
        </w:tabs>
        <w:autoSpaceDE/>
        <w:autoSpaceDN/>
        <w:spacing w:line="276" w:lineRule="auto"/>
        <w:ind w:firstLine="709"/>
        <w:jc w:val="both"/>
        <w:rPr>
          <w:rFonts w:eastAsiaTheme="minorEastAsia"/>
          <w:sz w:val="28"/>
          <w:szCs w:val="28"/>
          <w:lang w:bidi="ar-SA"/>
        </w:rPr>
      </w:pPr>
      <w:r w:rsidRPr="001E7E46">
        <w:rPr>
          <w:rFonts w:eastAsiaTheme="minorEastAsia"/>
          <w:sz w:val="28"/>
          <w:szCs w:val="28"/>
          <w:lang w:bidi="ar-SA"/>
        </w:rPr>
        <w:t xml:space="preserve">Планируемый показатель жилищной обеспеченности в соответствии с </w:t>
      </w:r>
      <w:r w:rsidR="00DA4ED9">
        <w:rPr>
          <w:rFonts w:eastAsiaTheme="minorEastAsia"/>
          <w:sz w:val="28"/>
          <w:szCs w:val="28"/>
          <w:lang w:bidi="ar-SA"/>
        </w:rPr>
        <w:t xml:space="preserve">МНГП </w:t>
      </w:r>
      <w:r w:rsidR="00AD79FE">
        <w:rPr>
          <w:rFonts w:eastAsiaTheme="minorEastAsia"/>
          <w:sz w:val="28"/>
          <w:szCs w:val="28"/>
          <w:lang w:bidi="ar-SA"/>
        </w:rPr>
        <w:t xml:space="preserve">принимается в размере </w:t>
      </w:r>
      <w:r w:rsidR="00FF094E">
        <w:rPr>
          <w:rFonts w:eastAsiaTheme="minorEastAsia"/>
          <w:sz w:val="28"/>
          <w:szCs w:val="28"/>
          <w:lang w:bidi="ar-SA"/>
        </w:rPr>
        <w:t>32,8</w:t>
      </w:r>
      <w:r w:rsidRPr="001E7E46">
        <w:rPr>
          <w:rFonts w:eastAsiaTheme="minorEastAsia"/>
          <w:sz w:val="28"/>
          <w:szCs w:val="28"/>
          <w:lang w:bidi="ar-SA"/>
        </w:rPr>
        <w:t xml:space="preserve"> м</w:t>
      </w:r>
      <w:r w:rsidRPr="001E7E46">
        <w:rPr>
          <w:rFonts w:eastAsiaTheme="minorEastAsia"/>
          <w:sz w:val="28"/>
          <w:szCs w:val="28"/>
          <w:vertAlign w:val="superscript"/>
          <w:lang w:bidi="ar-SA"/>
        </w:rPr>
        <w:t>2</w:t>
      </w:r>
      <w:r w:rsidRPr="001E7E46">
        <w:rPr>
          <w:rFonts w:eastAsiaTheme="minorEastAsia"/>
          <w:sz w:val="28"/>
          <w:szCs w:val="28"/>
          <w:lang w:bidi="ar-SA"/>
        </w:rPr>
        <w:t xml:space="preserve"> на одного жителя.</w:t>
      </w:r>
    </w:p>
    <w:p w14:paraId="3FB8162B" w14:textId="77777777"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sidRPr="00C843B5">
        <w:rPr>
          <w:rFonts w:eastAsiaTheme="minorEastAsia"/>
          <w:sz w:val="28"/>
          <w:szCs w:val="28"/>
          <w:lang w:bidi="ar-SA"/>
        </w:rPr>
        <w:lastRenderedPageBreak/>
        <w:t>Жилая площадь одного индивидуального жилого дома для укрупненных расчетов, а также для соблюдения необходимого уровня жилищной обеспеченности принимается в среднем:</w:t>
      </w:r>
    </w:p>
    <w:p w14:paraId="14374E69" w14:textId="303F7685"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sidRPr="00C843B5">
        <w:rPr>
          <w:rFonts w:eastAsiaTheme="minorEastAsia"/>
          <w:sz w:val="28"/>
          <w:szCs w:val="28"/>
          <w:lang w:bidi="ar-SA"/>
        </w:rPr>
        <w:t xml:space="preserve">3 чел * </w:t>
      </w:r>
      <w:r>
        <w:rPr>
          <w:rFonts w:eastAsiaTheme="minorEastAsia"/>
          <w:sz w:val="28"/>
          <w:szCs w:val="28"/>
          <w:lang w:bidi="ar-SA"/>
        </w:rPr>
        <w:t>3</w:t>
      </w:r>
      <w:r w:rsidR="00FF094E">
        <w:rPr>
          <w:rFonts w:eastAsiaTheme="minorEastAsia"/>
          <w:sz w:val="28"/>
          <w:szCs w:val="28"/>
          <w:lang w:bidi="ar-SA"/>
        </w:rPr>
        <w:t>2,8</w:t>
      </w:r>
      <w:r w:rsidRPr="00C843B5">
        <w:rPr>
          <w:rFonts w:eastAsiaTheme="minorEastAsia"/>
          <w:sz w:val="28"/>
          <w:szCs w:val="28"/>
          <w:lang w:bidi="ar-SA"/>
        </w:rPr>
        <w:t>м</w:t>
      </w:r>
      <w:r w:rsidRPr="00C843B5">
        <w:rPr>
          <w:rFonts w:eastAsiaTheme="minorEastAsia"/>
          <w:sz w:val="28"/>
          <w:szCs w:val="28"/>
          <w:vertAlign w:val="superscript"/>
          <w:lang w:bidi="ar-SA"/>
        </w:rPr>
        <w:t>2</w:t>
      </w:r>
      <w:r>
        <w:rPr>
          <w:rFonts w:eastAsiaTheme="minorEastAsia"/>
          <w:sz w:val="28"/>
          <w:szCs w:val="28"/>
          <w:lang w:bidi="ar-SA"/>
        </w:rPr>
        <w:t xml:space="preserve">/чел. = </w:t>
      </w:r>
      <w:r w:rsidR="00FF094E">
        <w:rPr>
          <w:rFonts w:eastAsiaTheme="minorEastAsia"/>
          <w:sz w:val="28"/>
          <w:szCs w:val="28"/>
          <w:lang w:bidi="ar-SA"/>
        </w:rPr>
        <w:t>98,4</w:t>
      </w:r>
      <w:r w:rsidRPr="00C843B5">
        <w:rPr>
          <w:rFonts w:eastAsiaTheme="minorEastAsia"/>
          <w:sz w:val="28"/>
          <w:szCs w:val="28"/>
          <w:lang w:bidi="ar-SA"/>
        </w:rPr>
        <w:t xml:space="preserve"> м</w:t>
      </w:r>
      <w:r w:rsidRPr="00C843B5">
        <w:rPr>
          <w:rFonts w:eastAsiaTheme="minorEastAsia"/>
          <w:sz w:val="28"/>
          <w:szCs w:val="28"/>
          <w:vertAlign w:val="superscript"/>
          <w:lang w:bidi="ar-SA"/>
        </w:rPr>
        <w:t>2</w:t>
      </w:r>
      <w:r>
        <w:rPr>
          <w:rFonts w:eastAsiaTheme="minorEastAsia"/>
          <w:sz w:val="28"/>
          <w:szCs w:val="28"/>
          <w:lang w:bidi="ar-SA"/>
        </w:rPr>
        <w:t>.</w:t>
      </w:r>
    </w:p>
    <w:p w14:paraId="28C7BD01" w14:textId="77777777"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sidRPr="00C843B5">
        <w:rPr>
          <w:rFonts w:eastAsiaTheme="minorEastAsia"/>
          <w:sz w:val="28"/>
          <w:szCs w:val="28"/>
          <w:lang w:bidi="ar-SA"/>
        </w:rPr>
        <w:t xml:space="preserve">Общая площадь одного индивидуального жилого дома для укрупненных расчетов: </w:t>
      </w:r>
    </w:p>
    <w:p w14:paraId="11AAA54F" w14:textId="7B7AC348"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Pr>
          <w:rFonts w:eastAsiaTheme="minorEastAsia"/>
          <w:sz w:val="28"/>
          <w:szCs w:val="28"/>
          <w:lang w:bidi="ar-SA"/>
        </w:rPr>
        <w:t>1</w:t>
      </w:r>
      <w:r w:rsidR="00103E84">
        <w:rPr>
          <w:rFonts w:eastAsiaTheme="minorEastAsia"/>
          <w:sz w:val="28"/>
          <w:szCs w:val="28"/>
          <w:lang w:bidi="ar-SA"/>
        </w:rPr>
        <w:t>03,8</w:t>
      </w:r>
      <w:r w:rsidRPr="00C843B5">
        <w:rPr>
          <w:rFonts w:eastAsiaTheme="minorEastAsia"/>
          <w:sz w:val="28"/>
          <w:szCs w:val="28"/>
          <w:lang w:bidi="ar-SA"/>
        </w:rPr>
        <w:t xml:space="preserve"> м</w:t>
      </w:r>
      <w:r w:rsidRPr="00C843B5">
        <w:rPr>
          <w:rFonts w:eastAsiaTheme="minorEastAsia"/>
          <w:sz w:val="28"/>
          <w:szCs w:val="28"/>
          <w:vertAlign w:val="superscript"/>
          <w:lang w:bidi="ar-SA"/>
        </w:rPr>
        <w:t>2</w:t>
      </w:r>
      <w:r>
        <w:rPr>
          <w:rFonts w:eastAsiaTheme="minorEastAsia"/>
          <w:sz w:val="28"/>
          <w:szCs w:val="28"/>
          <w:lang w:bidi="ar-SA"/>
        </w:rPr>
        <w:t xml:space="preserve"> </w:t>
      </w:r>
      <w:r w:rsidR="00671266" w:rsidRPr="00671266">
        <w:rPr>
          <w:rFonts w:eastAsiaTheme="minorEastAsia"/>
          <w:sz w:val="28"/>
          <w:szCs w:val="28"/>
          <w:lang w:bidi="ar-SA"/>
        </w:rPr>
        <w:t>/</w:t>
      </w:r>
      <w:r>
        <w:rPr>
          <w:rFonts w:eastAsiaTheme="minorEastAsia"/>
          <w:sz w:val="28"/>
          <w:szCs w:val="28"/>
          <w:lang w:bidi="ar-SA"/>
        </w:rPr>
        <w:t xml:space="preserve"> </w:t>
      </w:r>
      <w:r w:rsidRPr="00C843B5">
        <w:rPr>
          <w:rFonts w:eastAsiaTheme="minorEastAsia"/>
          <w:sz w:val="28"/>
          <w:szCs w:val="28"/>
          <w:lang w:bidi="ar-SA"/>
        </w:rPr>
        <w:t>0,</w:t>
      </w:r>
      <w:r w:rsidR="00671266">
        <w:rPr>
          <w:rFonts w:eastAsiaTheme="minorEastAsia"/>
          <w:sz w:val="28"/>
          <w:szCs w:val="28"/>
          <w:lang w:bidi="ar-SA"/>
        </w:rPr>
        <w:t>8</w:t>
      </w:r>
      <w:r>
        <w:rPr>
          <w:rFonts w:eastAsiaTheme="minorEastAsia"/>
          <w:sz w:val="28"/>
          <w:szCs w:val="28"/>
          <w:lang w:bidi="ar-SA"/>
        </w:rPr>
        <w:t xml:space="preserve"> = </w:t>
      </w:r>
      <w:r w:rsidR="00FF094E">
        <w:rPr>
          <w:rFonts w:eastAsiaTheme="minorEastAsia"/>
          <w:sz w:val="28"/>
          <w:szCs w:val="28"/>
          <w:lang w:bidi="ar-SA"/>
        </w:rPr>
        <w:t>123</w:t>
      </w:r>
      <w:r w:rsidRPr="00C843B5">
        <w:rPr>
          <w:rFonts w:eastAsiaTheme="minorEastAsia"/>
          <w:sz w:val="28"/>
          <w:szCs w:val="28"/>
          <w:lang w:bidi="ar-SA"/>
        </w:rPr>
        <w:t>м</w:t>
      </w:r>
      <w:r w:rsidRPr="00C843B5">
        <w:rPr>
          <w:rFonts w:eastAsiaTheme="minorEastAsia"/>
          <w:sz w:val="28"/>
          <w:szCs w:val="28"/>
          <w:vertAlign w:val="superscript"/>
          <w:lang w:bidi="ar-SA"/>
        </w:rPr>
        <w:t>2</w:t>
      </w:r>
      <w:r w:rsidRPr="00C843B5">
        <w:rPr>
          <w:rFonts w:eastAsiaTheme="minorEastAsia"/>
          <w:sz w:val="28"/>
          <w:szCs w:val="28"/>
          <w:lang w:bidi="ar-SA"/>
        </w:rPr>
        <w:t>,</w:t>
      </w:r>
    </w:p>
    <w:p w14:paraId="7CE7B85C" w14:textId="74AD9BC7" w:rsidR="001E7E46" w:rsidRDefault="00C843B5" w:rsidP="00C843B5">
      <w:pPr>
        <w:widowControl/>
        <w:tabs>
          <w:tab w:val="left" w:pos="9922"/>
        </w:tabs>
        <w:autoSpaceDE/>
        <w:autoSpaceDN/>
        <w:spacing w:line="276" w:lineRule="auto"/>
        <w:ind w:firstLine="709"/>
        <w:jc w:val="both"/>
        <w:rPr>
          <w:rFonts w:eastAsiaTheme="minorEastAsia"/>
          <w:sz w:val="28"/>
          <w:szCs w:val="28"/>
          <w:lang w:bidi="ar-SA"/>
        </w:rPr>
      </w:pPr>
      <w:r>
        <w:rPr>
          <w:rFonts w:eastAsiaTheme="minorEastAsia"/>
          <w:sz w:val="28"/>
          <w:szCs w:val="28"/>
          <w:lang w:bidi="ar-SA"/>
        </w:rPr>
        <w:t>где 0,8</w:t>
      </w:r>
      <w:r w:rsidRPr="00C843B5">
        <w:rPr>
          <w:rFonts w:eastAsiaTheme="minorEastAsia"/>
          <w:sz w:val="28"/>
          <w:szCs w:val="28"/>
          <w:lang w:bidi="ar-SA"/>
        </w:rPr>
        <w:t xml:space="preserve"> -</w:t>
      </w:r>
      <w:r w:rsidR="00671266" w:rsidRPr="00671266">
        <w:rPr>
          <w:rFonts w:eastAsiaTheme="minorEastAsia"/>
          <w:sz w:val="28"/>
          <w:szCs w:val="28"/>
          <w:lang w:bidi="ar-SA"/>
        </w:rPr>
        <w:t xml:space="preserve"> </w:t>
      </w:r>
      <w:r w:rsidRPr="00C843B5">
        <w:rPr>
          <w:rFonts w:eastAsiaTheme="minorEastAsia"/>
          <w:sz w:val="28"/>
          <w:szCs w:val="28"/>
          <w:lang w:bidi="ar-SA"/>
        </w:rPr>
        <w:t>переводной коэффициент от общей площади жилой застройки (фонда) к суммарной поэтажной площади жилой застройки в габаритах наружных стен.</w:t>
      </w:r>
    </w:p>
    <w:p w14:paraId="377528CF" w14:textId="77777777" w:rsidR="00C843B5" w:rsidRPr="00C843B5" w:rsidRDefault="00C843B5" w:rsidP="00C843B5">
      <w:pPr>
        <w:ind w:firstLine="709"/>
        <w:jc w:val="right"/>
        <w:rPr>
          <w:sz w:val="28"/>
          <w:szCs w:val="28"/>
        </w:rPr>
      </w:pPr>
      <w:r w:rsidRPr="00C843B5">
        <w:rPr>
          <w:sz w:val="28"/>
          <w:szCs w:val="28"/>
        </w:rPr>
        <w:t>Таблица № 3</w:t>
      </w:r>
    </w:p>
    <w:p w14:paraId="24AB635E" w14:textId="77777777" w:rsidR="00C843B5" w:rsidRPr="00C843B5" w:rsidRDefault="00C843B5" w:rsidP="00C843B5">
      <w:pPr>
        <w:ind w:firstLine="709"/>
        <w:jc w:val="right"/>
        <w:rPr>
          <w:i/>
          <w:sz w:val="28"/>
          <w:szCs w:val="28"/>
        </w:rPr>
      </w:pPr>
    </w:p>
    <w:p w14:paraId="5E0FE2A4" w14:textId="5ED0C1C0" w:rsidR="00C843B5" w:rsidRPr="00C843B5" w:rsidRDefault="008B54BA" w:rsidP="00C843B5">
      <w:pPr>
        <w:ind w:firstLine="709"/>
        <w:jc w:val="center"/>
        <w:rPr>
          <w:sz w:val="28"/>
          <w:szCs w:val="28"/>
        </w:rPr>
      </w:pPr>
      <w:r>
        <w:rPr>
          <w:sz w:val="28"/>
          <w:szCs w:val="28"/>
        </w:rPr>
        <w:t>Характеристика объектов</w:t>
      </w:r>
      <w:r w:rsidR="00C843B5" w:rsidRPr="00C843B5">
        <w:rPr>
          <w:sz w:val="28"/>
          <w:szCs w:val="28"/>
        </w:rPr>
        <w:t xml:space="preserve"> жилищного фонда</w:t>
      </w:r>
    </w:p>
    <w:p w14:paraId="22769116" w14:textId="77777777" w:rsidR="00C843B5" w:rsidRPr="00C843B5" w:rsidRDefault="00C843B5" w:rsidP="00C843B5">
      <w:pPr>
        <w:ind w:firstLine="709"/>
        <w:jc w:val="center"/>
        <w:rPr>
          <w:sz w:val="28"/>
          <w:szCs w:val="28"/>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266"/>
        <w:gridCol w:w="1282"/>
        <w:gridCol w:w="1086"/>
        <w:gridCol w:w="901"/>
        <w:gridCol w:w="1345"/>
        <w:gridCol w:w="1086"/>
      </w:tblGrid>
      <w:tr w:rsidR="00C843B5" w:rsidRPr="00C843B5" w14:paraId="6CDC5122" w14:textId="77777777" w:rsidTr="007F0644">
        <w:trPr>
          <w:trHeight w:val="510"/>
          <w:tblHeader/>
          <w:jc w:val="center"/>
        </w:trPr>
        <w:tc>
          <w:tcPr>
            <w:tcW w:w="540" w:type="dxa"/>
            <w:vMerge w:val="restart"/>
            <w:shd w:val="clear" w:color="auto" w:fill="auto"/>
            <w:vAlign w:val="center"/>
          </w:tcPr>
          <w:p w14:paraId="39A8B4DC" w14:textId="77777777" w:rsidR="00C843B5" w:rsidRPr="00C843B5" w:rsidRDefault="00C843B5" w:rsidP="00C843B5">
            <w:pPr>
              <w:widowControl/>
              <w:autoSpaceDE/>
              <w:autoSpaceDN/>
              <w:jc w:val="center"/>
              <w:rPr>
                <w:sz w:val="24"/>
                <w:lang w:bidi="ar-SA"/>
              </w:rPr>
            </w:pPr>
            <w:r w:rsidRPr="00C843B5">
              <w:rPr>
                <w:sz w:val="24"/>
                <w:lang w:bidi="ar-SA"/>
              </w:rPr>
              <w:t>№</w:t>
            </w:r>
          </w:p>
          <w:p w14:paraId="182F3AC9" w14:textId="77777777" w:rsidR="00C843B5" w:rsidRPr="00C843B5" w:rsidRDefault="00C843B5" w:rsidP="00C843B5">
            <w:pPr>
              <w:widowControl/>
              <w:autoSpaceDE/>
              <w:autoSpaceDN/>
              <w:jc w:val="center"/>
              <w:rPr>
                <w:sz w:val="24"/>
                <w:lang w:bidi="ar-SA"/>
              </w:rPr>
            </w:pPr>
            <w:r w:rsidRPr="00C843B5">
              <w:rPr>
                <w:sz w:val="24"/>
                <w:lang w:bidi="ar-SA"/>
              </w:rPr>
              <w:t>п/п</w:t>
            </w:r>
          </w:p>
        </w:tc>
        <w:tc>
          <w:tcPr>
            <w:tcW w:w="3266" w:type="dxa"/>
            <w:vMerge w:val="restart"/>
            <w:shd w:val="clear" w:color="auto" w:fill="auto"/>
            <w:vAlign w:val="center"/>
          </w:tcPr>
          <w:p w14:paraId="66EEE2D8" w14:textId="77777777" w:rsidR="00C843B5" w:rsidRPr="00C843B5" w:rsidRDefault="00C843B5" w:rsidP="00C843B5">
            <w:pPr>
              <w:widowControl/>
              <w:autoSpaceDE/>
              <w:autoSpaceDN/>
              <w:ind w:firstLine="108"/>
              <w:jc w:val="center"/>
              <w:rPr>
                <w:sz w:val="24"/>
                <w:lang w:bidi="ar-SA"/>
              </w:rPr>
            </w:pPr>
            <w:r w:rsidRPr="00C843B5">
              <w:rPr>
                <w:sz w:val="24"/>
                <w:lang w:bidi="ar-SA"/>
              </w:rPr>
              <w:t>Наименование</w:t>
            </w:r>
          </w:p>
        </w:tc>
        <w:tc>
          <w:tcPr>
            <w:tcW w:w="2368" w:type="dxa"/>
            <w:gridSpan w:val="2"/>
            <w:shd w:val="clear" w:color="auto" w:fill="auto"/>
            <w:vAlign w:val="center"/>
          </w:tcPr>
          <w:p w14:paraId="758170A7" w14:textId="77777777" w:rsidR="00C843B5" w:rsidRPr="00C843B5" w:rsidRDefault="00C843B5" w:rsidP="00C843B5">
            <w:pPr>
              <w:widowControl/>
              <w:autoSpaceDE/>
              <w:autoSpaceDN/>
              <w:ind w:firstLine="108"/>
              <w:jc w:val="center"/>
              <w:rPr>
                <w:sz w:val="24"/>
                <w:lang w:bidi="ar-SA"/>
              </w:rPr>
            </w:pPr>
            <w:r w:rsidRPr="00C843B5">
              <w:rPr>
                <w:sz w:val="24"/>
                <w:lang w:bidi="ar-SA"/>
              </w:rPr>
              <w:t>Показатели на 1 дом</w:t>
            </w:r>
          </w:p>
        </w:tc>
        <w:tc>
          <w:tcPr>
            <w:tcW w:w="901" w:type="dxa"/>
            <w:vMerge w:val="restart"/>
            <w:shd w:val="clear" w:color="auto" w:fill="auto"/>
            <w:vAlign w:val="center"/>
          </w:tcPr>
          <w:p w14:paraId="01CB9E00" w14:textId="77777777" w:rsidR="00C843B5" w:rsidRPr="00C843B5" w:rsidRDefault="00C843B5" w:rsidP="00C843B5">
            <w:pPr>
              <w:widowControl/>
              <w:autoSpaceDE/>
              <w:autoSpaceDN/>
              <w:ind w:firstLine="108"/>
              <w:jc w:val="center"/>
              <w:rPr>
                <w:sz w:val="24"/>
                <w:lang w:bidi="ar-SA"/>
              </w:rPr>
            </w:pPr>
            <w:r w:rsidRPr="00C843B5">
              <w:rPr>
                <w:sz w:val="24"/>
                <w:lang w:bidi="ar-SA"/>
              </w:rPr>
              <w:t>Кол-во домов</w:t>
            </w:r>
          </w:p>
        </w:tc>
        <w:tc>
          <w:tcPr>
            <w:tcW w:w="2431" w:type="dxa"/>
            <w:gridSpan w:val="2"/>
            <w:shd w:val="clear" w:color="auto" w:fill="auto"/>
            <w:vAlign w:val="center"/>
          </w:tcPr>
          <w:p w14:paraId="7B7905B1" w14:textId="77777777" w:rsidR="00C843B5" w:rsidRPr="00C843B5" w:rsidRDefault="00C843B5" w:rsidP="00C843B5">
            <w:pPr>
              <w:widowControl/>
              <w:autoSpaceDE/>
              <w:autoSpaceDN/>
              <w:ind w:firstLine="108"/>
              <w:jc w:val="center"/>
              <w:rPr>
                <w:sz w:val="24"/>
                <w:lang w:bidi="ar-SA"/>
              </w:rPr>
            </w:pPr>
            <w:r w:rsidRPr="00C843B5">
              <w:rPr>
                <w:sz w:val="24"/>
                <w:lang w:bidi="ar-SA"/>
              </w:rPr>
              <w:t>Показатели по всем домам</w:t>
            </w:r>
          </w:p>
        </w:tc>
      </w:tr>
      <w:tr w:rsidR="00C843B5" w:rsidRPr="00C843B5" w14:paraId="0C642436" w14:textId="77777777" w:rsidTr="007F0644">
        <w:trPr>
          <w:trHeight w:val="765"/>
          <w:tblHeader/>
          <w:jc w:val="center"/>
        </w:trPr>
        <w:tc>
          <w:tcPr>
            <w:tcW w:w="540" w:type="dxa"/>
            <w:vMerge/>
            <w:vAlign w:val="center"/>
          </w:tcPr>
          <w:p w14:paraId="5B21839B" w14:textId="77777777" w:rsidR="00C843B5" w:rsidRPr="00C843B5" w:rsidRDefault="00C843B5" w:rsidP="00C843B5">
            <w:pPr>
              <w:widowControl/>
              <w:autoSpaceDE/>
              <w:autoSpaceDN/>
              <w:ind w:firstLine="108"/>
              <w:jc w:val="center"/>
              <w:rPr>
                <w:sz w:val="24"/>
                <w:lang w:bidi="ar-SA"/>
              </w:rPr>
            </w:pPr>
          </w:p>
        </w:tc>
        <w:tc>
          <w:tcPr>
            <w:tcW w:w="3266" w:type="dxa"/>
            <w:vMerge/>
            <w:vAlign w:val="center"/>
          </w:tcPr>
          <w:p w14:paraId="2FC2ADB2" w14:textId="77777777" w:rsidR="00C843B5" w:rsidRPr="00C843B5" w:rsidRDefault="00C843B5" w:rsidP="00C843B5">
            <w:pPr>
              <w:widowControl/>
              <w:autoSpaceDE/>
              <w:autoSpaceDN/>
              <w:ind w:firstLine="108"/>
              <w:jc w:val="center"/>
              <w:rPr>
                <w:sz w:val="24"/>
                <w:lang w:bidi="ar-SA"/>
              </w:rPr>
            </w:pPr>
          </w:p>
        </w:tc>
        <w:tc>
          <w:tcPr>
            <w:tcW w:w="1282" w:type="dxa"/>
            <w:shd w:val="clear" w:color="auto" w:fill="auto"/>
            <w:vAlign w:val="center"/>
          </w:tcPr>
          <w:p w14:paraId="5A8E5E14" w14:textId="77777777" w:rsidR="00C843B5" w:rsidRPr="00C843B5" w:rsidRDefault="00C843B5" w:rsidP="00C843B5">
            <w:pPr>
              <w:widowControl/>
              <w:autoSpaceDE/>
              <w:autoSpaceDN/>
              <w:jc w:val="center"/>
              <w:rPr>
                <w:sz w:val="24"/>
                <w:lang w:bidi="ar-SA"/>
              </w:rPr>
            </w:pPr>
            <w:r w:rsidRPr="00C843B5">
              <w:rPr>
                <w:sz w:val="24"/>
                <w:lang w:bidi="ar-SA"/>
              </w:rPr>
              <w:t>Жилая площадь, м</w:t>
            </w:r>
            <w:r w:rsidRPr="00C843B5">
              <w:rPr>
                <w:sz w:val="24"/>
                <w:vertAlign w:val="superscript"/>
                <w:lang w:bidi="ar-SA"/>
              </w:rPr>
              <w:t>2</w:t>
            </w:r>
          </w:p>
        </w:tc>
        <w:tc>
          <w:tcPr>
            <w:tcW w:w="1086" w:type="dxa"/>
            <w:shd w:val="clear" w:color="auto" w:fill="auto"/>
            <w:vAlign w:val="center"/>
          </w:tcPr>
          <w:p w14:paraId="22BC0BFF" w14:textId="77777777" w:rsidR="00C843B5" w:rsidRPr="00C843B5" w:rsidRDefault="00C843B5" w:rsidP="00C843B5">
            <w:pPr>
              <w:widowControl/>
              <w:autoSpaceDE/>
              <w:autoSpaceDN/>
              <w:jc w:val="center"/>
              <w:rPr>
                <w:sz w:val="24"/>
                <w:lang w:bidi="ar-SA"/>
              </w:rPr>
            </w:pPr>
            <w:r w:rsidRPr="00C843B5">
              <w:rPr>
                <w:sz w:val="24"/>
                <w:lang w:bidi="ar-SA"/>
              </w:rPr>
              <w:t>Кол-во квартир, ед.</w:t>
            </w:r>
          </w:p>
        </w:tc>
        <w:tc>
          <w:tcPr>
            <w:tcW w:w="901" w:type="dxa"/>
            <w:vMerge/>
            <w:vAlign w:val="center"/>
          </w:tcPr>
          <w:p w14:paraId="2324EA3D" w14:textId="77777777" w:rsidR="00C843B5" w:rsidRPr="00C843B5" w:rsidRDefault="00C843B5" w:rsidP="00C843B5">
            <w:pPr>
              <w:widowControl/>
              <w:autoSpaceDE/>
              <w:autoSpaceDN/>
              <w:ind w:firstLine="108"/>
              <w:jc w:val="center"/>
              <w:rPr>
                <w:sz w:val="24"/>
                <w:lang w:bidi="ar-SA"/>
              </w:rPr>
            </w:pPr>
          </w:p>
        </w:tc>
        <w:tc>
          <w:tcPr>
            <w:tcW w:w="1345" w:type="dxa"/>
            <w:shd w:val="clear" w:color="auto" w:fill="auto"/>
            <w:vAlign w:val="center"/>
          </w:tcPr>
          <w:p w14:paraId="5A3AED44" w14:textId="77777777" w:rsidR="00C843B5" w:rsidRPr="00C843B5" w:rsidRDefault="00C843B5" w:rsidP="00C843B5">
            <w:pPr>
              <w:widowControl/>
              <w:autoSpaceDE/>
              <w:autoSpaceDN/>
              <w:ind w:firstLine="108"/>
              <w:jc w:val="center"/>
              <w:rPr>
                <w:sz w:val="24"/>
                <w:lang w:bidi="ar-SA"/>
              </w:rPr>
            </w:pPr>
            <w:r w:rsidRPr="00C843B5">
              <w:rPr>
                <w:sz w:val="24"/>
                <w:lang w:bidi="ar-SA"/>
              </w:rPr>
              <w:t>Жилая площадь, м</w:t>
            </w:r>
            <w:r w:rsidRPr="00C843B5">
              <w:rPr>
                <w:sz w:val="24"/>
                <w:vertAlign w:val="superscript"/>
                <w:lang w:bidi="ar-SA"/>
              </w:rPr>
              <w:t>2</w:t>
            </w:r>
          </w:p>
        </w:tc>
        <w:tc>
          <w:tcPr>
            <w:tcW w:w="1086" w:type="dxa"/>
            <w:shd w:val="clear" w:color="auto" w:fill="auto"/>
            <w:vAlign w:val="center"/>
          </w:tcPr>
          <w:p w14:paraId="21AD3201" w14:textId="77777777" w:rsidR="00C843B5" w:rsidRPr="00C843B5" w:rsidRDefault="00C843B5" w:rsidP="00C843B5">
            <w:pPr>
              <w:widowControl/>
              <w:autoSpaceDE/>
              <w:autoSpaceDN/>
              <w:ind w:firstLine="108"/>
              <w:jc w:val="center"/>
              <w:rPr>
                <w:sz w:val="24"/>
                <w:lang w:bidi="ar-SA"/>
              </w:rPr>
            </w:pPr>
            <w:r w:rsidRPr="00C843B5">
              <w:rPr>
                <w:sz w:val="24"/>
                <w:lang w:bidi="ar-SA"/>
              </w:rPr>
              <w:t>Кол-во квартир, ед.</w:t>
            </w:r>
          </w:p>
        </w:tc>
      </w:tr>
      <w:tr w:rsidR="00C843B5" w:rsidRPr="00C843B5" w14:paraId="6017A235" w14:textId="77777777" w:rsidTr="007F0644">
        <w:trPr>
          <w:trHeight w:val="319"/>
          <w:jc w:val="center"/>
        </w:trPr>
        <w:tc>
          <w:tcPr>
            <w:tcW w:w="540" w:type="dxa"/>
            <w:shd w:val="clear" w:color="auto" w:fill="auto"/>
          </w:tcPr>
          <w:p w14:paraId="78CDE8E8" w14:textId="77777777" w:rsidR="00C843B5" w:rsidRPr="00C843B5" w:rsidRDefault="00C843B5" w:rsidP="00C843B5">
            <w:pPr>
              <w:widowControl/>
              <w:autoSpaceDE/>
              <w:autoSpaceDN/>
              <w:jc w:val="center"/>
              <w:rPr>
                <w:b/>
                <w:bCs/>
                <w:sz w:val="24"/>
                <w:lang w:bidi="ar-SA"/>
              </w:rPr>
            </w:pPr>
          </w:p>
        </w:tc>
        <w:tc>
          <w:tcPr>
            <w:tcW w:w="3266" w:type="dxa"/>
            <w:shd w:val="clear" w:color="auto" w:fill="auto"/>
          </w:tcPr>
          <w:p w14:paraId="0E6CFC74" w14:textId="77777777" w:rsidR="00C843B5" w:rsidRPr="00C843B5" w:rsidRDefault="00C843B5" w:rsidP="00C843B5">
            <w:pPr>
              <w:widowControl/>
              <w:autoSpaceDE/>
              <w:autoSpaceDN/>
              <w:rPr>
                <w:b/>
                <w:bCs/>
                <w:sz w:val="24"/>
                <w:lang w:bidi="ar-SA"/>
              </w:rPr>
            </w:pPr>
            <w:r w:rsidRPr="00C843B5">
              <w:rPr>
                <w:b/>
                <w:bCs/>
                <w:sz w:val="24"/>
                <w:lang w:bidi="ar-SA"/>
              </w:rPr>
              <w:t>Жилищный фонд нового строительства</w:t>
            </w:r>
          </w:p>
        </w:tc>
        <w:tc>
          <w:tcPr>
            <w:tcW w:w="1282" w:type="dxa"/>
            <w:shd w:val="clear" w:color="auto" w:fill="auto"/>
          </w:tcPr>
          <w:p w14:paraId="061D9E79" w14:textId="77777777" w:rsidR="00C843B5" w:rsidRPr="00C843B5" w:rsidRDefault="00C843B5" w:rsidP="00C843B5">
            <w:pPr>
              <w:widowControl/>
              <w:autoSpaceDE/>
              <w:autoSpaceDN/>
              <w:jc w:val="center"/>
              <w:rPr>
                <w:b/>
                <w:bCs/>
                <w:sz w:val="24"/>
                <w:lang w:bidi="ar-SA"/>
              </w:rPr>
            </w:pPr>
          </w:p>
        </w:tc>
        <w:tc>
          <w:tcPr>
            <w:tcW w:w="1086" w:type="dxa"/>
            <w:shd w:val="clear" w:color="auto" w:fill="auto"/>
          </w:tcPr>
          <w:p w14:paraId="39554181" w14:textId="77777777" w:rsidR="00C843B5" w:rsidRPr="00C843B5" w:rsidRDefault="00C843B5" w:rsidP="00C843B5">
            <w:pPr>
              <w:widowControl/>
              <w:autoSpaceDE/>
              <w:autoSpaceDN/>
              <w:jc w:val="center"/>
              <w:rPr>
                <w:b/>
                <w:bCs/>
                <w:sz w:val="24"/>
                <w:lang w:bidi="ar-SA"/>
              </w:rPr>
            </w:pPr>
          </w:p>
        </w:tc>
        <w:tc>
          <w:tcPr>
            <w:tcW w:w="901" w:type="dxa"/>
            <w:shd w:val="clear" w:color="auto" w:fill="auto"/>
          </w:tcPr>
          <w:p w14:paraId="16BEB886" w14:textId="77777777" w:rsidR="00C843B5" w:rsidRPr="00C843B5" w:rsidRDefault="00C843B5" w:rsidP="00C843B5">
            <w:pPr>
              <w:widowControl/>
              <w:autoSpaceDE/>
              <w:autoSpaceDN/>
              <w:jc w:val="center"/>
              <w:rPr>
                <w:b/>
                <w:bCs/>
                <w:sz w:val="24"/>
                <w:lang w:bidi="ar-SA"/>
              </w:rPr>
            </w:pPr>
          </w:p>
        </w:tc>
        <w:tc>
          <w:tcPr>
            <w:tcW w:w="1345" w:type="dxa"/>
            <w:shd w:val="clear" w:color="auto" w:fill="auto"/>
          </w:tcPr>
          <w:p w14:paraId="2DB9AB2C" w14:textId="77777777" w:rsidR="00C843B5" w:rsidRPr="00C843B5" w:rsidRDefault="00C843B5" w:rsidP="00C843B5">
            <w:pPr>
              <w:widowControl/>
              <w:autoSpaceDE/>
              <w:autoSpaceDN/>
              <w:jc w:val="center"/>
              <w:rPr>
                <w:b/>
                <w:bCs/>
                <w:sz w:val="24"/>
                <w:lang w:bidi="ar-SA"/>
              </w:rPr>
            </w:pPr>
            <w:r w:rsidRPr="00C843B5">
              <w:rPr>
                <w:b/>
                <w:bCs/>
                <w:sz w:val="24"/>
                <w:lang w:bidi="ar-SA"/>
              </w:rPr>
              <w:t> </w:t>
            </w:r>
          </w:p>
        </w:tc>
        <w:tc>
          <w:tcPr>
            <w:tcW w:w="1086" w:type="dxa"/>
            <w:shd w:val="clear" w:color="auto" w:fill="auto"/>
          </w:tcPr>
          <w:p w14:paraId="46E87D31" w14:textId="77777777" w:rsidR="00C843B5" w:rsidRPr="00C843B5" w:rsidRDefault="00C843B5" w:rsidP="00C843B5">
            <w:pPr>
              <w:widowControl/>
              <w:autoSpaceDE/>
              <w:autoSpaceDN/>
              <w:jc w:val="center"/>
              <w:rPr>
                <w:b/>
                <w:bCs/>
                <w:sz w:val="24"/>
                <w:lang w:bidi="ar-SA"/>
              </w:rPr>
            </w:pPr>
            <w:r w:rsidRPr="00C843B5">
              <w:rPr>
                <w:b/>
                <w:bCs/>
                <w:sz w:val="24"/>
                <w:lang w:bidi="ar-SA"/>
              </w:rPr>
              <w:t> </w:t>
            </w:r>
          </w:p>
        </w:tc>
      </w:tr>
      <w:tr w:rsidR="00C843B5" w:rsidRPr="00C843B5" w14:paraId="030DCEE4" w14:textId="77777777" w:rsidTr="007F0644">
        <w:trPr>
          <w:trHeight w:val="319"/>
          <w:jc w:val="center"/>
        </w:trPr>
        <w:tc>
          <w:tcPr>
            <w:tcW w:w="540" w:type="dxa"/>
            <w:shd w:val="clear" w:color="auto" w:fill="auto"/>
          </w:tcPr>
          <w:p w14:paraId="05B6AA31" w14:textId="77777777" w:rsidR="00C843B5" w:rsidRPr="00C843B5" w:rsidRDefault="00C843B5" w:rsidP="00C843B5">
            <w:pPr>
              <w:widowControl/>
              <w:autoSpaceDE/>
              <w:autoSpaceDN/>
              <w:jc w:val="center"/>
              <w:rPr>
                <w:bCs/>
                <w:sz w:val="24"/>
                <w:lang w:bidi="ar-SA"/>
              </w:rPr>
            </w:pPr>
            <w:r w:rsidRPr="00C843B5">
              <w:rPr>
                <w:bCs/>
                <w:sz w:val="24"/>
                <w:lang w:bidi="ar-SA"/>
              </w:rPr>
              <w:t>1</w:t>
            </w:r>
          </w:p>
        </w:tc>
        <w:tc>
          <w:tcPr>
            <w:tcW w:w="3266" w:type="dxa"/>
            <w:shd w:val="clear" w:color="auto" w:fill="auto"/>
          </w:tcPr>
          <w:p w14:paraId="4BABD299" w14:textId="77777777" w:rsidR="00C843B5" w:rsidRPr="00C843B5" w:rsidRDefault="00C843B5" w:rsidP="00C843B5">
            <w:pPr>
              <w:widowControl/>
              <w:autoSpaceDE/>
              <w:autoSpaceDN/>
              <w:rPr>
                <w:sz w:val="24"/>
                <w:lang w:bidi="ar-SA"/>
              </w:rPr>
            </w:pPr>
            <w:r w:rsidRPr="00C843B5">
              <w:rPr>
                <w:sz w:val="24"/>
                <w:lang w:bidi="ar-SA"/>
              </w:rPr>
              <w:t>1-3 этажный индивидуальный жилой дом</w:t>
            </w:r>
          </w:p>
        </w:tc>
        <w:tc>
          <w:tcPr>
            <w:tcW w:w="1282" w:type="dxa"/>
            <w:shd w:val="clear" w:color="auto" w:fill="auto"/>
            <w:vAlign w:val="center"/>
          </w:tcPr>
          <w:p w14:paraId="19BB0549" w14:textId="2ED85EDF" w:rsidR="00C843B5" w:rsidRPr="00C843B5" w:rsidRDefault="00FF094E" w:rsidP="00C843B5">
            <w:pPr>
              <w:widowControl/>
              <w:autoSpaceDE/>
              <w:autoSpaceDN/>
              <w:jc w:val="center"/>
              <w:rPr>
                <w:sz w:val="24"/>
                <w:lang w:bidi="ar-SA"/>
              </w:rPr>
            </w:pPr>
            <w:r>
              <w:rPr>
                <w:sz w:val="24"/>
                <w:lang w:bidi="ar-SA"/>
              </w:rPr>
              <w:t>123</w:t>
            </w:r>
          </w:p>
        </w:tc>
        <w:tc>
          <w:tcPr>
            <w:tcW w:w="1086" w:type="dxa"/>
            <w:shd w:val="clear" w:color="auto" w:fill="auto"/>
            <w:vAlign w:val="center"/>
          </w:tcPr>
          <w:p w14:paraId="36C682DC" w14:textId="77777777" w:rsidR="00C843B5" w:rsidRPr="00C843B5" w:rsidRDefault="00C843B5" w:rsidP="00C843B5">
            <w:pPr>
              <w:widowControl/>
              <w:autoSpaceDE/>
              <w:autoSpaceDN/>
              <w:jc w:val="center"/>
              <w:rPr>
                <w:sz w:val="24"/>
                <w:lang w:bidi="ar-SA"/>
              </w:rPr>
            </w:pPr>
            <w:r w:rsidRPr="00C843B5">
              <w:rPr>
                <w:sz w:val="24"/>
                <w:lang w:bidi="ar-SA"/>
              </w:rPr>
              <w:t>1</w:t>
            </w:r>
          </w:p>
        </w:tc>
        <w:tc>
          <w:tcPr>
            <w:tcW w:w="901" w:type="dxa"/>
            <w:shd w:val="clear" w:color="auto" w:fill="auto"/>
            <w:vAlign w:val="center"/>
          </w:tcPr>
          <w:p w14:paraId="7896F461" w14:textId="3386C2A9" w:rsidR="00C843B5" w:rsidRPr="00C843B5" w:rsidRDefault="00FF094E" w:rsidP="00C843B5">
            <w:pPr>
              <w:widowControl/>
              <w:autoSpaceDE/>
              <w:autoSpaceDN/>
              <w:jc w:val="center"/>
              <w:rPr>
                <w:sz w:val="24"/>
                <w:lang w:bidi="ar-SA"/>
              </w:rPr>
            </w:pPr>
            <w:r>
              <w:rPr>
                <w:sz w:val="24"/>
                <w:lang w:bidi="ar-SA"/>
              </w:rPr>
              <w:t>120</w:t>
            </w:r>
          </w:p>
        </w:tc>
        <w:tc>
          <w:tcPr>
            <w:tcW w:w="1345" w:type="dxa"/>
            <w:shd w:val="clear" w:color="auto" w:fill="auto"/>
            <w:vAlign w:val="center"/>
          </w:tcPr>
          <w:p w14:paraId="522A31DC" w14:textId="0A96BF12" w:rsidR="00C843B5" w:rsidRPr="00C843B5" w:rsidRDefault="00FF094E" w:rsidP="00C843B5">
            <w:pPr>
              <w:widowControl/>
              <w:autoSpaceDE/>
              <w:autoSpaceDN/>
              <w:jc w:val="center"/>
              <w:rPr>
                <w:sz w:val="24"/>
                <w:lang w:bidi="ar-SA"/>
              </w:rPr>
            </w:pPr>
            <w:r>
              <w:rPr>
                <w:sz w:val="24"/>
                <w:lang w:bidi="ar-SA"/>
              </w:rPr>
              <w:t>14760</w:t>
            </w:r>
          </w:p>
        </w:tc>
        <w:tc>
          <w:tcPr>
            <w:tcW w:w="1086" w:type="dxa"/>
            <w:shd w:val="clear" w:color="auto" w:fill="auto"/>
            <w:vAlign w:val="center"/>
          </w:tcPr>
          <w:p w14:paraId="37C7B23E" w14:textId="572FB940" w:rsidR="00C843B5" w:rsidRPr="00C843B5" w:rsidRDefault="00FF094E" w:rsidP="00C843B5">
            <w:pPr>
              <w:widowControl/>
              <w:autoSpaceDE/>
              <w:autoSpaceDN/>
              <w:jc w:val="center"/>
              <w:rPr>
                <w:sz w:val="24"/>
                <w:lang w:bidi="ar-SA"/>
              </w:rPr>
            </w:pPr>
            <w:r>
              <w:rPr>
                <w:sz w:val="24"/>
                <w:lang w:bidi="ar-SA"/>
              </w:rPr>
              <w:t>120</w:t>
            </w:r>
          </w:p>
        </w:tc>
      </w:tr>
    </w:tbl>
    <w:p w14:paraId="41A4B8CA" w14:textId="472733CD" w:rsidR="00C843B5" w:rsidRDefault="007F0644" w:rsidP="005D4D86">
      <w:pPr>
        <w:widowControl/>
        <w:tabs>
          <w:tab w:val="left" w:pos="9922"/>
        </w:tabs>
        <w:autoSpaceDE/>
        <w:autoSpaceDN/>
        <w:spacing w:line="276" w:lineRule="auto"/>
        <w:ind w:firstLine="709"/>
        <w:jc w:val="both"/>
        <w:rPr>
          <w:rFonts w:eastAsiaTheme="minorEastAsia"/>
          <w:sz w:val="28"/>
          <w:szCs w:val="28"/>
          <w:lang w:bidi="ar-SA"/>
        </w:rPr>
      </w:pPr>
      <w:r w:rsidRPr="007F0644">
        <w:rPr>
          <w:rFonts w:eastAsiaTheme="minorEastAsia"/>
          <w:sz w:val="28"/>
          <w:szCs w:val="28"/>
          <w:lang w:bidi="ar-SA"/>
        </w:rPr>
        <w:t xml:space="preserve">Таким образом, проектная численность населения равна </w:t>
      </w:r>
      <w:r w:rsidR="00FF094E">
        <w:rPr>
          <w:rFonts w:eastAsiaTheme="minorEastAsia"/>
          <w:sz w:val="28"/>
          <w:szCs w:val="28"/>
          <w:lang w:bidi="ar-SA"/>
        </w:rPr>
        <w:t>360</w:t>
      </w:r>
      <w:r w:rsidRPr="007F0644">
        <w:rPr>
          <w:rFonts w:eastAsiaTheme="minorEastAsia"/>
          <w:sz w:val="28"/>
          <w:szCs w:val="28"/>
          <w:lang w:bidi="ar-SA"/>
        </w:rPr>
        <w:t xml:space="preserve"> человек.</w:t>
      </w:r>
    </w:p>
    <w:p w14:paraId="4E553A01" w14:textId="77777777" w:rsidR="00C843B5" w:rsidRDefault="00C843B5" w:rsidP="005D4D86">
      <w:pPr>
        <w:widowControl/>
        <w:tabs>
          <w:tab w:val="left" w:pos="9922"/>
        </w:tabs>
        <w:autoSpaceDE/>
        <w:autoSpaceDN/>
        <w:spacing w:line="276" w:lineRule="auto"/>
        <w:ind w:firstLine="709"/>
        <w:jc w:val="both"/>
        <w:rPr>
          <w:rFonts w:eastAsiaTheme="minorEastAsia"/>
          <w:sz w:val="28"/>
          <w:szCs w:val="28"/>
          <w:lang w:bidi="ar-SA"/>
        </w:rPr>
      </w:pPr>
    </w:p>
    <w:p w14:paraId="5124460D" w14:textId="2F1F4F8E" w:rsidR="00671266" w:rsidRDefault="0082623A" w:rsidP="00671266">
      <w:pPr>
        <w:widowControl/>
        <w:tabs>
          <w:tab w:val="left" w:pos="9922"/>
        </w:tabs>
        <w:autoSpaceDE/>
        <w:autoSpaceDN/>
        <w:spacing w:line="276" w:lineRule="auto"/>
        <w:ind w:firstLine="709"/>
        <w:jc w:val="both"/>
        <w:rPr>
          <w:rFonts w:eastAsiaTheme="minorEastAsia"/>
          <w:sz w:val="28"/>
          <w:szCs w:val="28"/>
          <w:lang w:bidi="ar-SA"/>
        </w:rPr>
      </w:pPr>
      <w:r w:rsidRPr="0082623A">
        <w:rPr>
          <w:rFonts w:eastAsiaTheme="minorEastAsia"/>
          <w:sz w:val="28"/>
          <w:szCs w:val="28"/>
          <w:lang w:bidi="ar-SA"/>
        </w:rPr>
        <w:t xml:space="preserve">Согласно </w:t>
      </w:r>
      <w:r w:rsidR="00C843B5">
        <w:rPr>
          <w:rFonts w:eastAsiaTheme="minorEastAsia"/>
          <w:sz w:val="28"/>
          <w:szCs w:val="28"/>
          <w:lang w:bidi="ar-SA"/>
        </w:rPr>
        <w:t>СП 42.13330.2016</w:t>
      </w:r>
      <w:r w:rsidRPr="0082623A">
        <w:rPr>
          <w:rFonts w:eastAsiaTheme="minorEastAsia"/>
          <w:sz w:val="28"/>
          <w:szCs w:val="28"/>
          <w:lang w:bidi="ar-SA"/>
        </w:rPr>
        <w:t xml:space="preserve"> </w:t>
      </w:r>
      <w:r w:rsidR="00C843B5">
        <w:rPr>
          <w:rFonts w:eastAsiaTheme="minorEastAsia"/>
          <w:sz w:val="28"/>
          <w:szCs w:val="28"/>
          <w:lang w:bidi="ar-SA"/>
        </w:rPr>
        <w:t xml:space="preserve">для малых городов с численностью населения до 20 тыс. чел. </w:t>
      </w:r>
      <w:r w:rsidRPr="0082623A">
        <w:rPr>
          <w:rFonts w:eastAsiaTheme="minorEastAsia"/>
          <w:sz w:val="28"/>
          <w:szCs w:val="28"/>
          <w:lang w:bidi="ar-SA"/>
        </w:rPr>
        <w:t xml:space="preserve">минимально допустимый уровень </w:t>
      </w:r>
      <w:r>
        <w:rPr>
          <w:rFonts w:eastAsiaTheme="minorEastAsia"/>
          <w:sz w:val="28"/>
          <w:szCs w:val="28"/>
          <w:lang w:bidi="ar-SA"/>
        </w:rPr>
        <w:t xml:space="preserve">озеленения </w:t>
      </w:r>
      <w:r w:rsidRPr="0082623A">
        <w:rPr>
          <w:rFonts w:eastAsiaTheme="minorEastAsia"/>
          <w:sz w:val="28"/>
          <w:szCs w:val="28"/>
          <w:lang w:bidi="ar-SA"/>
        </w:rPr>
        <w:t xml:space="preserve">составляет </w:t>
      </w:r>
      <w:r w:rsidR="00C843B5">
        <w:rPr>
          <w:rFonts w:eastAsiaTheme="minorEastAsia"/>
          <w:sz w:val="28"/>
          <w:szCs w:val="28"/>
          <w:lang w:bidi="ar-SA"/>
        </w:rPr>
        <w:t>10</w:t>
      </w:r>
      <w:r w:rsidRPr="0082623A">
        <w:rPr>
          <w:rFonts w:eastAsiaTheme="minorEastAsia"/>
          <w:sz w:val="28"/>
          <w:szCs w:val="28"/>
          <w:lang w:bidi="ar-SA"/>
        </w:rPr>
        <w:t xml:space="preserve"> м</w:t>
      </w:r>
      <w:r w:rsidRPr="0082623A">
        <w:rPr>
          <w:rFonts w:eastAsiaTheme="minorEastAsia"/>
          <w:sz w:val="28"/>
          <w:szCs w:val="28"/>
          <w:vertAlign w:val="superscript"/>
          <w:lang w:bidi="ar-SA"/>
        </w:rPr>
        <w:t>2</w:t>
      </w:r>
      <w:r w:rsidRPr="0082623A">
        <w:rPr>
          <w:rFonts w:eastAsiaTheme="minorEastAsia"/>
          <w:sz w:val="28"/>
          <w:szCs w:val="28"/>
          <w:lang w:bidi="ar-SA"/>
        </w:rPr>
        <w:t xml:space="preserve"> на 1 человека. Таким образом, на территории проектирования должно быть минимум </w:t>
      </w:r>
      <w:r w:rsidR="00360571">
        <w:rPr>
          <w:rFonts w:eastAsiaTheme="minorEastAsia"/>
          <w:sz w:val="28"/>
          <w:szCs w:val="28"/>
          <w:lang w:bidi="ar-SA"/>
        </w:rPr>
        <w:t>3600</w:t>
      </w:r>
      <w:r w:rsidRPr="0082623A">
        <w:rPr>
          <w:rFonts w:eastAsiaTheme="minorEastAsia"/>
          <w:sz w:val="28"/>
          <w:szCs w:val="28"/>
          <w:lang w:bidi="ar-SA"/>
        </w:rPr>
        <w:t xml:space="preserve"> м</w:t>
      </w:r>
      <w:r w:rsidRPr="0082623A">
        <w:rPr>
          <w:rFonts w:eastAsiaTheme="minorEastAsia"/>
          <w:sz w:val="28"/>
          <w:szCs w:val="28"/>
          <w:vertAlign w:val="superscript"/>
          <w:lang w:bidi="ar-SA"/>
        </w:rPr>
        <w:t>2</w:t>
      </w:r>
      <w:r w:rsidRPr="0082623A">
        <w:rPr>
          <w:rFonts w:eastAsiaTheme="minorEastAsia"/>
          <w:sz w:val="28"/>
          <w:szCs w:val="28"/>
          <w:lang w:bidi="ar-SA"/>
        </w:rPr>
        <w:t xml:space="preserve"> озеленения общего пользования. На территории проектирования запроектировано </w:t>
      </w:r>
      <w:r w:rsidR="000130F7">
        <w:rPr>
          <w:rFonts w:eastAsiaTheme="minorEastAsia"/>
          <w:sz w:val="28"/>
          <w:szCs w:val="28"/>
          <w:lang w:bidi="ar-SA"/>
        </w:rPr>
        <w:t>4700</w:t>
      </w:r>
      <w:r w:rsidRPr="0082623A">
        <w:rPr>
          <w:rFonts w:eastAsiaTheme="minorEastAsia"/>
          <w:sz w:val="28"/>
          <w:szCs w:val="28"/>
          <w:lang w:bidi="ar-SA"/>
        </w:rPr>
        <w:t xml:space="preserve"> м</w:t>
      </w:r>
      <w:r w:rsidRPr="0082623A">
        <w:rPr>
          <w:rFonts w:eastAsiaTheme="minorEastAsia"/>
          <w:sz w:val="28"/>
          <w:szCs w:val="28"/>
          <w:vertAlign w:val="superscript"/>
          <w:lang w:bidi="ar-SA"/>
        </w:rPr>
        <w:t>2</w:t>
      </w:r>
      <w:r w:rsidRPr="0082623A">
        <w:rPr>
          <w:rFonts w:eastAsiaTheme="minorEastAsia"/>
          <w:sz w:val="28"/>
          <w:szCs w:val="28"/>
          <w:lang w:bidi="ar-SA"/>
        </w:rPr>
        <w:t xml:space="preserve"> озеленения общего пользования. </w:t>
      </w:r>
    </w:p>
    <w:p w14:paraId="29F1444C" w14:textId="1F34A090" w:rsidR="0082623A" w:rsidRPr="0082623A" w:rsidRDefault="00671266" w:rsidP="00671266">
      <w:pPr>
        <w:widowControl/>
        <w:tabs>
          <w:tab w:val="left" w:pos="9922"/>
        </w:tabs>
        <w:autoSpaceDE/>
        <w:autoSpaceDN/>
        <w:spacing w:line="276" w:lineRule="auto"/>
        <w:ind w:firstLine="709"/>
        <w:jc w:val="both"/>
        <w:rPr>
          <w:rFonts w:eastAsiaTheme="minorEastAsia"/>
          <w:sz w:val="28"/>
          <w:szCs w:val="28"/>
          <w:lang w:bidi="ar-SA"/>
        </w:rPr>
      </w:pPr>
      <w:r w:rsidRPr="00671266">
        <w:rPr>
          <w:rFonts w:eastAsiaTheme="minorEastAsia"/>
          <w:sz w:val="28"/>
          <w:szCs w:val="28"/>
          <w:lang w:bidi="ar-SA"/>
        </w:rPr>
        <w:t xml:space="preserve">На территории </w:t>
      </w:r>
      <w:r>
        <w:rPr>
          <w:rFonts w:eastAsiaTheme="minorEastAsia"/>
          <w:sz w:val="28"/>
          <w:szCs w:val="28"/>
          <w:lang w:bidi="ar-SA"/>
        </w:rPr>
        <w:t>проектирования</w:t>
      </w:r>
      <w:r w:rsidRPr="00671266">
        <w:rPr>
          <w:rFonts w:eastAsiaTheme="minorEastAsia"/>
          <w:sz w:val="28"/>
          <w:szCs w:val="28"/>
          <w:lang w:bidi="ar-SA"/>
        </w:rPr>
        <w:t xml:space="preserve"> предусмотрено создание площадок различного назначения</w:t>
      </w:r>
      <w:r w:rsidR="007F0644">
        <w:rPr>
          <w:rFonts w:eastAsiaTheme="minorEastAsia"/>
          <w:sz w:val="28"/>
          <w:szCs w:val="28"/>
          <w:lang w:bidi="ar-SA"/>
        </w:rPr>
        <w:t xml:space="preserve">. </w:t>
      </w:r>
      <w:r w:rsidR="0082623A" w:rsidRPr="0082623A">
        <w:rPr>
          <w:rFonts w:eastAsiaTheme="minorEastAsia"/>
          <w:sz w:val="28"/>
          <w:szCs w:val="28"/>
          <w:lang w:bidi="ar-SA"/>
        </w:rPr>
        <w:t>Расчет требуемых площадей элементов дворовой территории</w:t>
      </w:r>
      <w:r w:rsidR="0082623A">
        <w:rPr>
          <w:rFonts w:eastAsiaTheme="minorEastAsia"/>
          <w:sz w:val="28"/>
          <w:szCs w:val="28"/>
          <w:lang w:bidi="ar-SA"/>
        </w:rPr>
        <w:t xml:space="preserve"> для проектируемых домов</w:t>
      </w:r>
      <w:r w:rsidR="0082623A" w:rsidRPr="0082623A">
        <w:rPr>
          <w:rFonts w:eastAsiaTheme="minorEastAsia"/>
          <w:sz w:val="28"/>
          <w:szCs w:val="28"/>
          <w:lang w:bidi="ar-SA"/>
        </w:rPr>
        <w:t xml:space="preserve"> произведен в соответствии</w:t>
      </w:r>
      <w:r w:rsidR="0082623A">
        <w:rPr>
          <w:rFonts w:eastAsiaTheme="minorEastAsia"/>
          <w:sz w:val="28"/>
          <w:szCs w:val="28"/>
          <w:lang w:bidi="ar-SA"/>
        </w:rPr>
        <w:t xml:space="preserve"> с</w:t>
      </w:r>
      <w:r w:rsidR="0082623A" w:rsidRPr="0082623A">
        <w:rPr>
          <w:rFonts w:eastAsiaTheme="minorEastAsia"/>
          <w:sz w:val="28"/>
          <w:szCs w:val="28"/>
          <w:lang w:bidi="ar-SA"/>
        </w:rPr>
        <w:t xml:space="preserve"> </w:t>
      </w:r>
      <w:r w:rsidR="00D828CA">
        <w:rPr>
          <w:rFonts w:eastAsiaTheme="minorEastAsia"/>
          <w:sz w:val="28"/>
          <w:szCs w:val="28"/>
          <w:lang w:bidi="ar-SA"/>
        </w:rPr>
        <w:t>Р</w:t>
      </w:r>
      <w:r w:rsidR="0082623A" w:rsidRPr="0082623A">
        <w:rPr>
          <w:rFonts w:eastAsiaTheme="minorEastAsia"/>
          <w:sz w:val="28"/>
          <w:szCs w:val="28"/>
          <w:lang w:bidi="ar-SA"/>
        </w:rPr>
        <w:t>НГП.</w:t>
      </w:r>
    </w:p>
    <w:p w14:paraId="539FD157" w14:textId="77777777" w:rsidR="0082623A" w:rsidRP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p>
    <w:p w14:paraId="2E8BD787" w14:textId="77777777" w:rsidR="005B4A79" w:rsidRDefault="005B4A79">
      <w:pPr>
        <w:widowControl/>
        <w:autoSpaceDE/>
        <w:autoSpaceDN/>
        <w:spacing w:after="200" w:line="276" w:lineRule="auto"/>
        <w:rPr>
          <w:rFonts w:eastAsiaTheme="minorEastAsia"/>
          <w:sz w:val="28"/>
          <w:szCs w:val="28"/>
          <w:lang w:bidi="ar-SA"/>
        </w:rPr>
      </w:pPr>
      <w:r>
        <w:rPr>
          <w:rFonts w:eastAsiaTheme="minorEastAsia"/>
          <w:sz w:val="28"/>
          <w:szCs w:val="28"/>
          <w:lang w:bidi="ar-SA"/>
        </w:rPr>
        <w:br w:type="page"/>
      </w:r>
    </w:p>
    <w:p w14:paraId="352ED085" w14:textId="0DE1E7F2" w:rsidR="0082623A" w:rsidRPr="0082623A" w:rsidRDefault="008B54BA" w:rsidP="005D4D86">
      <w:pPr>
        <w:widowControl/>
        <w:tabs>
          <w:tab w:val="left" w:pos="9922"/>
        </w:tabs>
        <w:autoSpaceDE/>
        <w:autoSpaceDN/>
        <w:spacing w:line="276" w:lineRule="auto"/>
        <w:ind w:firstLine="709"/>
        <w:jc w:val="right"/>
        <w:rPr>
          <w:rFonts w:eastAsiaTheme="minorEastAsia"/>
          <w:sz w:val="28"/>
          <w:szCs w:val="28"/>
          <w:lang w:bidi="ar-SA"/>
        </w:rPr>
      </w:pPr>
      <w:r>
        <w:rPr>
          <w:rFonts w:eastAsiaTheme="minorEastAsia"/>
          <w:sz w:val="28"/>
          <w:szCs w:val="28"/>
          <w:lang w:bidi="ar-SA"/>
        </w:rPr>
        <w:lastRenderedPageBreak/>
        <w:t>Таблица №4</w:t>
      </w:r>
    </w:p>
    <w:p w14:paraId="600256F4" w14:textId="77777777" w:rsidR="0082623A" w:rsidRPr="0082623A" w:rsidRDefault="0082623A" w:rsidP="005D4D86">
      <w:pPr>
        <w:widowControl/>
        <w:tabs>
          <w:tab w:val="left" w:pos="9922"/>
        </w:tabs>
        <w:autoSpaceDE/>
        <w:autoSpaceDN/>
        <w:spacing w:line="276" w:lineRule="auto"/>
        <w:ind w:firstLine="709"/>
        <w:jc w:val="center"/>
        <w:rPr>
          <w:rFonts w:eastAsiaTheme="minorEastAsia"/>
          <w:sz w:val="28"/>
          <w:szCs w:val="28"/>
          <w:lang w:bidi="ar-SA"/>
        </w:rPr>
      </w:pPr>
      <w:r w:rsidRPr="0082623A">
        <w:rPr>
          <w:rFonts w:eastAsiaTheme="minorEastAsia"/>
          <w:sz w:val="28"/>
          <w:szCs w:val="28"/>
          <w:lang w:bidi="ar-SA"/>
        </w:rPr>
        <w:t>Благоустройство территории микрорайона</w:t>
      </w:r>
    </w:p>
    <w:tbl>
      <w:tblPr>
        <w:tblStyle w:val="2e"/>
        <w:tblW w:w="7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17"/>
        <w:gridCol w:w="1278"/>
        <w:gridCol w:w="1489"/>
        <w:gridCol w:w="1902"/>
      </w:tblGrid>
      <w:tr w:rsidR="000C67BC" w:rsidRPr="0082623A" w14:paraId="3E5AF1EB" w14:textId="77777777" w:rsidTr="000C67BC">
        <w:trPr>
          <w:cantSplit/>
          <w:jc w:val="center"/>
        </w:trPr>
        <w:tc>
          <w:tcPr>
            <w:tcW w:w="505" w:type="dxa"/>
            <w:vAlign w:val="center"/>
          </w:tcPr>
          <w:p w14:paraId="54CECA45"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w:t>
            </w:r>
          </w:p>
        </w:tc>
        <w:tc>
          <w:tcPr>
            <w:tcW w:w="2017" w:type="dxa"/>
            <w:vAlign w:val="center"/>
          </w:tcPr>
          <w:p w14:paraId="1C32AE08"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Назначение площадок</w:t>
            </w:r>
          </w:p>
        </w:tc>
        <w:tc>
          <w:tcPr>
            <w:tcW w:w="1278" w:type="dxa"/>
            <w:vAlign w:val="center"/>
          </w:tcPr>
          <w:p w14:paraId="5F4B3123" w14:textId="77777777" w:rsidR="000C67BC" w:rsidRPr="0082623A" w:rsidRDefault="000C67BC" w:rsidP="0082623A">
            <w:pPr>
              <w:widowControl/>
              <w:tabs>
                <w:tab w:val="left" w:pos="9922"/>
              </w:tabs>
              <w:autoSpaceDE/>
              <w:autoSpaceDN/>
              <w:ind w:firstLine="0"/>
              <w:jc w:val="center"/>
              <w:rPr>
                <w:rFonts w:eastAsia="Calibri"/>
                <w:color w:val="000000"/>
                <w:sz w:val="28"/>
                <w:szCs w:val="28"/>
                <w:vertAlign w:val="superscript"/>
                <w:lang w:bidi="ar-SA"/>
              </w:rPr>
            </w:pPr>
            <w:r w:rsidRPr="0082623A">
              <w:rPr>
                <w:rFonts w:eastAsia="Calibri"/>
                <w:color w:val="000000"/>
                <w:sz w:val="28"/>
                <w:szCs w:val="28"/>
                <w:lang w:bidi="ar-SA"/>
              </w:rPr>
              <w:t>Норма площади на 1 жителя, м</w:t>
            </w:r>
            <w:r w:rsidRPr="0082623A">
              <w:rPr>
                <w:rFonts w:eastAsia="Calibri"/>
                <w:color w:val="000000"/>
                <w:sz w:val="28"/>
                <w:szCs w:val="28"/>
                <w:vertAlign w:val="superscript"/>
                <w:lang w:bidi="ar-SA"/>
              </w:rPr>
              <w:t>2</w:t>
            </w:r>
          </w:p>
        </w:tc>
        <w:tc>
          <w:tcPr>
            <w:tcW w:w="1489" w:type="dxa"/>
            <w:vAlign w:val="center"/>
          </w:tcPr>
          <w:p w14:paraId="62A8E973"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Требуемая площадь, м</w:t>
            </w:r>
            <w:r w:rsidRPr="0082623A">
              <w:rPr>
                <w:rFonts w:eastAsia="Calibri"/>
                <w:color w:val="000000"/>
                <w:sz w:val="28"/>
                <w:szCs w:val="28"/>
                <w:vertAlign w:val="superscript"/>
                <w:lang w:bidi="ar-SA"/>
              </w:rPr>
              <w:t>2</w:t>
            </w:r>
          </w:p>
        </w:tc>
        <w:tc>
          <w:tcPr>
            <w:tcW w:w="1902" w:type="dxa"/>
            <w:vAlign w:val="center"/>
          </w:tcPr>
          <w:p w14:paraId="0510C389"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Площадь по проекту, м2</w:t>
            </w:r>
          </w:p>
        </w:tc>
      </w:tr>
      <w:tr w:rsidR="000C67BC" w:rsidRPr="0082623A" w14:paraId="6A8D508C" w14:textId="77777777" w:rsidTr="000C67BC">
        <w:trPr>
          <w:cantSplit/>
          <w:jc w:val="center"/>
        </w:trPr>
        <w:tc>
          <w:tcPr>
            <w:tcW w:w="505" w:type="dxa"/>
            <w:vAlign w:val="center"/>
          </w:tcPr>
          <w:p w14:paraId="41FF98D1"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1</w:t>
            </w:r>
          </w:p>
        </w:tc>
        <w:tc>
          <w:tcPr>
            <w:tcW w:w="2017" w:type="dxa"/>
            <w:vAlign w:val="center"/>
          </w:tcPr>
          <w:p w14:paraId="0596589B"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Для игр детей дошкольного и младшего школьного возраста</w:t>
            </w:r>
          </w:p>
        </w:tc>
        <w:tc>
          <w:tcPr>
            <w:tcW w:w="1278" w:type="dxa"/>
            <w:vAlign w:val="center"/>
          </w:tcPr>
          <w:p w14:paraId="73D1DB24"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0,7</w:t>
            </w:r>
          </w:p>
        </w:tc>
        <w:tc>
          <w:tcPr>
            <w:tcW w:w="1489" w:type="dxa"/>
            <w:vAlign w:val="center"/>
          </w:tcPr>
          <w:p w14:paraId="54D0F40E" w14:textId="4643E418" w:rsidR="000C67BC" w:rsidRPr="00954002" w:rsidRDefault="00954002"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252</w:t>
            </w:r>
          </w:p>
        </w:tc>
        <w:tc>
          <w:tcPr>
            <w:tcW w:w="1902" w:type="dxa"/>
            <w:vAlign w:val="center"/>
          </w:tcPr>
          <w:p w14:paraId="6F2FA037" w14:textId="737A35D4" w:rsidR="000C67BC" w:rsidRPr="001F7E4F" w:rsidRDefault="001F7E4F"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756</w:t>
            </w:r>
          </w:p>
        </w:tc>
      </w:tr>
      <w:tr w:rsidR="000C67BC" w:rsidRPr="0082623A" w14:paraId="217D2333" w14:textId="77777777" w:rsidTr="000C67BC">
        <w:trPr>
          <w:cantSplit/>
          <w:jc w:val="center"/>
        </w:trPr>
        <w:tc>
          <w:tcPr>
            <w:tcW w:w="505" w:type="dxa"/>
            <w:vAlign w:val="center"/>
          </w:tcPr>
          <w:p w14:paraId="4A57EF1D"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2</w:t>
            </w:r>
          </w:p>
        </w:tc>
        <w:tc>
          <w:tcPr>
            <w:tcW w:w="2017" w:type="dxa"/>
            <w:vAlign w:val="center"/>
          </w:tcPr>
          <w:p w14:paraId="2A7D06B9"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Для отдыха взрослого населения</w:t>
            </w:r>
          </w:p>
        </w:tc>
        <w:tc>
          <w:tcPr>
            <w:tcW w:w="1278" w:type="dxa"/>
            <w:vAlign w:val="center"/>
          </w:tcPr>
          <w:p w14:paraId="1977C339"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0,1</w:t>
            </w:r>
          </w:p>
        </w:tc>
        <w:tc>
          <w:tcPr>
            <w:tcW w:w="1489" w:type="dxa"/>
            <w:vAlign w:val="center"/>
          </w:tcPr>
          <w:p w14:paraId="22891748" w14:textId="1D6DF651" w:rsidR="000C67BC" w:rsidRPr="00954002" w:rsidRDefault="00954002"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36</w:t>
            </w:r>
          </w:p>
        </w:tc>
        <w:tc>
          <w:tcPr>
            <w:tcW w:w="1902" w:type="dxa"/>
            <w:vAlign w:val="center"/>
          </w:tcPr>
          <w:p w14:paraId="004EFA21" w14:textId="704BC870" w:rsidR="000C67BC" w:rsidRPr="00954002" w:rsidRDefault="00954002"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65</w:t>
            </w:r>
          </w:p>
        </w:tc>
      </w:tr>
      <w:tr w:rsidR="000C67BC" w:rsidRPr="0082623A" w14:paraId="6C0E71F1" w14:textId="77777777" w:rsidTr="000C67BC">
        <w:trPr>
          <w:cantSplit/>
          <w:jc w:val="center"/>
        </w:trPr>
        <w:tc>
          <w:tcPr>
            <w:tcW w:w="505" w:type="dxa"/>
            <w:vAlign w:val="center"/>
          </w:tcPr>
          <w:p w14:paraId="58BC1FC9"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3</w:t>
            </w:r>
          </w:p>
        </w:tc>
        <w:tc>
          <w:tcPr>
            <w:tcW w:w="2017" w:type="dxa"/>
            <w:vAlign w:val="center"/>
          </w:tcPr>
          <w:p w14:paraId="441C4E11"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Для занятий физкультурой</w:t>
            </w:r>
          </w:p>
        </w:tc>
        <w:tc>
          <w:tcPr>
            <w:tcW w:w="1278" w:type="dxa"/>
            <w:vAlign w:val="center"/>
          </w:tcPr>
          <w:p w14:paraId="0CEBB92C" w14:textId="77777777" w:rsidR="000C67BC" w:rsidRPr="0082623A" w:rsidRDefault="000C67BC"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2</w:t>
            </w:r>
          </w:p>
        </w:tc>
        <w:tc>
          <w:tcPr>
            <w:tcW w:w="1489" w:type="dxa"/>
            <w:vAlign w:val="center"/>
          </w:tcPr>
          <w:p w14:paraId="4A2B7C0A" w14:textId="34025B02" w:rsidR="000C67BC" w:rsidRPr="00954002" w:rsidRDefault="00954002"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720</w:t>
            </w:r>
          </w:p>
        </w:tc>
        <w:tc>
          <w:tcPr>
            <w:tcW w:w="1902" w:type="dxa"/>
            <w:vAlign w:val="center"/>
          </w:tcPr>
          <w:p w14:paraId="0142682C" w14:textId="1772510A" w:rsidR="000C67BC" w:rsidRPr="00954002" w:rsidRDefault="00954002"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905</w:t>
            </w:r>
          </w:p>
        </w:tc>
      </w:tr>
      <w:tr w:rsidR="000C67BC" w:rsidRPr="0082623A" w14:paraId="25CF1B39" w14:textId="77777777" w:rsidTr="000C67BC">
        <w:trPr>
          <w:cantSplit/>
          <w:jc w:val="center"/>
        </w:trPr>
        <w:tc>
          <w:tcPr>
            <w:tcW w:w="3800" w:type="dxa"/>
            <w:gridSpan w:val="3"/>
            <w:vAlign w:val="center"/>
          </w:tcPr>
          <w:p w14:paraId="013611E2" w14:textId="77777777" w:rsidR="000C67BC" w:rsidRPr="0082623A" w:rsidRDefault="000C67BC" w:rsidP="0082623A">
            <w:pPr>
              <w:widowControl/>
              <w:tabs>
                <w:tab w:val="left" w:pos="9922"/>
              </w:tabs>
              <w:autoSpaceDE/>
              <w:autoSpaceDN/>
              <w:ind w:firstLine="0"/>
              <w:jc w:val="right"/>
              <w:rPr>
                <w:rFonts w:eastAsia="Calibri"/>
                <w:color w:val="000000"/>
                <w:sz w:val="28"/>
                <w:szCs w:val="28"/>
                <w:lang w:bidi="ar-SA"/>
              </w:rPr>
            </w:pPr>
            <w:r w:rsidRPr="0082623A">
              <w:rPr>
                <w:rFonts w:eastAsia="Calibri"/>
                <w:color w:val="000000"/>
                <w:sz w:val="28"/>
                <w:szCs w:val="28"/>
                <w:lang w:bidi="ar-SA"/>
              </w:rPr>
              <w:t>ВСЕГО</w:t>
            </w:r>
          </w:p>
        </w:tc>
        <w:tc>
          <w:tcPr>
            <w:tcW w:w="1489" w:type="dxa"/>
            <w:vAlign w:val="center"/>
          </w:tcPr>
          <w:p w14:paraId="1258AACD" w14:textId="35A3AA12" w:rsidR="000C67BC" w:rsidRPr="001F7E4F" w:rsidRDefault="001F7E4F"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1008</w:t>
            </w:r>
          </w:p>
        </w:tc>
        <w:tc>
          <w:tcPr>
            <w:tcW w:w="1902" w:type="dxa"/>
            <w:vAlign w:val="center"/>
          </w:tcPr>
          <w:p w14:paraId="6E9D2794" w14:textId="6E434E67" w:rsidR="000C67BC" w:rsidRPr="001F7E4F" w:rsidRDefault="001F7E4F"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val="en-US" w:bidi="ar-SA"/>
              </w:rPr>
              <w:t>1726</w:t>
            </w:r>
          </w:p>
        </w:tc>
      </w:tr>
    </w:tbl>
    <w:p w14:paraId="15542623" w14:textId="77777777" w:rsidR="0082623A" w:rsidRPr="0082623A" w:rsidRDefault="0082623A" w:rsidP="005D4D86">
      <w:pPr>
        <w:widowControl/>
        <w:tabs>
          <w:tab w:val="left" w:pos="9922"/>
        </w:tabs>
        <w:autoSpaceDE/>
        <w:autoSpaceDN/>
        <w:spacing w:line="276" w:lineRule="auto"/>
        <w:ind w:firstLine="709"/>
        <w:jc w:val="both"/>
        <w:rPr>
          <w:rFonts w:eastAsia="Calibri"/>
          <w:color w:val="000000"/>
          <w:sz w:val="28"/>
          <w:szCs w:val="28"/>
          <w:lang w:bidi="ar-SA"/>
        </w:rPr>
      </w:pPr>
    </w:p>
    <w:p w14:paraId="5847CAAE" w14:textId="77777777" w:rsidR="0082623A" w:rsidRP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r w:rsidRPr="0082623A">
        <w:rPr>
          <w:rFonts w:eastAsiaTheme="minorEastAsia"/>
          <w:sz w:val="28"/>
          <w:szCs w:val="28"/>
          <w:lang w:bidi="ar-SA"/>
        </w:rPr>
        <w:t>Все площадки необходимо оснастить набором малых архитектурных форм. Проектом рекомендуется следующее оборудование площадок:</w:t>
      </w:r>
    </w:p>
    <w:p w14:paraId="5537575E"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 xml:space="preserve">Детские площадки </w:t>
      </w:r>
      <w:r w:rsidRPr="0082623A">
        <w:rPr>
          <w:rFonts w:eastAsiaTheme="minorEastAsia"/>
          <w:sz w:val="28"/>
          <w:szCs w:val="28"/>
          <w:lang w:val="en-US" w:bidi="ar-SA"/>
        </w:rPr>
        <w:t>I</w:t>
      </w:r>
      <w:r w:rsidRPr="0082623A">
        <w:rPr>
          <w:rFonts w:eastAsiaTheme="minorEastAsia"/>
          <w:sz w:val="28"/>
          <w:szCs w:val="28"/>
          <w:lang w:bidi="ar-SA"/>
        </w:rPr>
        <w:t xml:space="preserve"> группы (до 3х лет) – ящик с песком, теневой навес, столик для игр, скамья для взрослых.</w:t>
      </w:r>
    </w:p>
    <w:p w14:paraId="471F890A"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 xml:space="preserve">Детские площадки </w:t>
      </w:r>
      <w:r w:rsidRPr="0082623A">
        <w:rPr>
          <w:rFonts w:eastAsiaTheme="minorEastAsia"/>
          <w:sz w:val="28"/>
          <w:szCs w:val="28"/>
          <w:lang w:val="en-US" w:bidi="ar-SA"/>
        </w:rPr>
        <w:t>II</w:t>
      </w:r>
      <w:r w:rsidRPr="0082623A">
        <w:rPr>
          <w:rFonts w:eastAsiaTheme="minorEastAsia"/>
          <w:sz w:val="28"/>
          <w:szCs w:val="28"/>
          <w:lang w:bidi="ar-SA"/>
        </w:rPr>
        <w:t xml:space="preserve"> группы (4-6 лет) – ящик с песком, горки, качели, карусели, гимнастический городок.</w:t>
      </w:r>
    </w:p>
    <w:p w14:paraId="1FD920F2"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 xml:space="preserve">Детские площадки </w:t>
      </w:r>
      <w:r w:rsidRPr="0082623A">
        <w:rPr>
          <w:rFonts w:eastAsiaTheme="minorEastAsia"/>
          <w:sz w:val="28"/>
          <w:szCs w:val="28"/>
          <w:lang w:val="en-US" w:bidi="ar-SA"/>
        </w:rPr>
        <w:t>III</w:t>
      </w:r>
      <w:r w:rsidRPr="0082623A">
        <w:rPr>
          <w:rFonts w:eastAsiaTheme="minorEastAsia"/>
          <w:sz w:val="28"/>
          <w:szCs w:val="28"/>
          <w:lang w:bidi="ar-SA"/>
        </w:rPr>
        <w:t xml:space="preserve"> группы (7-12 лет) – снаряды для лазания, качели, карусели, спорткомплексы.</w:t>
      </w:r>
    </w:p>
    <w:p w14:paraId="67D1B55C"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Площадки для отдыха взрослых – скамья, урны, столы для настольных игр.</w:t>
      </w:r>
    </w:p>
    <w:p w14:paraId="73277544" w14:textId="77777777" w:rsidR="0082623A" w:rsidRP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r w:rsidRPr="0082623A">
        <w:rPr>
          <w:sz w:val="28"/>
          <w:szCs w:val="28"/>
          <w:lang w:bidi="ar-SA"/>
        </w:rPr>
        <w:t>На детских площадках</w:t>
      </w:r>
      <w:r w:rsidRPr="0082623A">
        <w:rPr>
          <w:rFonts w:eastAsiaTheme="minorEastAsia"/>
          <w:sz w:val="28"/>
          <w:szCs w:val="28"/>
          <w:lang w:bidi="ar-SA"/>
        </w:rPr>
        <w:t xml:space="preserve"> рекомендуется</w:t>
      </w:r>
      <w:r w:rsidRPr="0082623A">
        <w:rPr>
          <w:sz w:val="28"/>
          <w:szCs w:val="28"/>
          <w:lang w:bidi="ar-SA"/>
        </w:rPr>
        <w:t xml:space="preserve"> «мягкое» покрытие из специальных смесей, составленных и сыпучих материалов, включающих мелкие высевы гранита («крошку»). </w:t>
      </w:r>
      <w:r w:rsidRPr="0082623A">
        <w:rPr>
          <w:rFonts w:eastAsiaTheme="minorEastAsia"/>
          <w:color w:val="000000"/>
          <w:sz w:val="28"/>
          <w:szCs w:val="28"/>
          <w:lang w:bidi="ar-SA"/>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рекомендуется не допускать применение видов растений с колючками, шипами и ядовитыми плодами.</w:t>
      </w:r>
    </w:p>
    <w:p w14:paraId="4BCAB2A8" w14:textId="77777777" w:rsidR="0082623A" w:rsidRPr="0082623A" w:rsidRDefault="0082623A" w:rsidP="005D4D86">
      <w:pPr>
        <w:widowControl/>
        <w:tabs>
          <w:tab w:val="left" w:pos="9922"/>
        </w:tabs>
        <w:autoSpaceDE/>
        <w:autoSpaceDN/>
        <w:spacing w:line="276" w:lineRule="auto"/>
        <w:ind w:firstLine="709"/>
        <w:jc w:val="both"/>
        <w:rPr>
          <w:rFonts w:eastAsiaTheme="minorEastAsia"/>
          <w:sz w:val="28"/>
          <w:szCs w:val="28"/>
          <w:shd w:val="clear" w:color="auto" w:fill="FFFFFF"/>
          <w:lang w:bidi="ar-SA"/>
        </w:rPr>
      </w:pPr>
      <w:r w:rsidRPr="0082623A">
        <w:rPr>
          <w:rFonts w:eastAsiaTheme="minorEastAsia"/>
          <w:sz w:val="28"/>
          <w:szCs w:val="28"/>
          <w:shd w:val="clear" w:color="auto" w:fill="FFFFFF"/>
          <w:lang w:bidi="ar-SA"/>
        </w:rPr>
        <w:t xml:space="preserve">Площадки для отдыха взрослого населения рекомендуется выполнить в виде плиточного мощения. </w:t>
      </w:r>
      <w:r w:rsidRPr="0082623A">
        <w:rPr>
          <w:rFonts w:eastAsiaTheme="minorEastAsia"/>
          <w:color w:val="000000"/>
          <w:sz w:val="28"/>
          <w:szCs w:val="28"/>
          <w:lang w:bidi="ar-SA"/>
        </w:rPr>
        <w:t>Рекомендуется применять периметральное озеленение, одиночные посадки деревьев и кустарников. Не допускается применение растений с ядовитыми плодами.</w:t>
      </w:r>
    </w:p>
    <w:p w14:paraId="3A34A1BC" w14:textId="77777777" w:rsid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r w:rsidRPr="0082623A">
        <w:rPr>
          <w:rFonts w:eastAsiaTheme="minorEastAsia"/>
          <w:sz w:val="28"/>
          <w:szCs w:val="28"/>
          <w:shd w:val="clear" w:color="auto" w:fill="FFFFFF"/>
          <w:lang w:bidi="ar-SA"/>
        </w:rPr>
        <w:t xml:space="preserve">По периметру спортивных площадок рекомендуется создать плотную полосу зеленых насаждений из быстро растущих деревьев и кустарников с плотной крупной </w:t>
      </w:r>
      <w:r w:rsidRPr="0082623A">
        <w:rPr>
          <w:rFonts w:eastAsiaTheme="minorEastAsia"/>
          <w:sz w:val="28"/>
          <w:szCs w:val="28"/>
          <w:shd w:val="clear" w:color="auto" w:fill="FFFFFF"/>
          <w:lang w:bidi="ar-SA"/>
        </w:rPr>
        <w:lastRenderedPageBreak/>
        <w:t xml:space="preserve">листвой и без колючек и летучих семян. </w:t>
      </w:r>
      <w:r w:rsidRPr="0082623A">
        <w:rPr>
          <w:rFonts w:eastAsiaTheme="minorEastAsia"/>
          <w:sz w:val="28"/>
          <w:szCs w:val="28"/>
          <w:lang w:bidi="ar-SA"/>
        </w:rPr>
        <w:t>Спортивные площадки рекомендуется оборудовать сетчатым ограждением высотой 2,5 - 3 м.</w:t>
      </w:r>
    </w:p>
    <w:p w14:paraId="102D86D0" w14:textId="77777777" w:rsid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p>
    <w:p w14:paraId="3D99810D" w14:textId="77777777" w:rsidR="0082623A" w:rsidRPr="0082623A" w:rsidRDefault="0082623A" w:rsidP="005D4D86">
      <w:pPr>
        <w:widowControl/>
        <w:adjustRightInd w:val="0"/>
        <w:spacing w:line="276" w:lineRule="auto"/>
        <w:ind w:firstLine="709"/>
        <w:jc w:val="center"/>
        <w:outlineLvl w:val="0"/>
        <w:rPr>
          <w:b/>
          <w:bCs/>
          <w:sz w:val="28"/>
          <w:szCs w:val="28"/>
          <w:lang w:bidi="ar-SA"/>
        </w:rPr>
      </w:pPr>
      <w:bookmarkStart w:id="20" w:name="_Toc48123000"/>
      <w:bookmarkStart w:id="21" w:name="_Toc70715132"/>
      <w:r w:rsidRPr="0082623A">
        <w:rPr>
          <w:b/>
          <w:bCs/>
          <w:sz w:val="28"/>
          <w:szCs w:val="28"/>
          <w:lang w:bidi="ar-SA"/>
        </w:rPr>
        <w:t>3.2 Объекты производственного назначения</w:t>
      </w:r>
      <w:bookmarkEnd w:id="20"/>
      <w:bookmarkEnd w:id="21"/>
    </w:p>
    <w:p w14:paraId="1E964BCD" w14:textId="4452C0D8" w:rsidR="00782F2F" w:rsidRDefault="0082623A" w:rsidP="00BE0DBE">
      <w:pPr>
        <w:widowControl/>
        <w:autoSpaceDE/>
        <w:autoSpaceDN/>
        <w:spacing w:line="276" w:lineRule="auto"/>
        <w:ind w:firstLine="709"/>
        <w:jc w:val="both"/>
        <w:rPr>
          <w:sz w:val="28"/>
          <w:szCs w:val="28"/>
          <w:lang w:bidi="ar-SA"/>
        </w:rPr>
      </w:pPr>
      <w:r w:rsidRPr="0082623A">
        <w:rPr>
          <w:sz w:val="28"/>
          <w:szCs w:val="28"/>
          <w:lang w:bidi="ar-SA"/>
        </w:rPr>
        <w:t>В границах проекта планировки территории не планируется размещение объектов производственного назначения.</w:t>
      </w:r>
      <w:bookmarkStart w:id="22" w:name="_Toc48123001"/>
    </w:p>
    <w:p w14:paraId="35BD0785" w14:textId="77777777" w:rsidR="00671266" w:rsidRPr="00BE0DBE" w:rsidRDefault="00671266" w:rsidP="00BE0DBE">
      <w:pPr>
        <w:widowControl/>
        <w:autoSpaceDE/>
        <w:autoSpaceDN/>
        <w:spacing w:line="276" w:lineRule="auto"/>
        <w:ind w:firstLine="709"/>
        <w:jc w:val="both"/>
        <w:rPr>
          <w:sz w:val="28"/>
          <w:szCs w:val="28"/>
          <w:lang w:bidi="ar-SA"/>
        </w:rPr>
      </w:pPr>
    </w:p>
    <w:p w14:paraId="27E8AC5B" w14:textId="76AB2423" w:rsidR="0082623A" w:rsidRPr="0082623A" w:rsidRDefault="0082623A" w:rsidP="005D4D86">
      <w:pPr>
        <w:widowControl/>
        <w:adjustRightInd w:val="0"/>
        <w:spacing w:line="276" w:lineRule="auto"/>
        <w:ind w:firstLine="709"/>
        <w:jc w:val="center"/>
        <w:outlineLvl w:val="0"/>
        <w:rPr>
          <w:b/>
          <w:bCs/>
          <w:sz w:val="28"/>
          <w:szCs w:val="28"/>
          <w:lang w:bidi="ar-SA"/>
        </w:rPr>
      </w:pPr>
      <w:bookmarkStart w:id="23" w:name="_Toc70715133"/>
      <w:r w:rsidRPr="0082623A">
        <w:rPr>
          <w:b/>
          <w:bCs/>
          <w:sz w:val="28"/>
          <w:szCs w:val="28"/>
          <w:lang w:bidi="ar-SA"/>
        </w:rPr>
        <w:t>3.3 Объекты общественно-делового назначения</w:t>
      </w:r>
      <w:bookmarkEnd w:id="22"/>
      <w:bookmarkEnd w:id="23"/>
    </w:p>
    <w:p w14:paraId="24F02950" w14:textId="17AE282B" w:rsidR="004E0AF2" w:rsidRDefault="004C3643" w:rsidP="004E0AF2">
      <w:pPr>
        <w:widowControl/>
        <w:autoSpaceDE/>
        <w:autoSpaceDN/>
        <w:spacing w:line="276" w:lineRule="auto"/>
        <w:ind w:firstLine="709"/>
        <w:jc w:val="both"/>
        <w:rPr>
          <w:spacing w:val="2"/>
          <w:sz w:val="28"/>
          <w:szCs w:val="28"/>
          <w:shd w:val="clear" w:color="auto" w:fill="FFFFFF"/>
          <w:lang w:bidi="ar-SA"/>
        </w:rPr>
      </w:pPr>
      <w:r>
        <w:rPr>
          <w:spacing w:val="2"/>
          <w:sz w:val="28"/>
          <w:szCs w:val="28"/>
          <w:shd w:val="clear" w:color="auto" w:fill="FFFFFF"/>
          <w:lang w:bidi="ar-SA"/>
        </w:rPr>
        <w:t>Н</w:t>
      </w:r>
      <w:r w:rsidR="004E0AF2" w:rsidRPr="004E0AF2">
        <w:rPr>
          <w:spacing w:val="2"/>
          <w:sz w:val="28"/>
          <w:szCs w:val="28"/>
          <w:shd w:val="clear" w:color="auto" w:fill="FFFFFF"/>
          <w:lang w:bidi="ar-SA"/>
        </w:rPr>
        <w:t xml:space="preserve">а территории проектирования размещение объектов </w:t>
      </w:r>
      <w:r>
        <w:rPr>
          <w:spacing w:val="2"/>
          <w:sz w:val="28"/>
          <w:szCs w:val="28"/>
          <w:shd w:val="clear" w:color="auto" w:fill="FFFFFF"/>
          <w:lang w:bidi="ar-SA"/>
        </w:rPr>
        <w:t>общественно-делового</w:t>
      </w:r>
      <w:r w:rsidR="004E0AF2" w:rsidRPr="004E0AF2">
        <w:rPr>
          <w:spacing w:val="2"/>
          <w:sz w:val="28"/>
          <w:szCs w:val="28"/>
          <w:shd w:val="clear" w:color="auto" w:fill="FFFFFF"/>
          <w:lang w:bidi="ar-SA"/>
        </w:rPr>
        <w:t xml:space="preserve"> </w:t>
      </w:r>
      <w:r>
        <w:rPr>
          <w:spacing w:val="2"/>
          <w:sz w:val="28"/>
          <w:szCs w:val="28"/>
          <w:shd w:val="clear" w:color="auto" w:fill="FFFFFF"/>
          <w:lang w:bidi="ar-SA"/>
        </w:rPr>
        <w:t>назначения</w:t>
      </w:r>
      <w:r w:rsidR="004E0AF2" w:rsidRPr="004E0AF2">
        <w:rPr>
          <w:spacing w:val="2"/>
          <w:sz w:val="28"/>
          <w:szCs w:val="28"/>
          <w:shd w:val="clear" w:color="auto" w:fill="FFFFFF"/>
          <w:lang w:bidi="ar-SA"/>
        </w:rPr>
        <w:t xml:space="preserve"> не предусмотрено.   </w:t>
      </w:r>
    </w:p>
    <w:p w14:paraId="5087C175" w14:textId="77777777" w:rsidR="004C3643" w:rsidRDefault="004C3643" w:rsidP="001130A1">
      <w:pPr>
        <w:widowControl/>
        <w:adjustRightInd w:val="0"/>
        <w:spacing w:line="276" w:lineRule="auto"/>
        <w:ind w:firstLine="709"/>
        <w:jc w:val="center"/>
        <w:outlineLvl w:val="0"/>
        <w:rPr>
          <w:b/>
          <w:bCs/>
          <w:sz w:val="28"/>
          <w:szCs w:val="28"/>
          <w:lang w:bidi="ar-SA"/>
        </w:rPr>
      </w:pPr>
      <w:bookmarkStart w:id="24" w:name="_Toc48123002"/>
      <w:bookmarkStart w:id="25" w:name="_Toc70715134"/>
      <w:bookmarkStart w:id="26" w:name="_Toc66259642"/>
    </w:p>
    <w:p w14:paraId="21AC47E0" w14:textId="77777777" w:rsidR="004C3643" w:rsidRDefault="00CC0039" w:rsidP="004C3643">
      <w:pPr>
        <w:widowControl/>
        <w:adjustRightInd w:val="0"/>
        <w:spacing w:line="276" w:lineRule="auto"/>
        <w:ind w:firstLine="709"/>
        <w:jc w:val="center"/>
        <w:outlineLvl w:val="0"/>
        <w:rPr>
          <w:b/>
          <w:bCs/>
          <w:sz w:val="28"/>
          <w:szCs w:val="28"/>
          <w:lang w:bidi="ar-SA"/>
        </w:rPr>
      </w:pPr>
      <w:r w:rsidRPr="00CC0039">
        <w:rPr>
          <w:b/>
          <w:bCs/>
          <w:sz w:val="28"/>
          <w:szCs w:val="28"/>
          <w:lang w:bidi="ar-SA"/>
        </w:rPr>
        <w:t>3.4 Объекты социальной инфраструктуры</w:t>
      </w:r>
      <w:bookmarkEnd w:id="24"/>
      <w:bookmarkEnd w:id="25"/>
    </w:p>
    <w:bookmarkEnd w:id="26"/>
    <w:p w14:paraId="75411327" w14:textId="77777777" w:rsidR="004C3643" w:rsidRDefault="004C3643" w:rsidP="004C3643">
      <w:pPr>
        <w:widowControl/>
        <w:autoSpaceDE/>
        <w:autoSpaceDN/>
        <w:spacing w:line="276" w:lineRule="auto"/>
        <w:ind w:firstLine="709"/>
        <w:jc w:val="both"/>
        <w:rPr>
          <w:spacing w:val="2"/>
          <w:sz w:val="28"/>
          <w:szCs w:val="28"/>
          <w:shd w:val="clear" w:color="auto" w:fill="FFFFFF"/>
          <w:lang w:bidi="ar-SA"/>
        </w:rPr>
      </w:pPr>
      <w:r>
        <w:rPr>
          <w:spacing w:val="2"/>
          <w:sz w:val="28"/>
          <w:szCs w:val="28"/>
          <w:shd w:val="clear" w:color="auto" w:fill="FFFFFF"/>
          <w:lang w:bidi="ar-SA"/>
        </w:rPr>
        <w:t>Н</w:t>
      </w:r>
      <w:r w:rsidRPr="004E0AF2">
        <w:rPr>
          <w:spacing w:val="2"/>
          <w:sz w:val="28"/>
          <w:szCs w:val="28"/>
          <w:shd w:val="clear" w:color="auto" w:fill="FFFFFF"/>
          <w:lang w:bidi="ar-SA"/>
        </w:rPr>
        <w:t xml:space="preserve">а территории проектирования размещение объектов социальной инфраструктуры не предусмотрено.   </w:t>
      </w:r>
    </w:p>
    <w:p w14:paraId="562B9D85" w14:textId="77777777" w:rsidR="00620F13" w:rsidRDefault="00620F13" w:rsidP="005D4D86">
      <w:pPr>
        <w:pStyle w:val="S"/>
        <w:rPr>
          <w:szCs w:val="28"/>
        </w:rPr>
      </w:pPr>
    </w:p>
    <w:p w14:paraId="6246D9EC" w14:textId="77777777" w:rsidR="00620F13" w:rsidRPr="00620F13" w:rsidRDefault="00620F13" w:rsidP="005D4D86">
      <w:pPr>
        <w:widowControl/>
        <w:adjustRightInd w:val="0"/>
        <w:spacing w:line="276" w:lineRule="auto"/>
        <w:ind w:firstLine="709"/>
        <w:jc w:val="center"/>
        <w:outlineLvl w:val="0"/>
        <w:rPr>
          <w:b/>
          <w:bCs/>
          <w:sz w:val="28"/>
          <w:szCs w:val="28"/>
          <w:lang w:bidi="ar-SA"/>
        </w:rPr>
      </w:pPr>
      <w:bookmarkStart w:id="27" w:name="_Toc48123003"/>
      <w:bookmarkStart w:id="28" w:name="_Toc70715135"/>
      <w:r w:rsidRPr="00620F13">
        <w:rPr>
          <w:b/>
          <w:bCs/>
          <w:sz w:val="28"/>
          <w:szCs w:val="28"/>
          <w:lang w:bidi="ar-SA"/>
        </w:rPr>
        <w:t>3.5 Объекты иного назначения</w:t>
      </w:r>
      <w:bookmarkEnd w:id="27"/>
      <w:bookmarkEnd w:id="28"/>
    </w:p>
    <w:p w14:paraId="66F69DD0" w14:textId="0243AEEE" w:rsidR="005D4D86" w:rsidRDefault="00620F13" w:rsidP="00782F2F">
      <w:pPr>
        <w:widowControl/>
        <w:autoSpaceDE/>
        <w:autoSpaceDN/>
        <w:spacing w:line="276" w:lineRule="auto"/>
        <w:ind w:firstLine="709"/>
        <w:jc w:val="both"/>
        <w:rPr>
          <w:sz w:val="28"/>
          <w:szCs w:val="28"/>
          <w:lang w:bidi="ar-SA"/>
        </w:rPr>
      </w:pPr>
      <w:r w:rsidRPr="00620F13">
        <w:rPr>
          <w:sz w:val="28"/>
          <w:szCs w:val="28"/>
          <w:lang w:bidi="ar-SA"/>
        </w:rPr>
        <w:t>В границах проекта планировки территории не планируется размещение объектов иного назначения.</w:t>
      </w:r>
      <w:bookmarkStart w:id="29" w:name="4.1._Транспортная_инфраструктура_и_уличн"/>
      <w:bookmarkStart w:id="30" w:name="_Toc48123005"/>
      <w:bookmarkEnd w:id="29"/>
    </w:p>
    <w:p w14:paraId="799AA17F" w14:textId="77777777" w:rsidR="00782F2F" w:rsidRPr="00782F2F" w:rsidRDefault="00782F2F" w:rsidP="00782F2F">
      <w:pPr>
        <w:widowControl/>
        <w:autoSpaceDE/>
        <w:autoSpaceDN/>
        <w:spacing w:line="276" w:lineRule="auto"/>
        <w:ind w:firstLine="709"/>
        <w:jc w:val="both"/>
        <w:rPr>
          <w:sz w:val="28"/>
          <w:szCs w:val="28"/>
          <w:lang w:bidi="ar-SA"/>
        </w:rPr>
      </w:pPr>
    </w:p>
    <w:p w14:paraId="5ACF391B" w14:textId="369AAD49" w:rsidR="00620F13" w:rsidRDefault="00620F13" w:rsidP="005D4D86">
      <w:pPr>
        <w:pStyle w:val="2c"/>
        <w:spacing w:line="276" w:lineRule="auto"/>
        <w:ind w:firstLine="709"/>
      </w:pPr>
      <w:bookmarkStart w:id="31" w:name="_Toc70715136"/>
      <w:r w:rsidRPr="00A21748">
        <w:t>3</w:t>
      </w:r>
      <w:r>
        <w:t>.6 О</w:t>
      </w:r>
      <w:r w:rsidRPr="00A21748">
        <w:t>бъект</w:t>
      </w:r>
      <w:r>
        <w:t>ы</w:t>
      </w:r>
      <w:r w:rsidRPr="00A21748">
        <w:t xml:space="preserve"> транспортной инфраструктуры</w:t>
      </w:r>
      <w:bookmarkEnd w:id="30"/>
      <w:bookmarkEnd w:id="31"/>
    </w:p>
    <w:p w14:paraId="33DEA38A" w14:textId="77777777" w:rsidR="002444F3" w:rsidRDefault="002444F3" w:rsidP="002444F3">
      <w:pPr>
        <w:pStyle w:val="a5"/>
        <w:spacing w:line="276" w:lineRule="auto"/>
        <w:ind w:firstLine="709"/>
        <w:jc w:val="both"/>
      </w:pPr>
      <w:bookmarkStart w:id="32" w:name="Все_технические_средства_организации_дор"/>
      <w:bookmarkEnd w:id="32"/>
      <w: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14:paraId="2D85EF41" w14:textId="77777777" w:rsidR="00FB74F5" w:rsidRPr="00A9311F" w:rsidRDefault="002444F3" w:rsidP="00FB74F5">
      <w:pPr>
        <w:pStyle w:val="a5"/>
        <w:spacing w:line="276" w:lineRule="auto"/>
        <w:ind w:firstLine="709"/>
        <w:jc w:val="both"/>
        <w:rPr>
          <w:spacing w:val="1"/>
          <w:shd w:val="clear" w:color="auto" w:fill="FFFFFF"/>
        </w:rPr>
      </w:pPr>
      <w:r>
        <w:t xml:space="preserve">Улично-дорожная сеть (УДС) запроектирована согласно требованиям СП 42.133330.2016 «Градостроительство. Планировка и застройка городских и сельских поселений. Актуализированная редакция СНиП 2.07.01-89*». </w:t>
      </w:r>
      <w:bookmarkStart w:id="33" w:name="_Hlk110932306"/>
      <w:r w:rsidR="00FB74F5" w:rsidRPr="00A9311F">
        <w:t xml:space="preserve">Проектируемая УДС представлена </w:t>
      </w:r>
      <w:r w:rsidR="00FB74F5">
        <w:t>улицей местного значения,</w:t>
      </w:r>
      <w:r w:rsidR="00FB74F5" w:rsidRPr="00A9311F">
        <w:t xml:space="preserve"> </w:t>
      </w:r>
      <w:r w:rsidR="00FB74F5" w:rsidRPr="00A9311F">
        <w:rPr>
          <w:spacing w:val="1"/>
          <w:shd w:val="clear" w:color="auto" w:fill="FFFFFF"/>
        </w:rPr>
        <w:t>обеспечивающими непосредственный подъезд к участкам жилой застройки.</w:t>
      </w:r>
    </w:p>
    <w:bookmarkEnd w:id="33"/>
    <w:p w14:paraId="23CEBC4E" w14:textId="735F649B" w:rsidR="002444F3" w:rsidRDefault="002444F3" w:rsidP="002444F3">
      <w:pPr>
        <w:pStyle w:val="a5"/>
        <w:spacing w:line="276" w:lineRule="auto"/>
        <w:ind w:firstLine="709"/>
        <w:jc w:val="both"/>
      </w:pPr>
      <w:r>
        <w:t xml:space="preserve"> 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 </w:t>
      </w:r>
    </w:p>
    <w:p w14:paraId="4D1ACC95" w14:textId="659BFA85" w:rsidR="002444F3" w:rsidRDefault="002444F3" w:rsidP="002444F3">
      <w:pPr>
        <w:pStyle w:val="a5"/>
        <w:spacing w:line="276" w:lineRule="auto"/>
        <w:ind w:firstLine="709"/>
        <w:jc w:val="both"/>
      </w:pPr>
      <w:r>
        <w:t xml:space="preserve">Места постоянного хранения автотранспорта для жителей индивидуальной жилой застройки предусмотрены непосредственно на участках. </w:t>
      </w:r>
    </w:p>
    <w:p w14:paraId="18275E93" w14:textId="77777777" w:rsidR="002444F3" w:rsidRDefault="002444F3" w:rsidP="002444F3">
      <w:pPr>
        <w:pStyle w:val="a5"/>
        <w:spacing w:line="276" w:lineRule="auto"/>
        <w:ind w:firstLine="709"/>
        <w:jc w:val="both"/>
      </w:pPr>
      <w:r>
        <w:t>Места для временного хранения автотранспорта предусмотрены местами для парковок.</w:t>
      </w:r>
    </w:p>
    <w:p w14:paraId="3963FD34" w14:textId="04BA205A" w:rsidR="002444F3" w:rsidRDefault="002444F3" w:rsidP="002444F3">
      <w:pPr>
        <w:pStyle w:val="a5"/>
        <w:spacing w:line="276" w:lineRule="auto"/>
        <w:ind w:firstLine="709"/>
        <w:jc w:val="both"/>
      </w:pPr>
      <w:r>
        <w:t>Характеристика проектируем</w:t>
      </w:r>
      <w:r w:rsidR="00A6739F">
        <w:t>ых</w:t>
      </w:r>
      <w:r>
        <w:t xml:space="preserve"> улиц местного значения:</w:t>
      </w:r>
    </w:p>
    <w:p w14:paraId="4BF57886" w14:textId="47B26B10" w:rsidR="002444F3" w:rsidRDefault="002444F3" w:rsidP="002444F3">
      <w:pPr>
        <w:pStyle w:val="a5"/>
        <w:spacing w:line="276" w:lineRule="auto"/>
        <w:ind w:firstLine="709"/>
        <w:jc w:val="both"/>
      </w:pPr>
      <w:r>
        <w:t xml:space="preserve">ширина в красных линиях: </w:t>
      </w:r>
      <w:r w:rsidR="00A6739F">
        <w:t>20</w:t>
      </w:r>
      <w:r>
        <w:t xml:space="preserve"> м;</w:t>
      </w:r>
    </w:p>
    <w:p w14:paraId="231D9535" w14:textId="76A6A1C6" w:rsidR="002444F3" w:rsidRDefault="002444F3" w:rsidP="002444F3">
      <w:pPr>
        <w:pStyle w:val="a5"/>
        <w:spacing w:line="276" w:lineRule="auto"/>
        <w:ind w:firstLine="709"/>
        <w:jc w:val="both"/>
      </w:pPr>
      <w:r>
        <w:t xml:space="preserve">расчетная скорость движения: </w:t>
      </w:r>
      <w:r w:rsidR="00B81C6A">
        <w:t>5</w:t>
      </w:r>
      <w:r>
        <w:t>0 км/ч;</w:t>
      </w:r>
    </w:p>
    <w:p w14:paraId="40F1D4A4" w14:textId="77777777" w:rsidR="002444F3" w:rsidRDefault="002444F3" w:rsidP="002444F3">
      <w:pPr>
        <w:pStyle w:val="a5"/>
        <w:spacing w:line="276" w:lineRule="auto"/>
        <w:ind w:firstLine="709"/>
        <w:jc w:val="both"/>
      </w:pPr>
      <w:r>
        <w:t>ширина полосы движения: 3 м;</w:t>
      </w:r>
    </w:p>
    <w:p w14:paraId="4AD3889A" w14:textId="77777777" w:rsidR="002444F3" w:rsidRDefault="002444F3" w:rsidP="002444F3">
      <w:pPr>
        <w:pStyle w:val="a5"/>
        <w:spacing w:line="276" w:lineRule="auto"/>
        <w:ind w:firstLine="709"/>
        <w:jc w:val="both"/>
      </w:pPr>
      <w:r>
        <w:t>число полос движения: 2.</w:t>
      </w:r>
    </w:p>
    <w:p w14:paraId="2086D67C" w14:textId="775A010F" w:rsidR="002444F3" w:rsidRDefault="002444F3">
      <w:pPr>
        <w:widowControl/>
        <w:autoSpaceDE/>
        <w:autoSpaceDN/>
        <w:spacing w:after="200" w:line="276" w:lineRule="auto"/>
        <w:rPr>
          <w:sz w:val="28"/>
          <w:szCs w:val="28"/>
          <w:highlight w:val="yellow"/>
          <w:lang w:bidi="ar-SA"/>
        </w:rPr>
      </w:pPr>
      <w:r>
        <w:rPr>
          <w:szCs w:val="28"/>
          <w:highlight w:val="yellow"/>
        </w:rPr>
        <w:br w:type="page"/>
      </w:r>
    </w:p>
    <w:p w14:paraId="52E7A5CB" w14:textId="77777777" w:rsidR="001724A8" w:rsidRPr="005D4D86" w:rsidRDefault="001724A8" w:rsidP="005D4D86">
      <w:pPr>
        <w:pStyle w:val="S"/>
        <w:rPr>
          <w:szCs w:val="28"/>
          <w:highlight w:val="yellow"/>
        </w:rPr>
      </w:pPr>
    </w:p>
    <w:p w14:paraId="4D50656E" w14:textId="0C5B7F1A" w:rsidR="002D1803" w:rsidRPr="005D4D86" w:rsidRDefault="002D1803" w:rsidP="005D4D86">
      <w:pPr>
        <w:widowControl/>
        <w:adjustRightInd w:val="0"/>
        <w:spacing w:line="276" w:lineRule="auto"/>
        <w:ind w:firstLine="709"/>
        <w:jc w:val="center"/>
        <w:outlineLvl w:val="0"/>
        <w:rPr>
          <w:b/>
          <w:bCs/>
          <w:sz w:val="28"/>
          <w:szCs w:val="28"/>
          <w:lang w:bidi="ar-SA"/>
        </w:rPr>
      </w:pPr>
      <w:bookmarkStart w:id="34" w:name="Раздел_5._Сведения_о_существующем_положе"/>
      <w:bookmarkStart w:id="35" w:name="_bookmark5"/>
      <w:bookmarkStart w:id="36" w:name="_Toc48123004"/>
      <w:bookmarkStart w:id="37" w:name="_Toc70715137"/>
      <w:bookmarkEnd w:id="34"/>
      <w:bookmarkEnd w:id="35"/>
      <w:r w:rsidRPr="005D4D86">
        <w:rPr>
          <w:b/>
          <w:bCs/>
          <w:sz w:val="28"/>
          <w:szCs w:val="28"/>
          <w:lang w:bidi="ar-SA"/>
        </w:rPr>
        <w:t>3.</w:t>
      </w:r>
      <w:r w:rsidR="00782F2F">
        <w:rPr>
          <w:b/>
          <w:bCs/>
          <w:sz w:val="28"/>
          <w:szCs w:val="28"/>
          <w:lang w:bidi="ar-SA"/>
        </w:rPr>
        <w:t>7</w:t>
      </w:r>
      <w:r w:rsidRPr="005D4D86">
        <w:rPr>
          <w:b/>
          <w:bCs/>
          <w:sz w:val="28"/>
          <w:szCs w:val="28"/>
          <w:lang w:bidi="ar-SA"/>
        </w:rPr>
        <w:t xml:space="preserve"> Объекты коммунальной инфраструктуры</w:t>
      </w:r>
      <w:bookmarkEnd w:id="36"/>
      <w:bookmarkEnd w:id="37"/>
    </w:p>
    <w:p w14:paraId="23608FE6" w14:textId="77777777" w:rsidR="00B81C6A" w:rsidRDefault="002444F3" w:rsidP="00B81C6A">
      <w:pPr>
        <w:widowControl/>
        <w:autoSpaceDE/>
        <w:autoSpaceDN/>
        <w:spacing w:line="276" w:lineRule="auto"/>
        <w:ind w:firstLine="709"/>
        <w:jc w:val="both"/>
        <w:rPr>
          <w:sz w:val="28"/>
          <w:szCs w:val="28"/>
          <w:lang w:bidi="ar-SA"/>
        </w:rPr>
      </w:pPr>
      <w:r w:rsidRPr="002444F3">
        <w:rPr>
          <w:sz w:val="28"/>
          <w:szCs w:val="28"/>
          <w:lang w:bidi="ar-SA"/>
        </w:rPr>
        <w:t>Марку и сечение инженерных сетей для обслуживания территории необходимо определить после уточнения всех нагрузок. Трассировка, место подключения, диаметры, используемые материалы, расчетные объемы и показатели потребления подлежат уточнению на следующих стадиях проектирования. Укрупненный расчет необходимых нагрузок представлен ниже.</w:t>
      </w:r>
    </w:p>
    <w:p w14:paraId="06C2ADFF" w14:textId="4581E5FA" w:rsidR="003232A9" w:rsidRPr="00B81C6A" w:rsidRDefault="003232A9" w:rsidP="00B81C6A">
      <w:pPr>
        <w:widowControl/>
        <w:autoSpaceDE/>
        <w:autoSpaceDN/>
        <w:spacing w:line="276" w:lineRule="auto"/>
        <w:ind w:firstLine="709"/>
        <w:jc w:val="center"/>
        <w:rPr>
          <w:sz w:val="28"/>
          <w:szCs w:val="28"/>
          <w:lang w:bidi="ar-SA"/>
        </w:rPr>
      </w:pPr>
      <w:r w:rsidRPr="003232A9">
        <w:rPr>
          <w:rFonts w:eastAsiaTheme="minorEastAsia"/>
          <w:b/>
          <w:i/>
          <w:sz w:val="28"/>
          <w:szCs w:val="28"/>
          <w:u w:val="single"/>
          <w:lang w:bidi="ar-SA"/>
        </w:rPr>
        <w:t>Газоснабжение</w:t>
      </w:r>
    </w:p>
    <w:p w14:paraId="7599D099" w14:textId="77777777" w:rsidR="003232A9" w:rsidRPr="003232A9" w:rsidRDefault="003232A9" w:rsidP="003232A9">
      <w:pPr>
        <w:widowControl/>
        <w:adjustRightInd w:val="0"/>
        <w:spacing w:line="276" w:lineRule="auto"/>
        <w:ind w:firstLine="709"/>
        <w:jc w:val="both"/>
        <w:rPr>
          <w:rFonts w:eastAsia="Calibri"/>
          <w:color w:val="000000"/>
          <w:sz w:val="28"/>
          <w:szCs w:val="28"/>
          <w:lang w:bidi="ar-SA"/>
        </w:rPr>
      </w:pPr>
      <w:r w:rsidRPr="003232A9">
        <w:rPr>
          <w:rFonts w:eastAsia="Calibri"/>
          <w:color w:val="000000"/>
          <w:sz w:val="28"/>
          <w:szCs w:val="28"/>
          <w:lang w:bidi="ar-SA"/>
        </w:rPr>
        <w:t xml:space="preserve">Природный газ намечается использовать на нужды отопления, вентиляции горячего водоснабжения, </w:t>
      </w:r>
      <w:proofErr w:type="spellStart"/>
      <w:r w:rsidRPr="003232A9">
        <w:rPr>
          <w:rFonts w:eastAsia="Calibri"/>
          <w:color w:val="000000"/>
          <w:sz w:val="28"/>
          <w:szCs w:val="28"/>
          <w:lang w:bidi="ar-SA"/>
        </w:rPr>
        <w:t>пищеприготовления</w:t>
      </w:r>
      <w:proofErr w:type="spellEnd"/>
      <w:r w:rsidRPr="003232A9">
        <w:rPr>
          <w:rFonts w:eastAsia="Calibri"/>
          <w:color w:val="000000"/>
          <w:sz w:val="28"/>
          <w:szCs w:val="28"/>
          <w:lang w:bidi="ar-SA"/>
        </w:rPr>
        <w:t xml:space="preserve"> и технологические цели промпредприятий.</w:t>
      </w:r>
    </w:p>
    <w:p w14:paraId="28E469EE" w14:textId="439B6CC4" w:rsidR="003232A9" w:rsidRPr="003232A9" w:rsidRDefault="003232A9" w:rsidP="003232A9">
      <w:pPr>
        <w:widowControl/>
        <w:adjustRightInd w:val="0"/>
        <w:spacing w:line="276" w:lineRule="auto"/>
        <w:ind w:firstLine="709"/>
        <w:jc w:val="both"/>
        <w:rPr>
          <w:rFonts w:eastAsia="Calibri"/>
          <w:color w:val="000000"/>
          <w:sz w:val="28"/>
          <w:szCs w:val="28"/>
          <w:lang w:bidi="ar-SA"/>
        </w:rPr>
      </w:pPr>
      <w:proofErr w:type="gramStart"/>
      <w:r w:rsidRPr="003232A9">
        <w:rPr>
          <w:rFonts w:eastAsia="Calibri"/>
          <w:color w:val="000000"/>
          <w:sz w:val="28"/>
          <w:szCs w:val="28"/>
          <w:lang w:bidi="ar-SA"/>
        </w:rPr>
        <w:t xml:space="preserve">Согласно </w:t>
      </w:r>
      <w:r w:rsidRPr="003232A9">
        <w:rPr>
          <w:rFonts w:eastAsiaTheme="minorEastAsia"/>
          <w:sz w:val="28"/>
          <w:szCs w:val="28"/>
          <w:lang w:bidi="ar-SA"/>
        </w:rPr>
        <w:t>МНГП</w:t>
      </w:r>
      <w:proofErr w:type="gramEnd"/>
      <w:r w:rsidRPr="003232A9">
        <w:rPr>
          <w:rFonts w:eastAsia="Calibri"/>
          <w:color w:val="000000"/>
          <w:sz w:val="28"/>
          <w:szCs w:val="28"/>
          <w:lang w:bidi="ar-SA"/>
        </w:rPr>
        <w:t xml:space="preserve"> укрупненные показатели потребления газа при наличии централизованного горячего водоснабжения составляет 300 м</w:t>
      </w:r>
      <w:r w:rsidRPr="003232A9">
        <w:rPr>
          <w:rFonts w:eastAsia="Calibri"/>
          <w:color w:val="000000"/>
          <w:sz w:val="28"/>
          <w:szCs w:val="28"/>
          <w:vertAlign w:val="superscript"/>
          <w:lang w:bidi="ar-SA"/>
        </w:rPr>
        <w:t>3</w:t>
      </w:r>
      <w:r w:rsidRPr="003232A9">
        <w:rPr>
          <w:rFonts w:eastAsia="Calibri"/>
          <w:color w:val="000000"/>
          <w:sz w:val="28"/>
          <w:szCs w:val="28"/>
          <w:lang w:bidi="ar-SA"/>
        </w:rPr>
        <w:t xml:space="preserve">/год на 1 человека. Таким образом, минимально допустимый уровень обеспеченности по газоснабжению для проектируемых жилых домов составляет </w:t>
      </w:r>
      <w:r w:rsidR="00B81C6A">
        <w:rPr>
          <w:rFonts w:eastAsia="Calibri"/>
          <w:color w:val="000000"/>
          <w:sz w:val="28"/>
          <w:szCs w:val="28"/>
          <w:lang w:bidi="ar-SA"/>
        </w:rPr>
        <w:t>108 000</w:t>
      </w:r>
      <w:r w:rsidRPr="003232A9">
        <w:rPr>
          <w:rFonts w:eastAsia="Calibri"/>
          <w:color w:val="000000"/>
          <w:sz w:val="28"/>
          <w:szCs w:val="28"/>
          <w:lang w:bidi="ar-SA"/>
        </w:rPr>
        <w:t xml:space="preserve"> м</w:t>
      </w:r>
      <w:r w:rsidRPr="003232A9">
        <w:rPr>
          <w:rFonts w:eastAsia="Calibri"/>
          <w:color w:val="000000"/>
          <w:sz w:val="28"/>
          <w:szCs w:val="28"/>
          <w:vertAlign w:val="superscript"/>
          <w:lang w:bidi="ar-SA"/>
        </w:rPr>
        <w:t>3</w:t>
      </w:r>
      <w:r w:rsidRPr="003232A9">
        <w:rPr>
          <w:rFonts w:eastAsia="Calibri"/>
          <w:color w:val="000000"/>
          <w:sz w:val="28"/>
          <w:szCs w:val="28"/>
          <w:lang w:bidi="ar-SA"/>
        </w:rPr>
        <w:t>/год.</w:t>
      </w:r>
    </w:p>
    <w:p w14:paraId="4131D768" w14:textId="4EC4C25C" w:rsidR="003232A9" w:rsidRPr="003232A9" w:rsidRDefault="003232A9" w:rsidP="003232A9">
      <w:pPr>
        <w:widowControl/>
        <w:adjustRightInd w:val="0"/>
        <w:spacing w:line="276" w:lineRule="auto"/>
        <w:ind w:firstLine="709"/>
        <w:jc w:val="both"/>
        <w:rPr>
          <w:rFonts w:eastAsia="Calibri"/>
          <w:color w:val="000000"/>
          <w:sz w:val="28"/>
          <w:szCs w:val="28"/>
          <w:lang w:bidi="ar-SA"/>
        </w:rPr>
      </w:pPr>
      <w:r>
        <w:rPr>
          <w:rFonts w:eastAsia="Calibri"/>
          <w:color w:val="000000"/>
          <w:sz w:val="28"/>
          <w:szCs w:val="28"/>
          <w:lang w:bidi="ar-SA"/>
        </w:rPr>
        <w:t>В</w:t>
      </w:r>
      <w:r w:rsidRPr="003232A9">
        <w:rPr>
          <w:rFonts w:eastAsia="Calibri"/>
          <w:color w:val="000000"/>
          <w:sz w:val="28"/>
          <w:szCs w:val="28"/>
          <w:lang w:bidi="ar-SA"/>
        </w:rPr>
        <w:t xml:space="preserve"> населённом пункте отсутствуют сети централизованного отоплени</w:t>
      </w:r>
      <w:r w:rsidR="00B81C6A">
        <w:rPr>
          <w:rFonts w:eastAsia="Calibri"/>
          <w:color w:val="000000"/>
          <w:sz w:val="28"/>
          <w:szCs w:val="28"/>
          <w:lang w:bidi="ar-SA"/>
        </w:rPr>
        <w:t>я</w:t>
      </w:r>
      <w:r w:rsidRPr="003232A9">
        <w:rPr>
          <w:rFonts w:eastAsia="Calibri"/>
          <w:color w:val="000000"/>
          <w:sz w:val="28"/>
          <w:szCs w:val="28"/>
          <w:lang w:bidi="ar-SA"/>
        </w:rPr>
        <w:t xml:space="preserve"> жилой застройки, нагрев воды для бытовых нужд производиться индивидуальными отопительными приборами, водонагревателями, прочим.</w:t>
      </w:r>
    </w:p>
    <w:p w14:paraId="36BD2C2D" w14:textId="439E0B17" w:rsidR="003232A9" w:rsidRPr="003232A9" w:rsidRDefault="00B81C6A" w:rsidP="003232A9">
      <w:pPr>
        <w:ind w:firstLine="851"/>
        <w:jc w:val="both"/>
        <w:rPr>
          <w:sz w:val="28"/>
          <w:szCs w:val="28"/>
        </w:rPr>
      </w:pPr>
      <w:r>
        <w:rPr>
          <w:rFonts w:eastAsia="Calibri"/>
          <w:color w:val="000000"/>
          <w:sz w:val="28"/>
          <w:szCs w:val="28"/>
          <w:lang w:bidi="ar-SA"/>
        </w:rPr>
        <w:t>На территории проектирования предусмотрено 3 газораспределительных пункта</w:t>
      </w:r>
      <w:r w:rsidR="003232A9" w:rsidRPr="003232A9">
        <w:rPr>
          <w:sz w:val="28"/>
          <w:szCs w:val="28"/>
        </w:rPr>
        <w:t xml:space="preserve">. </w:t>
      </w:r>
    </w:p>
    <w:p w14:paraId="7444D318" w14:textId="57C6425E" w:rsidR="002444F3" w:rsidRDefault="002444F3" w:rsidP="002444F3">
      <w:pPr>
        <w:widowControl/>
        <w:autoSpaceDE/>
        <w:spacing w:line="276" w:lineRule="auto"/>
        <w:ind w:firstLine="709"/>
        <w:jc w:val="center"/>
        <w:rPr>
          <w:rFonts w:eastAsiaTheme="minorEastAsia"/>
          <w:b/>
          <w:i/>
          <w:sz w:val="28"/>
          <w:szCs w:val="28"/>
          <w:u w:val="single"/>
          <w:lang w:bidi="ar-SA"/>
        </w:rPr>
      </w:pPr>
      <w:bookmarkStart w:id="38" w:name="5.1._Водоснабжение"/>
      <w:bookmarkEnd w:id="38"/>
      <w:r w:rsidRPr="002444F3">
        <w:rPr>
          <w:rFonts w:eastAsiaTheme="minorEastAsia"/>
          <w:b/>
          <w:i/>
          <w:sz w:val="28"/>
          <w:szCs w:val="28"/>
          <w:u w:val="single"/>
          <w:lang w:bidi="ar-SA"/>
        </w:rPr>
        <w:t>Водоснабжение и водоотведение</w:t>
      </w:r>
    </w:p>
    <w:p w14:paraId="7B8B988F" w14:textId="77777777" w:rsidR="00DC5B9F" w:rsidRPr="002444F3" w:rsidRDefault="00DC5B9F" w:rsidP="00DC5B9F">
      <w:pPr>
        <w:tabs>
          <w:tab w:val="left" w:pos="9781"/>
        </w:tabs>
        <w:spacing w:line="276" w:lineRule="auto"/>
        <w:ind w:firstLine="709"/>
        <w:jc w:val="both"/>
        <w:rPr>
          <w:sz w:val="28"/>
          <w:szCs w:val="28"/>
        </w:rPr>
      </w:pPr>
      <w:r w:rsidRPr="002444F3">
        <w:rPr>
          <w:sz w:val="28"/>
          <w:szCs w:val="28"/>
        </w:rPr>
        <w:t>Согласно СП 31.13330.2012 удельное водопотребление включает расходы воды на хозяйственно-питьевые и бытовые нужды в общественных зданиях, за исключением расходов воды для домов отдыха, санитарно-туристических комплексов и детских оздоровительных лагерей.</w:t>
      </w:r>
    </w:p>
    <w:p w14:paraId="3568B2BE" w14:textId="77777777" w:rsidR="00DC5B9F" w:rsidRPr="002444F3" w:rsidRDefault="00DC5B9F" w:rsidP="00DC5B9F">
      <w:pPr>
        <w:adjustRightInd w:val="0"/>
        <w:spacing w:line="276" w:lineRule="auto"/>
        <w:ind w:firstLine="709"/>
        <w:jc w:val="both"/>
        <w:rPr>
          <w:rFonts w:eastAsia="Calibri"/>
          <w:color w:val="000000"/>
          <w:sz w:val="28"/>
          <w:szCs w:val="28"/>
        </w:rPr>
      </w:pPr>
      <w:r w:rsidRPr="002444F3">
        <w:rPr>
          <w:rFonts w:eastAsia="Calibri"/>
          <w:color w:val="000000"/>
          <w:sz w:val="28"/>
          <w:szCs w:val="28"/>
        </w:rPr>
        <w:t xml:space="preserve">Коэффициент суточной неравномерности водопотребления, учитывающий уклад жизни населения, степень благоустройства зданий, изменения водопотребления по сезонам года и дням недели принят равным 1,2 в соответствии с табл. 1 </w:t>
      </w:r>
      <w:r w:rsidRPr="002444F3">
        <w:rPr>
          <w:sz w:val="28"/>
          <w:szCs w:val="28"/>
        </w:rPr>
        <w:t>СП 31.13330.2012</w:t>
      </w:r>
      <w:r w:rsidRPr="002444F3">
        <w:rPr>
          <w:rFonts w:eastAsia="Calibri"/>
          <w:color w:val="000000"/>
          <w:sz w:val="28"/>
          <w:szCs w:val="28"/>
        </w:rPr>
        <w:t>.</w:t>
      </w:r>
    </w:p>
    <w:p w14:paraId="0C9DE231" w14:textId="77777777" w:rsidR="00DC5B9F" w:rsidRPr="002444F3" w:rsidRDefault="00DC5B9F" w:rsidP="00DC5B9F">
      <w:pPr>
        <w:shd w:val="clear" w:color="auto" w:fill="FFFFFF"/>
        <w:tabs>
          <w:tab w:val="left" w:pos="9781"/>
        </w:tabs>
        <w:spacing w:line="276" w:lineRule="auto"/>
        <w:ind w:firstLine="709"/>
        <w:jc w:val="both"/>
        <w:rPr>
          <w:sz w:val="28"/>
          <w:szCs w:val="28"/>
        </w:rPr>
      </w:pPr>
      <w:r w:rsidRPr="002444F3">
        <w:rPr>
          <w:color w:val="000000"/>
          <w:sz w:val="28"/>
          <w:szCs w:val="28"/>
        </w:rPr>
        <w:t>Расчёт произведён по формуле:</w:t>
      </w:r>
    </w:p>
    <w:p w14:paraId="1FFB2A00" w14:textId="77777777" w:rsidR="00DC5B9F" w:rsidRPr="002444F3" w:rsidRDefault="00DC5B9F" w:rsidP="00DC5B9F">
      <w:pPr>
        <w:shd w:val="clear" w:color="auto" w:fill="FFFFFF"/>
        <w:tabs>
          <w:tab w:val="left" w:pos="9781"/>
        </w:tabs>
        <w:spacing w:line="276" w:lineRule="auto"/>
        <w:ind w:firstLine="709"/>
        <w:jc w:val="both"/>
        <w:rPr>
          <w:color w:val="000000"/>
          <w:spacing w:val="-3"/>
          <w:w w:val="112"/>
          <w:sz w:val="28"/>
          <w:szCs w:val="28"/>
          <w:vertAlign w:val="subscript"/>
        </w:rPr>
      </w:pPr>
      <w:r w:rsidRPr="002444F3">
        <w:rPr>
          <w:color w:val="000000"/>
          <w:spacing w:val="-3"/>
          <w:w w:val="112"/>
          <w:sz w:val="28"/>
          <w:szCs w:val="28"/>
          <w:lang w:val="en-US"/>
        </w:rPr>
        <w:t>Q</w:t>
      </w:r>
      <w:proofErr w:type="spellStart"/>
      <w:r w:rsidRPr="002444F3">
        <w:rPr>
          <w:color w:val="000000"/>
          <w:spacing w:val="-3"/>
          <w:w w:val="112"/>
          <w:sz w:val="28"/>
          <w:szCs w:val="28"/>
          <w:vertAlign w:val="subscript"/>
        </w:rPr>
        <w:t>сут</w:t>
      </w:r>
      <w:proofErr w:type="spellEnd"/>
      <w:r w:rsidRPr="002444F3">
        <w:rPr>
          <w:color w:val="000000"/>
          <w:spacing w:val="-3"/>
          <w:w w:val="112"/>
          <w:sz w:val="28"/>
          <w:szCs w:val="28"/>
          <w:vertAlign w:val="subscript"/>
        </w:rPr>
        <w:t>.</w:t>
      </w:r>
      <w:r w:rsidRPr="002444F3">
        <w:rPr>
          <w:color w:val="000000"/>
          <w:spacing w:val="-3"/>
          <w:w w:val="112"/>
          <w:sz w:val="28"/>
          <w:szCs w:val="28"/>
          <w:vertAlign w:val="subscript"/>
          <w:lang w:val="en-US"/>
        </w:rPr>
        <w:t>max</w:t>
      </w:r>
      <w:r w:rsidRPr="002444F3">
        <w:rPr>
          <w:color w:val="000000"/>
          <w:spacing w:val="-3"/>
          <w:w w:val="112"/>
          <w:sz w:val="28"/>
          <w:szCs w:val="28"/>
        </w:rPr>
        <w:t>=</w:t>
      </w:r>
      <w:proofErr w:type="spellStart"/>
      <w:r w:rsidRPr="002444F3">
        <w:rPr>
          <w:color w:val="000000"/>
          <w:spacing w:val="-3"/>
          <w:w w:val="112"/>
          <w:sz w:val="28"/>
          <w:szCs w:val="28"/>
        </w:rPr>
        <w:t>К</w:t>
      </w:r>
      <w:r w:rsidRPr="002444F3">
        <w:rPr>
          <w:color w:val="000000"/>
          <w:spacing w:val="-3"/>
          <w:w w:val="112"/>
          <w:sz w:val="28"/>
          <w:szCs w:val="28"/>
          <w:vertAlign w:val="subscript"/>
        </w:rPr>
        <w:t>сут</w:t>
      </w:r>
      <w:proofErr w:type="spellEnd"/>
      <w:r w:rsidRPr="002444F3">
        <w:rPr>
          <w:color w:val="000000"/>
          <w:spacing w:val="-3"/>
          <w:w w:val="112"/>
          <w:sz w:val="28"/>
          <w:szCs w:val="28"/>
          <w:vertAlign w:val="subscript"/>
        </w:rPr>
        <w:t>.</w:t>
      </w:r>
      <w:r w:rsidRPr="002444F3">
        <w:rPr>
          <w:color w:val="000000"/>
          <w:spacing w:val="-3"/>
          <w:w w:val="112"/>
          <w:sz w:val="28"/>
          <w:szCs w:val="28"/>
          <w:vertAlign w:val="subscript"/>
          <w:lang w:val="en-US"/>
        </w:rPr>
        <w:t>max</w:t>
      </w:r>
      <w:r w:rsidRPr="002444F3">
        <w:rPr>
          <w:color w:val="000000"/>
          <w:spacing w:val="-3"/>
          <w:w w:val="112"/>
          <w:sz w:val="28"/>
          <w:szCs w:val="28"/>
        </w:rPr>
        <w:t>*</w:t>
      </w:r>
      <w:r w:rsidRPr="002444F3">
        <w:rPr>
          <w:color w:val="000000"/>
          <w:spacing w:val="-3"/>
          <w:w w:val="112"/>
          <w:sz w:val="28"/>
          <w:szCs w:val="28"/>
          <w:lang w:val="en-US"/>
        </w:rPr>
        <w:t>Q</w:t>
      </w:r>
      <w:proofErr w:type="spellStart"/>
      <w:r w:rsidRPr="002444F3">
        <w:rPr>
          <w:color w:val="000000"/>
          <w:spacing w:val="-3"/>
          <w:w w:val="112"/>
          <w:sz w:val="28"/>
          <w:szCs w:val="28"/>
          <w:vertAlign w:val="subscript"/>
        </w:rPr>
        <w:t>сут</w:t>
      </w:r>
      <w:proofErr w:type="spellEnd"/>
      <w:r w:rsidRPr="002444F3">
        <w:rPr>
          <w:color w:val="000000"/>
          <w:spacing w:val="-3"/>
          <w:w w:val="112"/>
          <w:sz w:val="28"/>
          <w:szCs w:val="28"/>
          <w:vertAlign w:val="subscript"/>
        </w:rPr>
        <w:t>.</w:t>
      </w:r>
      <w:r w:rsidRPr="002444F3">
        <w:rPr>
          <w:color w:val="000000"/>
          <w:spacing w:val="-3"/>
          <w:w w:val="112"/>
          <w:sz w:val="28"/>
          <w:szCs w:val="28"/>
          <w:vertAlign w:val="subscript"/>
          <w:lang w:val="en-US"/>
        </w:rPr>
        <w:t>m</w:t>
      </w:r>
    </w:p>
    <w:p w14:paraId="0186FE52" w14:textId="77777777" w:rsidR="00DC5B9F" w:rsidRPr="002444F3" w:rsidRDefault="00DC5B9F" w:rsidP="00DC5B9F">
      <w:pPr>
        <w:shd w:val="clear" w:color="auto" w:fill="FFFFFF"/>
        <w:tabs>
          <w:tab w:val="left" w:pos="9781"/>
        </w:tabs>
        <w:spacing w:line="276" w:lineRule="auto"/>
        <w:ind w:firstLine="709"/>
        <w:jc w:val="both"/>
        <w:rPr>
          <w:sz w:val="28"/>
          <w:szCs w:val="28"/>
        </w:rPr>
      </w:pPr>
      <w:r w:rsidRPr="002444F3">
        <w:rPr>
          <w:color w:val="000000"/>
          <w:spacing w:val="-6"/>
          <w:sz w:val="28"/>
          <w:szCs w:val="28"/>
        </w:rPr>
        <w:t xml:space="preserve">где </w:t>
      </w:r>
      <w:proofErr w:type="spellStart"/>
      <w:r w:rsidRPr="002444F3">
        <w:rPr>
          <w:color w:val="000000"/>
          <w:spacing w:val="-3"/>
          <w:w w:val="112"/>
          <w:sz w:val="28"/>
          <w:szCs w:val="28"/>
        </w:rPr>
        <w:t>К</w:t>
      </w:r>
      <w:r w:rsidRPr="002444F3">
        <w:rPr>
          <w:color w:val="000000"/>
          <w:spacing w:val="-3"/>
          <w:w w:val="112"/>
          <w:sz w:val="28"/>
          <w:szCs w:val="28"/>
          <w:vertAlign w:val="subscript"/>
        </w:rPr>
        <w:t>сут</w:t>
      </w:r>
      <w:proofErr w:type="spellEnd"/>
      <w:r w:rsidRPr="002444F3">
        <w:rPr>
          <w:color w:val="000000"/>
          <w:spacing w:val="-3"/>
          <w:w w:val="112"/>
          <w:sz w:val="28"/>
          <w:szCs w:val="28"/>
          <w:vertAlign w:val="subscript"/>
        </w:rPr>
        <w:t>.</w:t>
      </w:r>
      <w:r w:rsidRPr="002444F3">
        <w:rPr>
          <w:color w:val="000000"/>
          <w:spacing w:val="-3"/>
          <w:w w:val="112"/>
          <w:sz w:val="28"/>
          <w:szCs w:val="28"/>
          <w:vertAlign w:val="subscript"/>
          <w:lang w:val="en-US"/>
        </w:rPr>
        <w:t>max</w:t>
      </w:r>
      <w:r w:rsidRPr="002444F3">
        <w:rPr>
          <w:color w:val="000000"/>
          <w:spacing w:val="-6"/>
          <w:sz w:val="28"/>
          <w:szCs w:val="28"/>
        </w:rPr>
        <w:t xml:space="preserve">=1,2 - коэффициент суточной неравномерности </w:t>
      </w:r>
      <w:r w:rsidRPr="002444F3">
        <w:rPr>
          <w:color w:val="000000"/>
          <w:spacing w:val="-15"/>
          <w:sz w:val="28"/>
          <w:szCs w:val="28"/>
        </w:rPr>
        <w:t>водопотребления;</w:t>
      </w:r>
    </w:p>
    <w:p w14:paraId="32D74BBC" w14:textId="77777777" w:rsidR="00DC5B9F" w:rsidRPr="002444F3" w:rsidRDefault="00DC5B9F" w:rsidP="00DC5B9F">
      <w:pPr>
        <w:shd w:val="clear" w:color="auto" w:fill="FFFFFF"/>
        <w:tabs>
          <w:tab w:val="left" w:pos="9781"/>
        </w:tabs>
        <w:spacing w:line="276" w:lineRule="auto"/>
        <w:ind w:firstLine="709"/>
        <w:jc w:val="both"/>
        <w:rPr>
          <w:color w:val="000000"/>
          <w:sz w:val="28"/>
          <w:szCs w:val="28"/>
        </w:rPr>
      </w:pPr>
      <w:r w:rsidRPr="002444F3">
        <w:rPr>
          <w:color w:val="000000"/>
          <w:w w:val="112"/>
          <w:sz w:val="28"/>
          <w:szCs w:val="28"/>
          <w:lang w:val="en-US"/>
        </w:rPr>
        <w:t>Q</w:t>
      </w:r>
      <w:proofErr w:type="spellStart"/>
      <w:r w:rsidRPr="002444F3">
        <w:rPr>
          <w:color w:val="000000"/>
          <w:w w:val="112"/>
          <w:sz w:val="28"/>
          <w:szCs w:val="28"/>
          <w:vertAlign w:val="subscript"/>
        </w:rPr>
        <w:t>сут</w:t>
      </w:r>
      <w:proofErr w:type="spellEnd"/>
      <w:r w:rsidRPr="002444F3">
        <w:rPr>
          <w:color w:val="000000"/>
          <w:w w:val="112"/>
          <w:sz w:val="28"/>
          <w:szCs w:val="28"/>
          <w:vertAlign w:val="subscript"/>
        </w:rPr>
        <w:t>.</w:t>
      </w:r>
      <w:r w:rsidRPr="002444F3">
        <w:rPr>
          <w:color w:val="000000"/>
          <w:w w:val="112"/>
          <w:sz w:val="28"/>
          <w:szCs w:val="28"/>
          <w:vertAlign w:val="subscript"/>
          <w:lang w:val="en-US"/>
        </w:rPr>
        <w:t>m</w:t>
      </w:r>
      <w:r w:rsidRPr="002444F3">
        <w:rPr>
          <w:color w:val="000000"/>
          <w:sz w:val="28"/>
          <w:szCs w:val="28"/>
        </w:rPr>
        <w:t xml:space="preserve"> - расчетный суточный расход воды, м</w:t>
      </w:r>
      <w:r w:rsidRPr="002444F3">
        <w:rPr>
          <w:color w:val="000000"/>
          <w:sz w:val="28"/>
          <w:szCs w:val="28"/>
          <w:vertAlign w:val="superscript"/>
        </w:rPr>
        <w:t>3</w:t>
      </w:r>
      <w:r w:rsidRPr="002444F3">
        <w:rPr>
          <w:color w:val="000000"/>
          <w:sz w:val="28"/>
          <w:szCs w:val="28"/>
        </w:rPr>
        <w:t>/</w:t>
      </w:r>
      <w:proofErr w:type="spellStart"/>
      <w:r w:rsidRPr="002444F3">
        <w:rPr>
          <w:color w:val="000000"/>
          <w:sz w:val="28"/>
          <w:szCs w:val="28"/>
        </w:rPr>
        <w:t>сут</w:t>
      </w:r>
      <w:proofErr w:type="spellEnd"/>
      <w:r w:rsidRPr="002444F3">
        <w:rPr>
          <w:color w:val="000000"/>
          <w:sz w:val="28"/>
          <w:szCs w:val="28"/>
        </w:rPr>
        <w:t>, определяемый по формуле:</w:t>
      </w:r>
    </w:p>
    <w:p w14:paraId="08812AC4" w14:textId="77777777" w:rsidR="00DC5B9F" w:rsidRPr="002444F3" w:rsidRDefault="00DC5B9F" w:rsidP="00DC5B9F">
      <w:pPr>
        <w:shd w:val="clear" w:color="auto" w:fill="FFFFFF"/>
        <w:tabs>
          <w:tab w:val="left" w:pos="9781"/>
        </w:tabs>
        <w:spacing w:line="276" w:lineRule="auto"/>
        <w:ind w:firstLine="709"/>
        <w:jc w:val="both"/>
        <w:rPr>
          <w:color w:val="000000"/>
          <w:sz w:val="28"/>
          <w:szCs w:val="28"/>
        </w:rPr>
      </w:pPr>
      <w:r w:rsidRPr="002444F3">
        <w:rPr>
          <w:color w:val="000000"/>
          <w:w w:val="112"/>
          <w:sz w:val="28"/>
          <w:szCs w:val="28"/>
          <w:lang w:val="en-US"/>
        </w:rPr>
        <w:t>Q</w:t>
      </w:r>
      <w:proofErr w:type="spellStart"/>
      <w:r w:rsidRPr="002444F3">
        <w:rPr>
          <w:color w:val="000000"/>
          <w:w w:val="112"/>
          <w:sz w:val="28"/>
          <w:szCs w:val="28"/>
          <w:vertAlign w:val="subscript"/>
        </w:rPr>
        <w:t>сут</w:t>
      </w:r>
      <w:proofErr w:type="spellEnd"/>
      <w:r w:rsidRPr="002444F3">
        <w:rPr>
          <w:color w:val="000000"/>
          <w:w w:val="112"/>
          <w:sz w:val="28"/>
          <w:szCs w:val="28"/>
          <w:vertAlign w:val="subscript"/>
        </w:rPr>
        <w:t>.</w:t>
      </w:r>
      <w:r w:rsidRPr="002444F3">
        <w:rPr>
          <w:color w:val="000000"/>
          <w:w w:val="112"/>
          <w:sz w:val="28"/>
          <w:szCs w:val="28"/>
          <w:vertAlign w:val="subscript"/>
          <w:lang w:val="en-US"/>
        </w:rPr>
        <w:t>m</w:t>
      </w:r>
      <w:r w:rsidRPr="002444F3">
        <w:rPr>
          <w:color w:val="000000"/>
          <w:w w:val="112"/>
          <w:sz w:val="28"/>
          <w:szCs w:val="28"/>
        </w:rPr>
        <w:t>=</w:t>
      </w:r>
      <w:r w:rsidRPr="002444F3">
        <w:rPr>
          <w:color w:val="000000"/>
          <w:w w:val="112"/>
          <w:sz w:val="28"/>
          <w:szCs w:val="28"/>
          <w:lang w:val="en-US"/>
        </w:rPr>
        <w:t>q</w:t>
      </w:r>
      <w:r w:rsidRPr="002444F3">
        <w:rPr>
          <w:color w:val="000000"/>
          <w:w w:val="112"/>
          <w:sz w:val="28"/>
          <w:szCs w:val="28"/>
          <w:vertAlign w:val="subscript"/>
        </w:rPr>
        <w:t>ж</w:t>
      </w:r>
      <w:r w:rsidRPr="002444F3">
        <w:rPr>
          <w:color w:val="000000"/>
          <w:w w:val="112"/>
          <w:sz w:val="28"/>
          <w:szCs w:val="28"/>
          <w:lang w:val="en-US"/>
        </w:rPr>
        <w:t>N</w:t>
      </w:r>
      <w:r w:rsidRPr="002444F3">
        <w:rPr>
          <w:color w:val="000000"/>
          <w:w w:val="112"/>
          <w:sz w:val="28"/>
          <w:szCs w:val="28"/>
          <w:vertAlign w:val="subscript"/>
        </w:rPr>
        <w:t>ж</w:t>
      </w:r>
      <w:r w:rsidRPr="002444F3">
        <w:rPr>
          <w:color w:val="000000"/>
          <w:w w:val="112"/>
          <w:sz w:val="28"/>
          <w:szCs w:val="28"/>
        </w:rPr>
        <w:t>/1000</w:t>
      </w:r>
    </w:p>
    <w:p w14:paraId="5E525A69" w14:textId="77777777" w:rsidR="00DC5B9F" w:rsidRPr="002444F3" w:rsidRDefault="00DC5B9F" w:rsidP="00DC5B9F">
      <w:pPr>
        <w:shd w:val="clear" w:color="auto" w:fill="FFFFFF"/>
        <w:tabs>
          <w:tab w:val="left" w:pos="9781"/>
        </w:tabs>
        <w:spacing w:line="276" w:lineRule="auto"/>
        <w:ind w:firstLine="709"/>
        <w:jc w:val="both"/>
        <w:rPr>
          <w:color w:val="000000"/>
          <w:sz w:val="28"/>
          <w:szCs w:val="28"/>
        </w:rPr>
      </w:pPr>
      <w:r w:rsidRPr="002444F3">
        <w:rPr>
          <w:color w:val="000000"/>
          <w:sz w:val="28"/>
          <w:szCs w:val="28"/>
        </w:rPr>
        <w:t xml:space="preserve">где </w:t>
      </w:r>
      <w:r w:rsidRPr="002444F3">
        <w:rPr>
          <w:color w:val="000000"/>
          <w:w w:val="112"/>
          <w:sz w:val="28"/>
          <w:szCs w:val="28"/>
          <w:lang w:val="en-US"/>
        </w:rPr>
        <w:t>q</w:t>
      </w:r>
      <w:r w:rsidRPr="002444F3">
        <w:rPr>
          <w:color w:val="000000"/>
          <w:w w:val="112"/>
          <w:sz w:val="28"/>
          <w:szCs w:val="28"/>
          <w:vertAlign w:val="subscript"/>
        </w:rPr>
        <w:t xml:space="preserve">ж </w:t>
      </w:r>
      <w:r w:rsidRPr="002444F3">
        <w:rPr>
          <w:color w:val="000000"/>
          <w:sz w:val="28"/>
          <w:szCs w:val="28"/>
        </w:rPr>
        <w:t>- удельное водопотребление, равное 220 л/</w:t>
      </w:r>
      <w:proofErr w:type="spellStart"/>
      <w:r w:rsidRPr="002444F3">
        <w:rPr>
          <w:color w:val="000000"/>
          <w:sz w:val="28"/>
          <w:szCs w:val="28"/>
        </w:rPr>
        <w:t>сут</w:t>
      </w:r>
      <w:proofErr w:type="spellEnd"/>
      <w:r w:rsidRPr="002444F3">
        <w:rPr>
          <w:color w:val="000000"/>
          <w:sz w:val="28"/>
          <w:szCs w:val="28"/>
        </w:rPr>
        <w:t xml:space="preserve"> на 1 жителя </w:t>
      </w:r>
    </w:p>
    <w:p w14:paraId="18634EFE" w14:textId="4B0F05F7" w:rsidR="00DC5B9F" w:rsidRPr="002444F3" w:rsidRDefault="00DC5B9F" w:rsidP="00DC5B9F">
      <w:pPr>
        <w:shd w:val="clear" w:color="auto" w:fill="FFFFFF"/>
        <w:tabs>
          <w:tab w:val="left" w:pos="9781"/>
        </w:tabs>
        <w:spacing w:line="276" w:lineRule="auto"/>
        <w:ind w:firstLine="709"/>
        <w:jc w:val="both"/>
        <w:rPr>
          <w:color w:val="000000"/>
          <w:sz w:val="28"/>
          <w:szCs w:val="28"/>
        </w:rPr>
      </w:pPr>
      <w:r w:rsidRPr="002444F3">
        <w:rPr>
          <w:color w:val="000000"/>
          <w:spacing w:val="-3"/>
          <w:w w:val="112"/>
          <w:sz w:val="28"/>
          <w:szCs w:val="28"/>
          <w:lang w:val="en-US"/>
        </w:rPr>
        <w:t>N</w:t>
      </w:r>
      <w:r w:rsidRPr="002444F3">
        <w:rPr>
          <w:color w:val="000000"/>
          <w:spacing w:val="-3"/>
          <w:w w:val="112"/>
          <w:sz w:val="28"/>
          <w:szCs w:val="28"/>
          <w:vertAlign w:val="subscript"/>
        </w:rPr>
        <w:t>ж</w:t>
      </w:r>
      <w:r w:rsidRPr="002444F3">
        <w:rPr>
          <w:color w:val="000000"/>
          <w:spacing w:val="-9"/>
          <w:sz w:val="28"/>
          <w:szCs w:val="28"/>
        </w:rPr>
        <w:t xml:space="preserve"> — расчетное число жителей в районах жилой застройки с </w:t>
      </w:r>
      <w:r w:rsidRPr="002444F3">
        <w:rPr>
          <w:color w:val="000000"/>
          <w:sz w:val="28"/>
          <w:szCs w:val="28"/>
        </w:rPr>
        <w:t>различной степенью благоустройства, по проекту составляет 6</w:t>
      </w:r>
      <w:r>
        <w:rPr>
          <w:color w:val="000000"/>
          <w:sz w:val="28"/>
          <w:szCs w:val="28"/>
        </w:rPr>
        <w:t>3</w:t>
      </w:r>
      <w:r w:rsidRPr="002444F3">
        <w:rPr>
          <w:color w:val="000000"/>
          <w:sz w:val="28"/>
          <w:szCs w:val="28"/>
        </w:rPr>
        <w:t xml:space="preserve"> чел. </w:t>
      </w:r>
    </w:p>
    <w:p w14:paraId="34DA242A" w14:textId="1ED55F5E" w:rsidR="00DC5B9F" w:rsidRPr="002444F3" w:rsidRDefault="00DC5B9F" w:rsidP="00DC5B9F">
      <w:pPr>
        <w:shd w:val="clear" w:color="auto" w:fill="FFFFFF"/>
        <w:tabs>
          <w:tab w:val="left" w:pos="9781"/>
        </w:tabs>
        <w:spacing w:line="276" w:lineRule="auto"/>
        <w:ind w:firstLine="709"/>
        <w:jc w:val="both"/>
        <w:rPr>
          <w:sz w:val="28"/>
          <w:szCs w:val="28"/>
        </w:rPr>
      </w:pPr>
      <w:r w:rsidRPr="002444F3">
        <w:rPr>
          <w:color w:val="000000"/>
          <w:w w:val="112"/>
          <w:sz w:val="28"/>
          <w:szCs w:val="28"/>
          <w:lang w:val="en-US"/>
        </w:rPr>
        <w:t>Q</w:t>
      </w:r>
      <w:proofErr w:type="spellStart"/>
      <w:r w:rsidRPr="002444F3">
        <w:rPr>
          <w:color w:val="000000"/>
          <w:w w:val="112"/>
          <w:sz w:val="28"/>
          <w:szCs w:val="28"/>
          <w:vertAlign w:val="subscript"/>
        </w:rPr>
        <w:t>сут</w:t>
      </w:r>
      <w:proofErr w:type="spellEnd"/>
      <w:r w:rsidRPr="002444F3">
        <w:rPr>
          <w:color w:val="000000"/>
          <w:w w:val="112"/>
          <w:sz w:val="28"/>
          <w:szCs w:val="28"/>
          <w:vertAlign w:val="subscript"/>
        </w:rPr>
        <w:t>.</w:t>
      </w:r>
      <w:r w:rsidRPr="002444F3">
        <w:rPr>
          <w:color w:val="000000"/>
          <w:w w:val="112"/>
          <w:sz w:val="28"/>
          <w:szCs w:val="28"/>
          <w:vertAlign w:val="subscript"/>
          <w:lang w:val="en-US"/>
        </w:rPr>
        <w:t>m</w:t>
      </w:r>
      <w:r w:rsidRPr="002444F3">
        <w:rPr>
          <w:sz w:val="28"/>
          <w:szCs w:val="28"/>
        </w:rPr>
        <w:t>= 220*6</w:t>
      </w:r>
      <w:r>
        <w:rPr>
          <w:sz w:val="28"/>
          <w:szCs w:val="28"/>
        </w:rPr>
        <w:t>3</w:t>
      </w:r>
      <w:r w:rsidRPr="002444F3">
        <w:rPr>
          <w:sz w:val="28"/>
          <w:szCs w:val="28"/>
        </w:rPr>
        <w:t xml:space="preserve">/1000 = </w:t>
      </w:r>
      <w:r w:rsidR="006577F8">
        <w:rPr>
          <w:sz w:val="28"/>
          <w:szCs w:val="28"/>
        </w:rPr>
        <w:t>79,2</w:t>
      </w:r>
      <w:r w:rsidRPr="002444F3">
        <w:rPr>
          <w:sz w:val="28"/>
          <w:szCs w:val="28"/>
        </w:rPr>
        <w:t xml:space="preserve"> м</w:t>
      </w:r>
      <w:r w:rsidRPr="002444F3">
        <w:rPr>
          <w:sz w:val="28"/>
          <w:szCs w:val="28"/>
          <w:vertAlign w:val="superscript"/>
        </w:rPr>
        <w:t>3</w:t>
      </w:r>
      <w:r w:rsidRPr="002444F3">
        <w:rPr>
          <w:sz w:val="28"/>
          <w:szCs w:val="28"/>
        </w:rPr>
        <w:t>/</w:t>
      </w:r>
      <w:proofErr w:type="spellStart"/>
      <w:r w:rsidRPr="002444F3">
        <w:rPr>
          <w:sz w:val="28"/>
          <w:szCs w:val="28"/>
        </w:rPr>
        <w:t>сут</w:t>
      </w:r>
      <w:proofErr w:type="spellEnd"/>
    </w:p>
    <w:p w14:paraId="2FAA3A72" w14:textId="7D5CE495" w:rsidR="00DC5B9F" w:rsidRPr="002444F3" w:rsidRDefault="00DC5B9F" w:rsidP="00DC5B9F">
      <w:pPr>
        <w:shd w:val="clear" w:color="auto" w:fill="FFFFFF"/>
        <w:tabs>
          <w:tab w:val="left" w:pos="9781"/>
        </w:tabs>
        <w:spacing w:line="276" w:lineRule="auto"/>
        <w:ind w:firstLine="709"/>
        <w:jc w:val="both"/>
        <w:rPr>
          <w:sz w:val="28"/>
          <w:szCs w:val="28"/>
        </w:rPr>
      </w:pPr>
      <w:r w:rsidRPr="002444F3">
        <w:rPr>
          <w:color w:val="000000"/>
          <w:spacing w:val="-3"/>
          <w:w w:val="112"/>
          <w:sz w:val="28"/>
          <w:szCs w:val="28"/>
          <w:lang w:val="en-US"/>
        </w:rPr>
        <w:t>Q</w:t>
      </w:r>
      <w:proofErr w:type="spellStart"/>
      <w:r w:rsidRPr="002444F3">
        <w:rPr>
          <w:color w:val="000000"/>
          <w:spacing w:val="-3"/>
          <w:w w:val="112"/>
          <w:sz w:val="28"/>
          <w:szCs w:val="28"/>
          <w:vertAlign w:val="subscript"/>
        </w:rPr>
        <w:t>сут</w:t>
      </w:r>
      <w:proofErr w:type="spellEnd"/>
      <w:r w:rsidRPr="002444F3">
        <w:rPr>
          <w:color w:val="000000"/>
          <w:spacing w:val="-3"/>
          <w:w w:val="112"/>
          <w:sz w:val="28"/>
          <w:szCs w:val="28"/>
          <w:vertAlign w:val="subscript"/>
        </w:rPr>
        <w:t>.</w:t>
      </w:r>
      <w:r w:rsidRPr="002444F3">
        <w:rPr>
          <w:color w:val="000000"/>
          <w:spacing w:val="-3"/>
          <w:w w:val="112"/>
          <w:sz w:val="28"/>
          <w:szCs w:val="28"/>
          <w:vertAlign w:val="subscript"/>
          <w:lang w:val="en-US"/>
        </w:rPr>
        <w:t>max</w:t>
      </w:r>
      <w:r w:rsidRPr="002444F3">
        <w:rPr>
          <w:color w:val="000000"/>
          <w:spacing w:val="-3"/>
          <w:w w:val="112"/>
          <w:sz w:val="28"/>
          <w:szCs w:val="28"/>
        </w:rPr>
        <w:t xml:space="preserve">= 1,2 * </w:t>
      </w:r>
      <w:r w:rsidR="006577F8">
        <w:rPr>
          <w:sz w:val="28"/>
          <w:szCs w:val="28"/>
        </w:rPr>
        <w:t>79,2</w:t>
      </w:r>
      <w:r w:rsidRPr="002444F3">
        <w:rPr>
          <w:sz w:val="28"/>
          <w:szCs w:val="28"/>
        </w:rPr>
        <w:t xml:space="preserve"> </w:t>
      </w:r>
      <w:r w:rsidRPr="002444F3">
        <w:rPr>
          <w:spacing w:val="-3"/>
          <w:w w:val="112"/>
          <w:sz w:val="28"/>
          <w:szCs w:val="28"/>
        </w:rPr>
        <w:t xml:space="preserve">= </w:t>
      </w:r>
      <w:r w:rsidR="006577F8">
        <w:rPr>
          <w:spacing w:val="-3"/>
          <w:w w:val="112"/>
          <w:sz w:val="28"/>
          <w:szCs w:val="28"/>
        </w:rPr>
        <w:t>95,04</w:t>
      </w:r>
      <w:r w:rsidRPr="002444F3">
        <w:rPr>
          <w:spacing w:val="-3"/>
          <w:w w:val="112"/>
          <w:sz w:val="28"/>
          <w:szCs w:val="28"/>
        </w:rPr>
        <w:t xml:space="preserve"> </w:t>
      </w:r>
      <w:r w:rsidRPr="002444F3">
        <w:rPr>
          <w:sz w:val="28"/>
          <w:szCs w:val="28"/>
        </w:rPr>
        <w:t>м</w:t>
      </w:r>
      <w:r w:rsidRPr="002444F3">
        <w:rPr>
          <w:sz w:val="28"/>
          <w:szCs w:val="28"/>
          <w:vertAlign w:val="superscript"/>
        </w:rPr>
        <w:t>3</w:t>
      </w:r>
      <w:r w:rsidRPr="002444F3">
        <w:rPr>
          <w:sz w:val="28"/>
          <w:szCs w:val="28"/>
        </w:rPr>
        <w:t>/</w:t>
      </w:r>
      <w:proofErr w:type="spellStart"/>
      <w:r w:rsidRPr="002444F3">
        <w:rPr>
          <w:sz w:val="28"/>
          <w:szCs w:val="28"/>
        </w:rPr>
        <w:t>сут</w:t>
      </w:r>
      <w:proofErr w:type="spellEnd"/>
      <w:r w:rsidRPr="002444F3">
        <w:rPr>
          <w:sz w:val="28"/>
          <w:szCs w:val="28"/>
        </w:rPr>
        <w:t xml:space="preserve">. </w:t>
      </w:r>
    </w:p>
    <w:p w14:paraId="3091036D" w14:textId="77777777" w:rsidR="00DC5B9F" w:rsidRDefault="00DC5B9F" w:rsidP="00DC5B9F">
      <w:pPr>
        <w:tabs>
          <w:tab w:val="left" w:pos="10490"/>
        </w:tabs>
        <w:spacing w:line="276" w:lineRule="auto"/>
        <w:ind w:firstLine="709"/>
        <w:jc w:val="both"/>
        <w:rPr>
          <w:sz w:val="28"/>
          <w:szCs w:val="28"/>
        </w:rPr>
      </w:pPr>
      <w:r w:rsidRPr="002444F3">
        <w:rPr>
          <w:sz w:val="28"/>
          <w:szCs w:val="28"/>
          <w:lang w:eastAsia="ar-SA"/>
        </w:rPr>
        <w:t xml:space="preserve">Расчетное количество одновременных пожаров принято равным 1 с расходом воды на один пожар наружного пожаротушения 10 л/с. Расход воды на внутреннее </w:t>
      </w:r>
      <w:r w:rsidRPr="002444F3">
        <w:rPr>
          <w:sz w:val="28"/>
          <w:szCs w:val="28"/>
          <w:lang w:eastAsia="ar-SA"/>
        </w:rPr>
        <w:lastRenderedPageBreak/>
        <w:t xml:space="preserve">пожаротушение принят 1 струя - 2,5 л/с. </w:t>
      </w:r>
      <w:r w:rsidRPr="002444F3">
        <w:rPr>
          <w:sz w:val="28"/>
          <w:szCs w:val="28"/>
        </w:rPr>
        <w:t>Продолжительность тушения пожара должна приниматься 3 ч.</w:t>
      </w:r>
    </w:p>
    <w:p w14:paraId="3F0FE177" w14:textId="0E460710" w:rsidR="00DC5B9F" w:rsidRPr="002444F3" w:rsidRDefault="00DC5B9F" w:rsidP="003232A9">
      <w:pPr>
        <w:tabs>
          <w:tab w:val="left" w:pos="9498"/>
        </w:tabs>
        <w:adjustRightInd w:val="0"/>
        <w:spacing w:line="276" w:lineRule="auto"/>
        <w:jc w:val="right"/>
        <w:rPr>
          <w:rFonts w:eastAsia="Calibri"/>
          <w:sz w:val="28"/>
          <w:szCs w:val="28"/>
        </w:rPr>
      </w:pPr>
      <w:r w:rsidRPr="002444F3">
        <w:rPr>
          <w:rFonts w:eastAsia="Calibri"/>
          <w:sz w:val="28"/>
          <w:szCs w:val="28"/>
        </w:rPr>
        <w:t>Таблица №</w:t>
      </w:r>
      <w:r w:rsidR="003232A9">
        <w:rPr>
          <w:rFonts w:eastAsia="Calibri"/>
          <w:sz w:val="28"/>
          <w:szCs w:val="28"/>
        </w:rPr>
        <w:t>7</w:t>
      </w:r>
    </w:p>
    <w:p w14:paraId="5F496E77" w14:textId="77777777" w:rsidR="00DC5B9F" w:rsidRPr="002444F3" w:rsidRDefault="00DC5B9F" w:rsidP="00DC5B9F">
      <w:pPr>
        <w:tabs>
          <w:tab w:val="left" w:pos="9781"/>
        </w:tabs>
        <w:spacing w:line="276" w:lineRule="auto"/>
        <w:ind w:firstLine="709"/>
        <w:jc w:val="center"/>
        <w:rPr>
          <w:sz w:val="28"/>
          <w:szCs w:val="28"/>
        </w:rPr>
      </w:pPr>
      <w:r w:rsidRPr="002444F3">
        <w:rPr>
          <w:sz w:val="28"/>
          <w:szCs w:val="28"/>
        </w:rPr>
        <w:t>Нормы расхода воды на пожаротушение и расчетное количество пожаров</w:t>
      </w:r>
    </w:p>
    <w:tbl>
      <w:tblPr>
        <w:tblW w:w="0" w:type="auto"/>
        <w:tblInd w:w="2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743"/>
        <w:gridCol w:w="5440"/>
        <w:gridCol w:w="2622"/>
      </w:tblGrid>
      <w:tr w:rsidR="00DC5B9F" w:rsidRPr="002444F3" w14:paraId="051BB334" w14:textId="77777777" w:rsidTr="00756720">
        <w:tc>
          <w:tcPr>
            <w:tcW w:w="1560" w:type="dxa"/>
            <w:tcBorders>
              <w:top w:val="single" w:sz="4" w:space="0" w:color="auto"/>
              <w:left w:val="single" w:sz="4" w:space="0" w:color="auto"/>
              <w:bottom w:val="single" w:sz="4" w:space="0" w:color="auto"/>
              <w:right w:val="single" w:sz="4" w:space="0" w:color="auto"/>
            </w:tcBorders>
            <w:vAlign w:val="center"/>
            <w:hideMark/>
          </w:tcPr>
          <w:p w14:paraId="1F1FBC13"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 п/п</w:t>
            </w:r>
          </w:p>
        </w:tc>
        <w:tc>
          <w:tcPr>
            <w:tcW w:w="5961" w:type="dxa"/>
            <w:tcBorders>
              <w:top w:val="single" w:sz="4" w:space="0" w:color="auto"/>
              <w:left w:val="single" w:sz="4" w:space="0" w:color="auto"/>
              <w:bottom w:val="single" w:sz="4" w:space="0" w:color="auto"/>
              <w:right w:val="single" w:sz="4" w:space="0" w:color="auto"/>
            </w:tcBorders>
            <w:vAlign w:val="center"/>
            <w:hideMark/>
          </w:tcPr>
          <w:p w14:paraId="1F7EED83"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Наименование показателя</w:t>
            </w:r>
          </w:p>
        </w:tc>
        <w:tc>
          <w:tcPr>
            <w:tcW w:w="2508" w:type="dxa"/>
            <w:tcBorders>
              <w:top w:val="single" w:sz="4" w:space="0" w:color="auto"/>
              <w:left w:val="single" w:sz="4" w:space="0" w:color="auto"/>
              <w:bottom w:val="single" w:sz="4" w:space="0" w:color="auto"/>
              <w:right w:val="single" w:sz="4" w:space="0" w:color="auto"/>
            </w:tcBorders>
            <w:vAlign w:val="center"/>
            <w:hideMark/>
          </w:tcPr>
          <w:p w14:paraId="636A6E70"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Принятая величина</w:t>
            </w:r>
          </w:p>
        </w:tc>
      </w:tr>
      <w:tr w:rsidR="00DC5B9F" w:rsidRPr="002444F3" w14:paraId="1A45A548" w14:textId="77777777" w:rsidTr="00756720">
        <w:tc>
          <w:tcPr>
            <w:tcW w:w="1560" w:type="dxa"/>
            <w:tcBorders>
              <w:top w:val="single" w:sz="4" w:space="0" w:color="auto"/>
              <w:left w:val="single" w:sz="4" w:space="0" w:color="auto"/>
              <w:bottom w:val="single" w:sz="4" w:space="0" w:color="auto"/>
              <w:right w:val="single" w:sz="4" w:space="0" w:color="auto"/>
            </w:tcBorders>
            <w:vAlign w:val="center"/>
            <w:hideMark/>
          </w:tcPr>
          <w:p w14:paraId="12B696AE"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1</w:t>
            </w:r>
          </w:p>
        </w:tc>
        <w:tc>
          <w:tcPr>
            <w:tcW w:w="5961" w:type="dxa"/>
            <w:tcBorders>
              <w:top w:val="single" w:sz="4" w:space="0" w:color="auto"/>
              <w:left w:val="single" w:sz="4" w:space="0" w:color="auto"/>
              <w:bottom w:val="single" w:sz="4" w:space="0" w:color="auto"/>
              <w:right w:val="single" w:sz="4" w:space="0" w:color="auto"/>
            </w:tcBorders>
            <w:vAlign w:val="center"/>
            <w:hideMark/>
          </w:tcPr>
          <w:p w14:paraId="01BF3AF3"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2</w:t>
            </w:r>
          </w:p>
        </w:tc>
        <w:tc>
          <w:tcPr>
            <w:tcW w:w="2508" w:type="dxa"/>
            <w:tcBorders>
              <w:top w:val="single" w:sz="4" w:space="0" w:color="auto"/>
              <w:left w:val="single" w:sz="4" w:space="0" w:color="auto"/>
              <w:bottom w:val="single" w:sz="4" w:space="0" w:color="auto"/>
              <w:right w:val="single" w:sz="4" w:space="0" w:color="auto"/>
            </w:tcBorders>
            <w:vAlign w:val="center"/>
            <w:hideMark/>
          </w:tcPr>
          <w:p w14:paraId="2045366D"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3</w:t>
            </w:r>
          </w:p>
        </w:tc>
      </w:tr>
      <w:tr w:rsidR="00DC5B9F" w:rsidRPr="002444F3" w14:paraId="22BA579B" w14:textId="77777777" w:rsidTr="00756720">
        <w:tc>
          <w:tcPr>
            <w:tcW w:w="1560" w:type="dxa"/>
            <w:tcBorders>
              <w:top w:val="single" w:sz="4" w:space="0" w:color="auto"/>
              <w:left w:val="single" w:sz="4" w:space="0" w:color="auto"/>
              <w:bottom w:val="single" w:sz="4" w:space="0" w:color="auto"/>
              <w:right w:val="single" w:sz="4" w:space="0" w:color="auto"/>
            </w:tcBorders>
            <w:vAlign w:val="center"/>
            <w:hideMark/>
          </w:tcPr>
          <w:p w14:paraId="7CE26FAD"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1</w:t>
            </w:r>
          </w:p>
        </w:tc>
        <w:tc>
          <w:tcPr>
            <w:tcW w:w="5961" w:type="dxa"/>
            <w:tcBorders>
              <w:top w:val="single" w:sz="4" w:space="0" w:color="auto"/>
              <w:left w:val="single" w:sz="4" w:space="0" w:color="auto"/>
              <w:bottom w:val="single" w:sz="4" w:space="0" w:color="auto"/>
              <w:right w:val="single" w:sz="4" w:space="0" w:color="auto"/>
            </w:tcBorders>
            <w:vAlign w:val="center"/>
            <w:hideMark/>
          </w:tcPr>
          <w:p w14:paraId="15E34CB7"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Количество одновременных наружных пожаров</w:t>
            </w:r>
          </w:p>
        </w:tc>
        <w:tc>
          <w:tcPr>
            <w:tcW w:w="2508" w:type="dxa"/>
            <w:tcBorders>
              <w:top w:val="single" w:sz="4" w:space="0" w:color="auto"/>
              <w:left w:val="single" w:sz="4" w:space="0" w:color="auto"/>
              <w:bottom w:val="single" w:sz="4" w:space="0" w:color="auto"/>
              <w:right w:val="single" w:sz="4" w:space="0" w:color="auto"/>
            </w:tcBorders>
            <w:vAlign w:val="center"/>
            <w:hideMark/>
          </w:tcPr>
          <w:p w14:paraId="4C02CE8A"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1 пожар</w:t>
            </w:r>
          </w:p>
        </w:tc>
      </w:tr>
      <w:tr w:rsidR="00DC5B9F" w:rsidRPr="002444F3" w14:paraId="5682B39E" w14:textId="77777777" w:rsidTr="00756720">
        <w:tc>
          <w:tcPr>
            <w:tcW w:w="1560" w:type="dxa"/>
            <w:tcBorders>
              <w:top w:val="single" w:sz="4" w:space="0" w:color="auto"/>
              <w:left w:val="single" w:sz="4" w:space="0" w:color="auto"/>
              <w:bottom w:val="single" w:sz="4" w:space="0" w:color="auto"/>
              <w:right w:val="single" w:sz="4" w:space="0" w:color="auto"/>
            </w:tcBorders>
            <w:vAlign w:val="center"/>
            <w:hideMark/>
          </w:tcPr>
          <w:p w14:paraId="61BF961F"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2</w:t>
            </w:r>
          </w:p>
        </w:tc>
        <w:tc>
          <w:tcPr>
            <w:tcW w:w="5961" w:type="dxa"/>
            <w:tcBorders>
              <w:top w:val="single" w:sz="4" w:space="0" w:color="auto"/>
              <w:left w:val="single" w:sz="4" w:space="0" w:color="auto"/>
              <w:bottom w:val="single" w:sz="4" w:space="0" w:color="auto"/>
              <w:right w:val="single" w:sz="4" w:space="0" w:color="auto"/>
            </w:tcBorders>
            <w:vAlign w:val="center"/>
            <w:hideMark/>
          </w:tcPr>
          <w:p w14:paraId="0DEF01AD"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Расход воды на один наружный пожар в жилой застройке</w:t>
            </w:r>
          </w:p>
        </w:tc>
        <w:tc>
          <w:tcPr>
            <w:tcW w:w="2508" w:type="dxa"/>
            <w:tcBorders>
              <w:top w:val="single" w:sz="4" w:space="0" w:color="auto"/>
              <w:left w:val="single" w:sz="4" w:space="0" w:color="auto"/>
              <w:bottom w:val="single" w:sz="4" w:space="0" w:color="auto"/>
              <w:right w:val="single" w:sz="4" w:space="0" w:color="auto"/>
            </w:tcBorders>
            <w:vAlign w:val="center"/>
            <w:hideMark/>
          </w:tcPr>
          <w:p w14:paraId="251FF83B"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10 л/с</w:t>
            </w:r>
          </w:p>
        </w:tc>
      </w:tr>
      <w:tr w:rsidR="00DC5B9F" w:rsidRPr="002444F3" w14:paraId="4042A935" w14:textId="77777777" w:rsidTr="00756720">
        <w:tc>
          <w:tcPr>
            <w:tcW w:w="1560" w:type="dxa"/>
            <w:tcBorders>
              <w:top w:val="single" w:sz="4" w:space="0" w:color="auto"/>
              <w:left w:val="single" w:sz="4" w:space="0" w:color="auto"/>
              <w:bottom w:val="single" w:sz="4" w:space="0" w:color="auto"/>
              <w:right w:val="single" w:sz="4" w:space="0" w:color="auto"/>
            </w:tcBorders>
            <w:vAlign w:val="center"/>
            <w:hideMark/>
          </w:tcPr>
          <w:p w14:paraId="6F319979"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3</w:t>
            </w:r>
          </w:p>
        </w:tc>
        <w:tc>
          <w:tcPr>
            <w:tcW w:w="5961" w:type="dxa"/>
            <w:tcBorders>
              <w:top w:val="single" w:sz="4" w:space="0" w:color="auto"/>
              <w:left w:val="single" w:sz="4" w:space="0" w:color="auto"/>
              <w:bottom w:val="single" w:sz="4" w:space="0" w:color="auto"/>
              <w:right w:val="single" w:sz="4" w:space="0" w:color="auto"/>
            </w:tcBorders>
            <w:vAlign w:val="center"/>
            <w:hideMark/>
          </w:tcPr>
          <w:p w14:paraId="5CD9B86F"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Количество одновременных внутренних пожаров</w:t>
            </w:r>
          </w:p>
        </w:tc>
        <w:tc>
          <w:tcPr>
            <w:tcW w:w="2508" w:type="dxa"/>
            <w:tcBorders>
              <w:top w:val="single" w:sz="4" w:space="0" w:color="auto"/>
              <w:left w:val="single" w:sz="4" w:space="0" w:color="auto"/>
              <w:bottom w:val="single" w:sz="4" w:space="0" w:color="auto"/>
              <w:right w:val="single" w:sz="4" w:space="0" w:color="auto"/>
            </w:tcBorders>
            <w:vAlign w:val="center"/>
            <w:hideMark/>
          </w:tcPr>
          <w:p w14:paraId="27854F5F"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1</w:t>
            </w:r>
          </w:p>
        </w:tc>
      </w:tr>
      <w:tr w:rsidR="00DC5B9F" w:rsidRPr="002444F3" w14:paraId="2294FDE1" w14:textId="77777777" w:rsidTr="00756720">
        <w:tc>
          <w:tcPr>
            <w:tcW w:w="1560" w:type="dxa"/>
            <w:tcBorders>
              <w:top w:val="single" w:sz="4" w:space="0" w:color="auto"/>
              <w:left w:val="single" w:sz="4" w:space="0" w:color="auto"/>
              <w:bottom w:val="single" w:sz="4" w:space="0" w:color="auto"/>
              <w:right w:val="single" w:sz="4" w:space="0" w:color="auto"/>
            </w:tcBorders>
            <w:vAlign w:val="center"/>
            <w:hideMark/>
          </w:tcPr>
          <w:p w14:paraId="58622AD9"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4</w:t>
            </w:r>
          </w:p>
        </w:tc>
        <w:tc>
          <w:tcPr>
            <w:tcW w:w="5961" w:type="dxa"/>
            <w:tcBorders>
              <w:top w:val="single" w:sz="4" w:space="0" w:color="auto"/>
              <w:left w:val="single" w:sz="4" w:space="0" w:color="auto"/>
              <w:bottom w:val="single" w:sz="4" w:space="0" w:color="auto"/>
              <w:right w:val="single" w:sz="4" w:space="0" w:color="auto"/>
            </w:tcBorders>
            <w:vAlign w:val="center"/>
            <w:hideMark/>
          </w:tcPr>
          <w:p w14:paraId="4912A371"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Расход воды на один внутренний пожар</w:t>
            </w:r>
          </w:p>
        </w:tc>
        <w:tc>
          <w:tcPr>
            <w:tcW w:w="2508" w:type="dxa"/>
            <w:tcBorders>
              <w:top w:val="single" w:sz="4" w:space="0" w:color="auto"/>
              <w:left w:val="single" w:sz="4" w:space="0" w:color="auto"/>
              <w:bottom w:val="single" w:sz="4" w:space="0" w:color="auto"/>
              <w:right w:val="single" w:sz="4" w:space="0" w:color="auto"/>
            </w:tcBorders>
            <w:vAlign w:val="center"/>
            <w:hideMark/>
          </w:tcPr>
          <w:p w14:paraId="6B15135E" w14:textId="77777777" w:rsidR="00DC5B9F" w:rsidRPr="002444F3" w:rsidRDefault="00DC5B9F" w:rsidP="00756720">
            <w:pPr>
              <w:tabs>
                <w:tab w:val="left" w:pos="9781"/>
              </w:tabs>
              <w:spacing w:line="276" w:lineRule="auto"/>
              <w:ind w:right="692" w:firstLine="567"/>
              <w:jc w:val="center"/>
              <w:rPr>
                <w:sz w:val="28"/>
                <w:szCs w:val="28"/>
                <w:lang w:eastAsia="en-US"/>
              </w:rPr>
            </w:pPr>
            <w:r w:rsidRPr="002444F3">
              <w:rPr>
                <w:sz w:val="28"/>
                <w:szCs w:val="28"/>
                <w:lang w:eastAsia="en-US"/>
              </w:rPr>
              <w:t>2,5 л/с</w:t>
            </w:r>
          </w:p>
        </w:tc>
      </w:tr>
    </w:tbl>
    <w:p w14:paraId="48DC569D" w14:textId="77777777" w:rsidR="00DC5B9F" w:rsidRPr="002444F3" w:rsidRDefault="00DC5B9F" w:rsidP="00DC5B9F">
      <w:pPr>
        <w:tabs>
          <w:tab w:val="left" w:pos="9781"/>
        </w:tabs>
        <w:spacing w:line="276" w:lineRule="auto"/>
        <w:ind w:firstLine="709"/>
        <w:rPr>
          <w:sz w:val="28"/>
          <w:szCs w:val="28"/>
        </w:rPr>
      </w:pPr>
      <w:r w:rsidRPr="002444F3">
        <w:rPr>
          <w:sz w:val="28"/>
          <w:szCs w:val="28"/>
        </w:rPr>
        <w:t>10*3+2,5 = 32,5 м</w:t>
      </w:r>
      <w:r w:rsidRPr="002444F3">
        <w:rPr>
          <w:sz w:val="28"/>
          <w:szCs w:val="28"/>
          <w:vertAlign w:val="superscript"/>
        </w:rPr>
        <w:t>3</w:t>
      </w:r>
    </w:p>
    <w:p w14:paraId="47F38F84" w14:textId="77777777" w:rsidR="00DC5B9F" w:rsidRPr="002444F3" w:rsidRDefault="00DC5B9F" w:rsidP="00DC5B9F">
      <w:pPr>
        <w:tabs>
          <w:tab w:val="left" w:pos="9781"/>
        </w:tabs>
        <w:spacing w:line="276" w:lineRule="auto"/>
        <w:ind w:firstLine="709"/>
        <w:rPr>
          <w:sz w:val="28"/>
          <w:szCs w:val="28"/>
          <w:lang w:eastAsia="ar-SA"/>
        </w:rPr>
      </w:pPr>
      <w:r w:rsidRPr="002444F3">
        <w:rPr>
          <w:sz w:val="28"/>
          <w:szCs w:val="28"/>
          <w:lang w:eastAsia="ar-SA"/>
        </w:rPr>
        <w:t>Расход воды на пожаротушение - 32,5 м</w:t>
      </w:r>
      <w:r w:rsidRPr="002444F3">
        <w:rPr>
          <w:sz w:val="28"/>
          <w:szCs w:val="28"/>
          <w:vertAlign w:val="superscript"/>
          <w:lang w:eastAsia="ar-SA"/>
        </w:rPr>
        <w:t>3</w:t>
      </w:r>
      <w:r w:rsidRPr="002444F3">
        <w:rPr>
          <w:sz w:val="28"/>
          <w:szCs w:val="28"/>
          <w:lang w:eastAsia="ar-SA"/>
        </w:rPr>
        <w:t>.</w:t>
      </w:r>
    </w:p>
    <w:p w14:paraId="65D5838F" w14:textId="77777777" w:rsidR="00DC5B9F" w:rsidRPr="002444F3" w:rsidRDefault="00DC5B9F" w:rsidP="00DC5B9F">
      <w:pPr>
        <w:tabs>
          <w:tab w:val="left" w:pos="9781"/>
        </w:tabs>
        <w:spacing w:line="276" w:lineRule="auto"/>
        <w:ind w:firstLine="709"/>
        <w:rPr>
          <w:sz w:val="28"/>
          <w:szCs w:val="28"/>
          <w:lang w:eastAsia="ar-SA"/>
        </w:rPr>
      </w:pPr>
    </w:p>
    <w:p w14:paraId="4B24DF2A" w14:textId="77777777" w:rsidR="00DC5B9F" w:rsidRPr="002444F3" w:rsidRDefault="00DC5B9F" w:rsidP="00DC5B9F">
      <w:pPr>
        <w:tabs>
          <w:tab w:val="left" w:pos="10348"/>
          <w:tab w:val="left" w:pos="10490"/>
        </w:tabs>
        <w:spacing w:line="276" w:lineRule="auto"/>
        <w:ind w:firstLine="709"/>
        <w:jc w:val="both"/>
        <w:rPr>
          <w:sz w:val="28"/>
          <w:szCs w:val="28"/>
        </w:rPr>
      </w:pPr>
      <w:r w:rsidRPr="002444F3">
        <w:rPr>
          <w:sz w:val="28"/>
          <w:szCs w:val="28"/>
        </w:rPr>
        <w:t>При проектировании систем канализации для проектируемой застройки принимают, что водоотведение равно водопотреблению.</w:t>
      </w:r>
    </w:p>
    <w:p w14:paraId="60921C68" w14:textId="2D9B0098" w:rsidR="00DC5B9F" w:rsidRDefault="00DC5B9F" w:rsidP="00DC5B9F">
      <w:pPr>
        <w:tabs>
          <w:tab w:val="left" w:pos="10348"/>
          <w:tab w:val="left" w:pos="10490"/>
        </w:tabs>
        <w:spacing w:line="276" w:lineRule="auto"/>
        <w:ind w:firstLine="709"/>
        <w:jc w:val="both"/>
        <w:rPr>
          <w:color w:val="000000"/>
          <w:sz w:val="28"/>
          <w:szCs w:val="28"/>
        </w:rPr>
      </w:pPr>
      <w:r w:rsidRPr="002444F3">
        <w:rPr>
          <w:color w:val="000000"/>
          <w:sz w:val="28"/>
          <w:szCs w:val="28"/>
        </w:rPr>
        <w:t xml:space="preserve">Водоотведение составит – </w:t>
      </w:r>
      <w:r w:rsidR="003C1807">
        <w:rPr>
          <w:spacing w:val="-3"/>
          <w:w w:val="112"/>
          <w:sz w:val="28"/>
          <w:szCs w:val="28"/>
        </w:rPr>
        <w:t>95,04</w:t>
      </w:r>
      <w:r w:rsidR="003C1807" w:rsidRPr="002444F3">
        <w:rPr>
          <w:spacing w:val="-3"/>
          <w:w w:val="112"/>
          <w:sz w:val="28"/>
          <w:szCs w:val="28"/>
        </w:rPr>
        <w:t xml:space="preserve"> </w:t>
      </w:r>
      <w:r w:rsidRPr="002444F3">
        <w:rPr>
          <w:color w:val="000000"/>
          <w:sz w:val="28"/>
          <w:szCs w:val="28"/>
        </w:rPr>
        <w:t>м</w:t>
      </w:r>
      <w:r w:rsidRPr="002444F3">
        <w:rPr>
          <w:color w:val="000000"/>
          <w:sz w:val="28"/>
          <w:szCs w:val="28"/>
          <w:vertAlign w:val="superscript"/>
        </w:rPr>
        <w:t>3</w:t>
      </w:r>
      <w:r w:rsidRPr="002444F3">
        <w:rPr>
          <w:color w:val="000000"/>
          <w:sz w:val="28"/>
          <w:szCs w:val="28"/>
        </w:rPr>
        <w:t>/</w:t>
      </w:r>
      <w:proofErr w:type="spellStart"/>
      <w:r w:rsidRPr="002444F3">
        <w:rPr>
          <w:color w:val="000000"/>
          <w:sz w:val="28"/>
          <w:szCs w:val="28"/>
        </w:rPr>
        <w:t>сут</w:t>
      </w:r>
      <w:proofErr w:type="spellEnd"/>
      <w:r w:rsidRPr="002444F3">
        <w:rPr>
          <w:color w:val="000000"/>
          <w:sz w:val="28"/>
          <w:szCs w:val="28"/>
        </w:rPr>
        <w:t>.</w:t>
      </w:r>
    </w:p>
    <w:p w14:paraId="1B581334" w14:textId="77777777" w:rsidR="002444F3" w:rsidRPr="002444F3" w:rsidRDefault="002444F3" w:rsidP="002444F3">
      <w:pPr>
        <w:widowControl/>
        <w:autoSpaceDE/>
        <w:spacing w:line="276" w:lineRule="auto"/>
        <w:ind w:firstLine="709"/>
        <w:jc w:val="both"/>
        <w:rPr>
          <w:color w:val="000000"/>
          <w:spacing w:val="-3"/>
          <w:w w:val="112"/>
          <w:vertAlign w:val="subscript"/>
        </w:rPr>
      </w:pPr>
    </w:p>
    <w:p w14:paraId="020A2E2B" w14:textId="5A0068BE" w:rsidR="002444F3" w:rsidRPr="002444F3" w:rsidRDefault="002444F3" w:rsidP="002444F3">
      <w:pPr>
        <w:widowControl/>
        <w:autoSpaceDE/>
        <w:autoSpaceDN/>
        <w:spacing w:line="276" w:lineRule="auto"/>
        <w:ind w:firstLine="709"/>
        <w:jc w:val="center"/>
        <w:rPr>
          <w:b/>
          <w:i/>
          <w:sz w:val="28"/>
          <w:szCs w:val="28"/>
          <w:u w:val="single"/>
          <w:lang w:bidi="ar-SA"/>
        </w:rPr>
      </w:pPr>
      <w:r w:rsidRPr="002444F3">
        <w:rPr>
          <w:b/>
          <w:i/>
          <w:sz w:val="28"/>
          <w:szCs w:val="28"/>
          <w:u w:val="single"/>
          <w:lang w:bidi="ar-SA"/>
        </w:rPr>
        <w:t>Электроснабжение</w:t>
      </w:r>
    </w:p>
    <w:p w14:paraId="5B99D939" w14:textId="77777777" w:rsidR="002444F3" w:rsidRPr="002444F3" w:rsidRDefault="002444F3" w:rsidP="002444F3">
      <w:pPr>
        <w:spacing w:line="276" w:lineRule="auto"/>
        <w:ind w:firstLine="709"/>
        <w:jc w:val="both"/>
        <w:rPr>
          <w:sz w:val="28"/>
          <w:szCs w:val="28"/>
        </w:rPr>
      </w:pPr>
      <w:r w:rsidRPr="002444F3">
        <w:rPr>
          <w:sz w:val="28"/>
          <w:szCs w:val="28"/>
        </w:rPr>
        <w:t>Расчет электрических нагрузок выполнен на основании МНГП.</w:t>
      </w:r>
    </w:p>
    <w:p w14:paraId="382F42FD" w14:textId="392C0BE0" w:rsidR="002444F3" w:rsidRPr="002444F3" w:rsidRDefault="002444F3" w:rsidP="002444F3">
      <w:pPr>
        <w:spacing w:line="276" w:lineRule="auto"/>
        <w:ind w:firstLine="709"/>
        <w:jc w:val="both"/>
        <w:rPr>
          <w:sz w:val="28"/>
          <w:szCs w:val="28"/>
        </w:rPr>
      </w:pPr>
      <w:r w:rsidRPr="002444F3">
        <w:rPr>
          <w:sz w:val="28"/>
          <w:szCs w:val="28"/>
        </w:rPr>
        <w:t xml:space="preserve">Норматив потребления коммунальной услуги по электроснабжению в жилых домах, не оборудованных электроплитами и электроводонагревателями составляет </w:t>
      </w:r>
      <w:r w:rsidR="003C1807">
        <w:rPr>
          <w:sz w:val="28"/>
          <w:szCs w:val="28"/>
        </w:rPr>
        <w:t>950</w:t>
      </w:r>
      <w:r w:rsidRPr="002444F3">
        <w:rPr>
          <w:sz w:val="28"/>
          <w:szCs w:val="28"/>
        </w:rPr>
        <w:t xml:space="preserve"> кВтч на 1 человека в год. Таким образом, суммарная электрическая нагрузка на проектируемые жилые дома составить </w:t>
      </w:r>
      <w:r w:rsidR="003C1807">
        <w:rPr>
          <w:sz w:val="28"/>
          <w:szCs w:val="28"/>
        </w:rPr>
        <w:t>342 000</w:t>
      </w:r>
      <w:r w:rsidRPr="002444F3">
        <w:rPr>
          <w:sz w:val="28"/>
          <w:szCs w:val="28"/>
        </w:rPr>
        <w:t xml:space="preserve"> кВтч в год.</w:t>
      </w:r>
    </w:p>
    <w:p w14:paraId="0829C83E" w14:textId="15435D82" w:rsidR="002444F3" w:rsidRDefault="002444F3" w:rsidP="002444F3">
      <w:pPr>
        <w:spacing w:line="276" w:lineRule="auto"/>
        <w:ind w:firstLine="709"/>
        <w:jc w:val="both"/>
        <w:rPr>
          <w:sz w:val="28"/>
          <w:szCs w:val="28"/>
        </w:rPr>
      </w:pPr>
      <w:r w:rsidRPr="002444F3">
        <w:rPr>
          <w:sz w:val="28"/>
          <w:szCs w:val="28"/>
        </w:rPr>
        <w:t xml:space="preserve">Суммарная нагрузка электроприемников проектируемых объектов капитального строительства составит </w:t>
      </w:r>
      <w:r w:rsidR="003C1807">
        <w:rPr>
          <w:sz w:val="28"/>
          <w:szCs w:val="28"/>
        </w:rPr>
        <w:t>342</w:t>
      </w:r>
      <w:r w:rsidR="003C1807">
        <w:rPr>
          <w:sz w:val="28"/>
          <w:szCs w:val="28"/>
        </w:rPr>
        <w:t> </w:t>
      </w:r>
      <w:proofErr w:type="gramStart"/>
      <w:r w:rsidR="003C1807">
        <w:rPr>
          <w:sz w:val="28"/>
          <w:szCs w:val="28"/>
        </w:rPr>
        <w:t>000</w:t>
      </w:r>
      <w:r w:rsidR="003C1807" w:rsidRPr="002444F3">
        <w:rPr>
          <w:sz w:val="28"/>
          <w:szCs w:val="28"/>
        </w:rPr>
        <w:t xml:space="preserve"> </w:t>
      </w:r>
      <w:r w:rsidRPr="002444F3">
        <w:rPr>
          <w:sz w:val="28"/>
          <w:szCs w:val="28"/>
        </w:rPr>
        <w:t xml:space="preserve"> кВтч</w:t>
      </w:r>
      <w:proofErr w:type="gramEnd"/>
      <w:r w:rsidRPr="002444F3">
        <w:rPr>
          <w:sz w:val="28"/>
          <w:szCs w:val="28"/>
        </w:rPr>
        <w:t xml:space="preserve"> в год.</w:t>
      </w:r>
    </w:p>
    <w:p w14:paraId="53769768" w14:textId="75B3CE8E" w:rsidR="00C0252B" w:rsidRPr="005D4D86" w:rsidRDefault="00C0252B" w:rsidP="005D4D86">
      <w:pPr>
        <w:widowControl/>
        <w:adjustRightInd w:val="0"/>
        <w:spacing w:line="276" w:lineRule="auto"/>
        <w:ind w:firstLine="709"/>
        <w:jc w:val="center"/>
        <w:outlineLvl w:val="0"/>
        <w:rPr>
          <w:b/>
          <w:bCs/>
          <w:sz w:val="28"/>
          <w:szCs w:val="28"/>
          <w:lang w:eastAsia="en-US" w:bidi="ar-SA"/>
        </w:rPr>
      </w:pPr>
      <w:bookmarkStart w:id="39" w:name="5.7._Инженерно-геодезические_изыскания"/>
      <w:bookmarkStart w:id="40" w:name="5.8._Вертикальная_планировка_и_инженерна"/>
      <w:bookmarkStart w:id="41" w:name="_Toc48123008"/>
      <w:bookmarkStart w:id="42" w:name="_Toc70715138"/>
      <w:bookmarkEnd w:id="39"/>
      <w:bookmarkEnd w:id="40"/>
      <w:r w:rsidRPr="005D4D86">
        <w:rPr>
          <w:b/>
          <w:bCs/>
          <w:sz w:val="28"/>
          <w:szCs w:val="28"/>
          <w:lang w:eastAsia="en-US" w:bidi="ar-SA"/>
        </w:rPr>
        <w:t>4. Вертикальная планировка и инженерная подготовка территории</w:t>
      </w:r>
      <w:bookmarkEnd w:id="41"/>
      <w:bookmarkEnd w:id="42"/>
    </w:p>
    <w:p w14:paraId="39CE7223" w14:textId="35822A87" w:rsidR="00F33A74" w:rsidRPr="005D4D86" w:rsidRDefault="00F33A74" w:rsidP="005D4D86">
      <w:pPr>
        <w:pStyle w:val="a5"/>
        <w:spacing w:line="276" w:lineRule="auto"/>
        <w:ind w:firstLine="709"/>
        <w:jc w:val="both"/>
      </w:pPr>
      <w:r w:rsidRPr="005D4D86">
        <w:t>Схема вертикальной планировки и инженерной подготовки территории решена на топографической основе масштаба 1:</w:t>
      </w:r>
      <w:r w:rsidR="00471736" w:rsidRPr="005D4D86">
        <w:t>500</w:t>
      </w:r>
      <w:r w:rsidRPr="005D4D86">
        <w:t xml:space="preserve"> с сечением горизонтали через 0,5 м. Абсолютные отметки рельефа в границах проектирования </w:t>
      </w:r>
      <w:r w:rsidR="00471736" w:rsidRPr="005D4D86">
        <w:t>1</w:t>
      </w:r>
      <w:r w:rsidR="004F5979">
        <w:t>4</w:t>
      </w:r>
      <w:r w:rsidR="003C1807">
        <w:t>0</w:t>
      </w:r>
      <w:r w:rsidRPr="005D4D86">
        <w:t xml:space="preserve"> м – </w:t>
      </w:r>
      <w:r w:rsidR="004F5979">
        <w:t>1</w:t>
      </w:r>
      <w:r w:rsidR="003C1807">
        <w:t>45</w:t>
      </w:r>
      <w:r w:rsidRPr="005D4D86">
        <w:t xml:space="preserve"> м.</w:t>
      </w:r>
    </w:p>
    <w:p w14:paraId="108811E9" w14:textId="77777777" w:rsidR="00C0252B" w:rsidRPr="005D4D86" w:rsidRDefault="00C0252B" w:rsidP="005D4D86">
      <w:pPr>
        <w:widowControl/>
        <w:autoSpaceDE/>
        <w:autoSpaceDN/>
        <w:spacing w:line="276" w:lineRule="auto"/>
        <w:ind w:firstLine="709"/>
        <w:contextualSpacing/>
        <w:jc w:val="both"/>
        <w:rPr>
          <w:color w:val="000000"/>
          <w:sz w:val="28"/>
          <w:szCs w:val="28"/>
          <w:lang w:bidi="ar-SA"/>
        </w:rPr>
      </w:pPr>
      <w:r w:rsidRPr="005D4D86">
        <w:rPr>
          <w:sz w:val="28"/>
          <w:szCs w:val="28"/>
          <w:lang w:bidi="ar-SA"/>
        </w:rPr>
        <w:t xml:space="preserve">Проект организации рельефа разработан в соответствии с действующими нормами и с максимальным использованием рельефа участка. </w:t>
      </w:r>
    </w:p>
    <w:p w14:paraId="4F23CC52" w14:textId="77777777" w:rsidR="00C0252B" w:rsidRPr="005D4D86" w:rsidRDefault="00C0252B" w:rsidP="005D4D86">
      <w:pPr>
        <w:widowControl/>
        <w:autoSpaceDE/>
        <w:autoSpaceDN/>
        <w:spacing w:line="276" w:lineRule="auto"/>
        <w:ind w:firstLine="709"/>
        <w:jc w:val="both"/>
        <w:rPr>
          <w:sz w:val="28"/>
          <w:szCs w:val="28"/>
          <w:lang w:eastAsia="en-US" w:bidi="ar-SA"/>
        </w:rPr>
      </w:pPr>
      <w:r w:rsidRPr="005D4D86">
        <w:rPr>
          <w:sz w:val="28"/>
          <w:szCs w:val="28"/>
          <w:lang w:eastAsia="en-US" w:bidi="ar-SA"/>
        </w:rPr>
        <w:t>Основными задачами вертикальной планировки и инженерной подготовки территории являются:</w:t>
      </w:r>
    </w:p>
    <w:p w14:paraId="2B6233DE"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t>организация стока поверхностных вод с проезжей части и прилегающей территории;</w:t>
      </w:r>
    </w:p>
    <w:p w14:paraId="716C8976"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lastRenderedPageBreak/>
        <w:t>обеспечение допустимых уклонов улиц, перекрестков, тротуаров для безопасного и удобного движения транспорта и пешеходов;</w:t>
      </w:r>
    </w:p>
    <w:p w14:paraId="6BE26E73"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t>созданий благоприятных условий для размещения зданий;</w:t>
      </w:r>
    </w:p>
    <w:p w14:paraId="68B411E8"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t>создание благоприятных условий для произрастания растительности.</w:t>
      </w:r>
    </w:p>
    <w:p w14:paraId="07D2BA4F" w14:textId="11CC22CE" w:rsidR="00A02F50" w:rsidRPr="005D4D86" w:rsidRDefault="00A02F50" w:rsidP="005D4D86">
      <w:pPr>
        <w:pStyle w:val="a5"/>
        <w:spacing w:line="276" w:lineRule="auto"/>
        <w:ind w:firstLine="709"/>
        <w:jc w:val="both"/>
      </w:pPr>
      <w:r w:rsidRPr="005D4D86">
        <w:t xml:space="preserve">Рельеф проектируемой территории спокойный, без больших перепадов высот. Намечаемая проектом планировка сетей жилых улиц решена, в основном, со сложившейся ситуацией. Вертикальная планировка уклонов сети проездов решена в пределах от 4 до </w:t>
      </w:r>
      <w:r w:rsidR="000A48A7">
        <w:t>25</w:t>
      </w:r>
      <w:r w:rsidRPr="005D4D86">
        <w:t>‰.</w:t>
      </w:r>
    </w:p>
    <w:p w14:paraId="3A421E6C" w14:textId="77777777" w:rsidR="00A02F50" w:rsidRPr="005D4D86" w:rsidRDefault="00A02F50" w:rsidP="005D4D86">
      <w:pPr>
        <w:pStyle w:val="a5"/>
        <w:spacing w:line="276" w:lineRule="auto"/>
        <w:ind w:firstLine="709"/>
        <w:jc w:val="both"/>
      </w:pPr>
      <w:r w:rsidRPr="005D4D86">
        <w:t>Направление продольных уклонов проектируемой улично-дорожной сети решено в сторону понижения рельефа.</w:t>
      </w:r>
    </w:p>
    <w:p w14:paraId="1595F825" w14:textId="77777777" w:rsidR="00A02F50" w:rsidRPr="005D4D86" w:rsidRDefault="00A02F50" w:rsidP="005D4D86">
      <w:pPr>
        <w:pStyle w:val="a5"/>
        <w:spacing w:line="276" w:lineRule="auto"/>
        <w:ind w:firstLine="709"/>
        <w:jc w:val="both"/>
      </w:pPr>
      <w:r w:rsidRPr="005D4D86">
        <w:t>Водоотвод с территории образуемых земельных участков решается проектной документацией на строительство, реконструкцию объектов капитального строительства.</w:t>
      </w:r>
    </w:p>
    <w:p w14:paraId="355D4DED" w14:textId="77777777" w:rsidR="00F33A74" w:rsidRPr="005D4D86" w:rsidRDefault="00A02F50" w:rsidP="005D4D86">
      <w:pPr>
        <w:pStyle w:val="a5"/>
        <w:spacing w:line="276" w:lineRule="auto"/>
        <w:ind w:firstLine="709"/>
        <w:jc w:val="both"/>
      </w:pPr>
      <w:r w:rsidRPr="005D4D86">
        <w:t>Мероприятия по инженерной подготовке территории разработаны в объеме, необходимом для обоснования архитектурно-планировочных решений, и подлежат дальнейшей разработке на последующих стадиях проектирования.</w:t>
      </w:r>
    </w:p>
    <w:p w14:paraId="57835690" w14:textId="77777777" w:rsidR="00C328DC" w:rsidRPr="005D4D86" w:rsidRDefault="00C328DC" w:rsidP="005D4D86">
      <w:pPr>
        <w:pStyle w:val="a5"/>
        <w:spacing w:line="276" w:lineRule="auto"/>
        <w:ind w:firstLine="709"/>
        <w:jc w:val="both"/>
        <w:rPr>
          <w:b/>
          <w:highlight w:val="yellow"/>
        </w:rPr>
      </w:pPr>
    </w:p>
    <w:p w14:paraId="79031038" w14:textId="59CFE752" w:rsidR="00F05E75" w:rsidRPr="00F05E75" w:rsidRDefault="00F05E75" w:rsidP="005D4D86">
      <w:pPr>
        <w:widowControl/>
        <w:adjustRightInd w:val="0"/>
        <w:spacing w:line="276" w:lineRule="auto"/>
        <w:ind w:firstLine="709"/>
        <w:jc w:val="center"/>
        <w:outlineLvl w:val="0"/>
        <w:rPr>
          <w:b/>
          <w:bCs/>
          <w:sz w:val="28"/>
          <w:szCs w:val="28"/>
          <w:lang w:eastAsia="en-US" w:bidi="ar-SA"/>
        </w:rPr>
      </w:pPr>
      <w:bookmarkStart w:id="43" w:name="5.9._Санитарная_очистка_территории"/>
      <w:bookmarkStart w:id="44" w:name="_Toc48123009"/>
      <w:bookmarkStart w:id="45" w:name="_Toc70715139"/>
      <w:bookmarkEnd w:id="43"/>
      <w:r w:rsidRPr="005D4D86">
        <w:rPr>
          <w:b/>
          <w:bCs/>
          <w:sz w:val="28"/>
          <w:szCs w:val="28"/>
          <w:lang w:eastAsia="en-US" w:bidi="ar-SA"/>
        </w:rPr>
        <w:t>5</w:t>
      </w:r>
      <w:r w:rsidRPr="00F05E75">
        <w:rPr>
          <w:b/>
          <w:bCs/>
          <w:sz w:val="28"/>
          <w:szCs w:val="28"/>
          <w:lang w:eastAsia="en-US" w:bidi="ar-SA"/>
        </w:rPr>
        <w:t>. Санитарная очистка территории</w:t>
      </w:r>
      <w:bookmarkEnd w:id="44"/>
      <w:bookmarkEnd w:id="45"/>
    </w:p>
    <w:p w14:paraId="4B851F38" w14:textId="77777777" w:rsidR="00EB369C" w:rsidRPr="00EB369C" w:rsidRDefault="00EB369C" w:rsidP="00EB369C">
      <w:pPr>
        <w:widowControl/>
        <w:autoSpaceDE/>
        <w:autoSpaceDN/>
        <w:spacing w:line="360" w:lineRule="auto"/>
        <w:ind w:firstLine="709"/>
        <w:jc w:val="both"/>
        <w:rPr>
          <w:sz w:val="28"/>
          <w:szCs w:val="28"/>
          <w:lang w:bidi="ar-SA"/>
        </w:rPr>
      </w:pPr>
      <w:r w:rsidRPr="00EB369C">
        <w:rPr>
          <w:sz w:val="28"/>
          <w:szCs w:val="28"/>
          <w:lang w:bidi="ar-SA"/>
        </w:rPr>
        <w:t>Проектом предусматривается развитие обязательной планово-регулярной системы санитарной очистки территории. Организация очистки намечается ликвидационным методом с вывозом бытового мусора, смета с улиц к местам утилизации, существующим и планируемым. Расчет объемов ТБО произведен согласно приказу от 7 сентября 2018 года N 57-н.</w:t>
      </w:r>
    </w:p>
    <w:p w14:paraId="29F6E6A0" w14:textId="77777777" w:rsidR="003232A9" w:rsidRDefault="003232A9" w:rsidP="00EB369C">
      <w:pPr>
        <w:adjustRightInd w:val="0"/>
        <w:jc w:val="center"/>
        <w:outlineLvl w:val="3"/>
        <w:rPr>
          <w:bCs/>
          <w:sz w:val="28"/>
          <w:szCs w:val="28"/>
        </w:rPr>
      </w:pPr>
    </w:p>
    <w:p w14:paraId="3F2C04D7" w14:textId="77777777" w:rsidR="003232A9" w:rsidRDefault="003232A9" w:rsidP="00EB369C">
      <w:pPr>
        <w:adjustRightInd w:val="0"/>
        <w:jc w:val="center"/>
        <w:outlineLvl w:val="3"/>
        <w:rPr>
          <w:bCs/>
          <w:sz w:val="28"/>
          <w:szCs w:val="28"/>
        </w:rPr>
      </w:pPr>
    </w:p>
    <w:p w14:paraId="3EECEE59" w14:textId="77777777" w:rsidR="003232A9" w:rsidRDefault="003232A9" w:rsidP="00EB369C">
      <w:pPr>
        <w:adjustRightInd w:val="0"/>
        <w:jc w:val="center"/>
        <w:outlineLvl w:val="3"/>
        <w:rPr>
          <w:bCs/>
          <w:sz w:val="28"/>
          <w:szCs w:val="28"/>
        </w:rPr>
      </w:pPr>
    </w:p>
    <w:p w14:paraId="4D0B774B" w14:textId="16C28174" w:rsidR="00EB369C" w:rsidRPr="00EB369C" w:rsidRDefault="00EB369C" w:rsidP="00EB369C">
      <w:pPr>
        <w:adjustRightInd w:val="0"/>
        <w:jc w:val="center"/>
        <w:outlineLvl w:val="3"/>
      </w:pPr>
      <w:r w:rsidRPr="00EB369C">
        <w:rPr>
          <w:bCs/>
          <w:sz w:val="28"/>
          <w:szCs w:val="28"/>
        </w:rPr>
        <w:t>Нормы накопления бытовых отходов</w:t>
      </w:r>
      <w:r w:rsidRPr="00EB369C">
        <w:t xml:space="preserve"> </w:t>
      </w:r>
    </w:p>
    <w:p w14:paraId="4BEC4AD1" w14:textId="38207847" w:rsidR="00EB369C" w:rsidRPr="00EB369C" w:rsidRDefault="00EB369C" w:rsidP="00EB369C">
      <w:pPr>
        <w:adjustRightInd w:val="0"/>
        <w:jc w:val="right"/>
        <w:outlineLvl w:val="3"/>
        <w:rPr>
          <w:bCs/>
          <w:sz w:val="28"/>
          <w:szCs w:val="28"/>
        </w:rPr>
      </w:pPr>
      <w:r w:rsidRPr="00EB369C">
        <w:rPr>
          <w:bCs/>
          <w:sz w:val="28"/>
          <w:szCs w:val="28"/>
        </w:rPr>
        <w:t>Таблица №</w:t>
      </w:r>
      <w:r w:rsidR="003232A9">
        <w:rPr>
          <w:bCs/>
          <w:sz w:val="28"/>
          <w:szCs w:val="28"/>
        </w:rPr>
        <w:t>10</w:t>
      </w:r>
    </w:p>
    <w:p w14:paraId="42FF1435" w14:textId="77777777" w:rsidR="00EB369C" w:rsidRPr="00EB369C" w:rsidRDefault="00EB369C" w:rsidP="00EB369C">
      <w:pPr>
        <w:adjustRightInd w:val="0"/>
        <w:jc w:val="center"/>
        <w:outlineLvl w:val="3"/>
        <w:rPr>
          <w:bCs/>
          <w:sz w:val="28"/>
          <w:szCs w:val="28"/>
          <w:lang w:bidi="ar-SA"/>
        </w:rPr>
      </w:pP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5450"/>
        <w:gridCol w:w="1842"/>
        <w:gridCol w:w="1418"/>
      </w:tblGrid>
      <w:tr w:rsidR="00EB369C" w:rsidRPr="00EB369C" w14:paraId="232A1D6A" w14:textId="77777777" w:rsidTr="00364109">
        <w:tc>
          <w:tcPr>
            <w:tcW w:w="709" w:type="dxa"/>
            <w:vMerge w:val="restart"/>
            <w:tcBorders>
              <w:top w:val="single" w:sz="4" w:space="0" w:color="auto"/>
              <w:left w:val="single" w:sz="4" w:space="0" w:color="auto"/>
              <w:bottom w:val="single" w:sz="4" w:space="0" w:color="auto"/>
              <w:right w:val="single" w:sz="4" w:space="0" w:color="auto"/>
            </w:tcBorders>
            <w:hideMark/>
          </w:tcPr>
          <w:p w14:paraId="4EB71EC1" w14:textId="77777777" w:rsidR="00EB369C" w:rsidRPr="00EB369C" w:rsidRDefault="00EB369C" w:rsidP="00EB369C">
            <w:pPr>
              <w:jc w:val="center"/>
              <w:rPr>
                <w:sz w:val="24"/>
                <w:szCs w:val="24"/>
              </w:rPr>
            </w:pPr>
            <w:r w:rsidRPr="00EB369C">
              <w:rPr>
                <w:sz w:val="24"/>
                <w:szCs w:val="24"/>
              </w:rPr>
              <w:t>NN</w:t>
            </w:r>
          </w:p>
          <w:p w14:paraId="6223A25C" w14:textId="77777777" w:rsidR="00EB369C" w:rsidRPr="00EB369C" w:rsidRDefault="00EB369C" w:rsidP="00EB369C">
            <w:pPr>
              <w:jc w:val="center"/>
              <w:rPr>
                <w:sz w:val="24"/>
                <w:szCs w:val="24"/>
              </w:rPr>
            </w:pPr>
            <w:r w:rsidRPr="00EB369C">
              <w:rPr>
                <w:sz w:val="24"/>
                <w:szCs w:val="24"/>
              </w:rPr>
              <w:t>п/п</w:t>
            </w:r>
          </w:p>
        </w:tc>
        <w:tc>
          <w:tcPr>
            <w:tcW w:w="5449" w:type="dxa"/>
            <w:vMerge w:val="restart"/>
            <w:tcBorders>
              <w:top w:val="single" w:sz="4" w:space="0" w:color="auto"/>
              <w:left w:val="single" w:sz="4" w:space="0" w:color="auto"/>
              <w:bottom w:val="single" w:sz="4" w:space="0" w:color="auto"/>
              <w:right w:val="single" w:sz="4" w:space="0" w:color="auto"/>
            </w:tcBorders>
            <w:vAlign w:val="center"/>
            <w:hideMark/>
          </w:tcPr>
          <w:p w14:paraId="0C1891DF" w14:textId="77777777" w:rsidR="00EB369C" w:rsidRPr="00EB369C" w:rsidRDefault="00EB369C" w:rsidP="00EB369C">
            <w:pPr>
              <w:jc w:val="center"/>
              <w:rPr>
                <w:sz w:val="24"/>
                <w:szCs w:val="24"/>
              </w:rPr>
            </w:pPr>
            <w:r w:rsidRPr="00EB369C">
              <w:rPr>
                <w:sz w:val="24"/>
                <w:szCs w:val="24"/>
              </w:rPr>
              <w:t>Бытовые отходы</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25A0C173" w14:textId="77777777" w:rsidR="00EB369C" w:rsidRPr="00EB369C" w:rsidRDefault="00EB369C" w:rsidP="00EB369C">
            <w:pPr>
              <w:jc w:val="center"/>
              <w:rPr>
                <w:sz w:val="24"/>
                <w:szCs w:val="24"/>
              </w:rPr>
            </w:pPr>
            <w:r w:rsidRPr="00EB369C">
              <w:rPr>
                <w:sz w:val="24"/>
                <w:szCs w:val="24"/>
              </w:rPr>
              <w:t>Количество бытовых отходов на 1 чел. в год</w:t>
            </w:r>
          </w:p>
        </w:tc>
      </w:tr>
      <w:tr w:rsidR="00EB369C" w:rsidRPr="00EB369C" w14:paraId="64F0E2C1" w14:textId="77777777" w:rsidTr="00364109">
        <w:tc>
          <w:tcPr>
            <w:tcW w:w="709" w:type="dxa"/>
            <w:vMerge/>
            <w:tcBorders>
              <w:top w:val="single" w:sz="4" w:space="0" w:color="auto"/>
              <w:left w:val="single" w:sz="4" w:space="0" w:color="auto"/>
              <w:bottom w:val="single" w:sz="4" w:space="0" w:color="auto"/>
              <w:right w:val="single" w:sz="4" w:space="0" w:color="auto"/>
            </w:tcBorders>
            <w:vAlign w:val="center"/>
            <w:hideMark/>
          </w:tcPr>
          <w:p w14:paraId="21B72DAC" w14:textId="77777777" w:rsidR="00EB369C" w:rsidRPr="00EB369C" w:rsidRDefault="00EB369C" w:rsidP="00EB369C">
            <w:pPr>
              <w:rPr>
                <w:sz w:val="24"/>
                <w:szCs w:val="24"/>
              </w:rPr>
            </w:pPr>
          </w:p>
        </w:tc>
        <w:tc>
          <w:tcPr>
            <w:tcW w:w="5449" w:type="dxa"/>
            <w:vMerge/>
            <w:tcBorders>
              <w:top w:val="single" w:sz="4" w:space="0" w:color="auto"/>
              <w:left w:val="single" w:sz="4" w:space="0" w:color="auto"/>
              <w:bottom w:val="single" w:sz="4" w:space="0" w:color="auto"/>
              <w:right w:val="single" w:sz="4" w:space="0" w:color="auto"/>
            </w:tcBorders>
            <w:vAlign w:val="center"/>
            <w:hideMark/>
          </w:tcPr>
          <w:p w14:paraId="0B5FE1E0" w14:textId="77777777" w:rsidR="00EB369C" w:rsidRPr="00EB369C" w:rsidRDefault="00EB369C" w:rsidP="00EB369C">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868FF4D" w14:textId="77777777" w:rsidR="00EB369C" w:rsidRPr="00EB369C" w:rsidRDefault="00EB369C" w:rsidP="00EB369C">
            <w:pPr>
              <w:jc w:val="center"/>
              <w:rPr>
                <w:sz w:val="24"/>
                <w:szCs w:val="24"/>
              </w:rPr>
            </w:pPr>
            <w:r w:rsidRPr="00EB369C">
              <w:rPr>
                <w:sz w:val="24"/>
                <w:szCs w:val="24"/>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F171E43" w14:textId="77777777" w:rsidR="00EB369C" w:rsidRPr="00EB369C" w:rsidRDefault="00EB369C" w:rsidP="00EB369C">
            <w:pPr>
              <w:jc w:val="center"/>
              <w:rPr>
                <w:sz w:val="24"/>
                <w:szCs w:val="24"/>
                <w:vertAlign w:val="superscript"/>
              </w:rPr>
            </w:pPr>
            <w:r w:rsidRPr="00EB369C">
              <w:rPr>
                <w:sz w:val="24"/>
                <w:szCs w:val="24"/>
              </w:rPr>
              <w:t>м</w:t>
            </w:r>
            <w:r w:rsidRPr="00EB369C">
              <w:rPr>
                <w:sz w:val="24"/>
                <w:szCs w:val="24"/>
                <w:vertAlign w:val="superscript"/>
              </w:rPr>
              <w:t>3</w:t>
            </w:r>
          </w:p>
        </w:tc>
      </w:tr>
      <w:tr w:rsidR="00EB369C" w:rsidRPr="00EB369C" w14:paraId="07AB7A47" w14:textId="77777777" w:rsidTr="00364109">
        <w:tc>
          <w:tcPr>
            <w:tcW w:w="709" w:type="dxa"/>
            <w:tcBorders>
              <w:top w:val="single" w:sz="4" w:space="0" w:color="auto"/>
              <w:left w:val="single" w:sz="4" w:space="0" w:color="auto"/>
              <w:bottom w:val="single" w:sz="4" w:space="0" w:color="auto"/>
              <w:right w:val="single" w:sz="4" w:space="0" w:color="auto"/>
            </w:tcBorders>
            <w:vAlign w:val="center"/>
            <w:hideMark/>
          </w:tcPr>
          <w:p w14:paraId="0837EE0B" w14:textId="77777777" w:rsidR="00EB369C" w:rsidRPr="00EB369C" w:rsidRDefault="00EB369C" w:rsidP="00EB369C">
            <w:pPr>
              <w:jc w:val="center"/>
              <w:rPr>
                <w:sz w:val="24"/>
                <w:szCs w:val="24"/>
              </w:rPr>
            </w:pPr>
            <w:r w:rsidRPr="00EB369C">
              <w:rPr>
                <w:sz w:val="24"/>
                <w:szCs w:val="24"/>
              </w:rPr>
              <w:t>1.</w:t>
            </w:r>
          </w:p>
        </w:tc>
        <w:tc>
          <w:tcPr>
            <w:tcW w:w="5449" w:type="dxa"/>
            <w:tcBorders>
              <w:top w:val="single" w:sz="4" w:space="0" w:color="auto"/>
              <w:left w:val="single" w:sz="4" w:space="0" w:color="auto"/>
              <w:bottom w:val="single" w:sz="4" w:space="0" w:color="auto"/>
              <w:right w:val="single" w:sz="4" w:space="0" w:color="auto"/>
            </w:tcBorders>
            <w:vAlign w:val="center"/>
            <w:hideMark/>
          </w:tcPr>
          <w:p w14:paraId="64B3CCFF" w14:textId="77777777" w:rsidR="00EB369C" w:rsidRPr="00EB369C" w:rsidRDefault="00EB369C" w:rsidP="00EB369C">
            <w:pPr>
              <w:jc w:val="center"/>
              <w:rPr>
                <w:sz w:val="24"/>
                <w:szCs w:val="24"/>
              </w:rPr>
            </w:pPr>
            <w:r w:rsidRPr="00EB369C">
              <w:rPr>
                <w:sz w:val="24"/>
                <w:szCs w:val="24"/>
              </w:rPr>
              <w:t>ТБО от жилых зданий</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0CC4AE5" w14:textId="44B9F4EF" w:rsidR="00EB369C" w:rsidRPr="00EB369C" w:rsidRDefault="005A61D8" w:rsidP="00EB369C">
            <w:pPr>
              <w:jc w:val="center"/>
              <w:rPr>
                <w:color w:val="FF0000"/>
                <w:sz w:val="24"/>
                <w:szCs w:val="24"/>
              </w:rPr>
            </w:pPr>
            <w:r>
              <w:rPr>
                <w:sz w:val="24"/>
                <w:szCs w:val="24"/>
              </w:rPr>
              <w:t>270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62217D" w14:textId="77777777" w:rsidR="00EB369C" w:rsidRPr="00EB369C" w:rsidRDefault="00EB369C" w:rsidP="00EB369C">
            <w:pPr>
              <w:jc w:val="center"/>
              <w:rPr>
                <w:color w:val="FF0000"/>
                <w:sz w:val="24"/>
                <w:szCs w:val="24"/>
              </w:rPr>
            </w:pPr>
            <w:r w:rsidRPr="00EB369C">
              <w:rPr>
                <w:sz w:val="24"/>
                <w:szCs w:val="24"/>
              </w:rPr>
              <w:t>2,42</w:t>
            </w:r>
          </w:p>
        </w:tc>
      </w:tr>
    </w:tbl>
    <w:p w14:paraId="587E9C4E" w14:textId="77777777" w:rsidR="00EB369C" w:rsidRPr="00EB369C" w:rsidRDefault="00EB369C" w:rsidP="00EB369C">
      <w:pPr>
        <w:widowControl/>
        <w:autoSpaceDE/>
        <w:autoSpaceDN/>
        <w:spacing w:line="360" w:lineRule="auto"/>
        <w:ind w:firstLine="709"/>
        <w:jc w:val="both"/>
        <w:rPr>
          <w:sz w:val="28"/>
          <w:szCs w:val="28"/>
          <w:lang w:bidi="ar-SA"/>
        </w:rPr>
      </w:pPr>
    </w:p>
    <w:p w14:paraId="0C3F441D" w14:textId="77777777" w:rsidR="00EB369C" w:rsidRPr="00EB369C" w:rsidRDefault="00EB369C" w:rsidP="00EB369C">
      <w:pPr>
        <w:widowControl/>
        <w:autoSpaceDE/>
        <w:autoSpaceDN/>
        <w:spacing w:line="360" w:lineRule="auto"/>
        <w:ind w:firstLine="709"/>
        <w:jc w:val="both"/>
        <w:rPr>
          <w:sz w:val="28"/>
          <w:szCs w:val="28"/>
          <w:lang w:bidi="ar-SA"/>
        </w:rPr>
      </w:pPr>
      <w:r w:rsidRPr="00EB369C">
        <w:rPr>
          <w:sz w:val="28"/>
          <w:szCs w:val="28"/>
          <w:lang w:bidi="ar-SA"/>
        </w:rPr>
        <w:t>Стандартный мусорный контейнер имеет V = 0,75 м3.</w:t>
      </w:r>
    </w:p>
    <w:p w14:paraId="7224D5F6" w14:textId="77777777" w:rsidR="00EB369C" w:rsidRPr="00EB369C" w:rsidRDefault="00EB369C" w:rsidP="00EB369C">
      <w:pPr>
        <w:widowControl/>
        <w:autoSpaceDE/>
        <w:autoSpaceDN/>
        <w:spacing w:line="360" w:lineRule="auto"/>
        <w:ind w:firstLine="709"/>
        <w:jc w:val="both"/>
        <w:rPr>
          <w:sz w:val="28"/>
          <w:szCs w:val="28"/>
          <w:lang w:bidi="ar-SA"/>
        </w:rPr>
      </w:pPr>
      <w:r w:rsidRPr="00EB369C">
        <w:rPr>
          <w:sz w:val="28"/>
          <w:szCs w:val="28"/>
          <w:lang w:bidi="ar-SA"/>
        </w:rPr>
        <w:t xml:space="preserve">Количество мусорных контейнеров должно обеспечивать ежедневный сбор образовавшихся ТБО. Согласно Постановлению от 22 января 2018 года №05/01-25 </w:t>
      </w:r>
      <w:r w:rsidRPr="00EB369C">
        <w:rPr>
          <w:sz w:val="28"/>
          <w:szCs w:val="28"/>
          <w:lang w:bidi="ar-SA"/>
        </w:rPr>
        <w:lastRenderedPageBreak/>
        <w:t xml:space="preserve">необходимое количество контейнеров рассчитывается по формуле: </w:t>
      </w:r>
      <w:proofErr w:type="spellStart"/>
      <w:r w:rsidRPr="00EB369C">
        <w:rPr>
          <w:sz w:val="28"/>
          <w:szCs w:val="28"/>
          <w:lang w:bidi="ar-SA"/>
        </w:rPr>
        <w:t>Nконт</w:t>
      </w:r>
      <w:proofErr w:type="spellEnd"/>
      <w:r w:rsidRPr="00EB369C">
        <w:rPr>
          <w:sz w:val="28"/>
          <w:szCs w:val="28"/>
          <w:lang w:bidi="ar-SA"/>
        </w:rPr>
        <w:t xml:space="preserve"> = </w:t>
      </w:r>
      <w:proofErr w:type="spellStart"/>
      <w:r w:rsidRPr="00EB369C">
        <w:rPr>
          <w:sz w:val="28"/>
          <w:szCs w:val="28"/>
          <w:lang w:bidi="ar-SA"/>
        </w:rPr>
        <w:t>Пгод</w:t>
      </w:r>
      <w:proofErr w:type="spellEnd"/>
      <w:r w:rsidRPr="00EB369C">
        <w:rPr>
          <w:sz w:val="28"/>
          <w:szCs w:val="28"/>
          <w:lang w:bidi="ar-SA"/>
        </w:rPr>
        <w:t>*t / (365V), где</w:t>
      </w:r>
    </w:p>
    <w:p w14:paraId="0A313EDF" w14:textId="77777777" w:rsidR="00EB369C" w:rsidRPr="00EB369C" w:rsidRDefault="00EB369C" w:rsidP="00EB369C">
      <w:pPr>
        <w:widowControl/>
        <w:autoSpaceDE/>
        <w:autoSpaceDN/>
        <w:spacing w:line="360" w:lineRule="auto"/>
        <w:ind w:firstLine="709"/>
        <w:jc w:val="both"/>
        <w:rPr>
          <w:sz w:val="28"/>
          <w:szCs w:val="28"/>
          <w:lang w:bidi="ar-SA"/>
        </w:rPr>
      </w:pPr>
      <w:proofErr w:type="spellStart"/>
      <w:r w:rsidRPr="00EB369C">
        <w:rPr>
          <w:sz w:val="28"/>
          <w:szCs w:val="28"/>
          <w:lang w:bidi="ar-SA"/>
        </w:rPr>
        <w:t>Пгод</w:t>
      </w:r>
      <w:proofErr w:type="spellEnd"/>
      <w:r w:rsidRPr="00EB369C">
        <w:rPr>
          <w:sz w:val="28"/>
          <w:szCs w:val="28"/>
          <w:lang w:bidi="ar-SA"/>
        </w:rPr>
        <w:t xml:space="preserve"> - годовое накопление муниципальных отходов, м3;</w:t>
      </w:r>
    </w:p>
    <w:p w14:paraId="1E45B845" w14:textId="77777777" w:rsidR="00EB369C" w:rsidRPr="00EB369C" w:rsidRDefault="00EB369C" w:rsidP="00EB369C">
      <w:pPr>
        <w:widowControl/>
        <w:autoSpaceDE/>
        <w:autoSpaceDN/>
        <w:spacing w:line="360" w:lineRule="auto"/>
        <w:ind w:firstLine="709"/>
        <w:jc w:val="both"/>
        <w:rPr>
          <w:sz w:val="28"/>
          <w:szCs w:val="28"/>
          <w:lang w:bidi="ar-SA"/>
        </w:rPr>
      </w:pPr>
      <w:r w:rsidRPr="00EB369C">
        <w:rPr>
          <w:sz w:val="28"/>
          <w:szCs w:val="28"/>
          <w:lang w:bidi="ar-SA"/>
        </w:rPr>
        <w:t xml:space="preserve">t - периодичность удаления отходов, </w:t>
      </w:r>
      <w:proofErr w:type="spellStart"/>
      <w:r w:rsidRPr="00EB369C">
        <w:rPr>
          <w:sz w:val="28"/>
          <w:szCs w:val="28"/>
          <w:lang w:bidi="ar-SA"/>
        </w:rPr>
        <w:t>сут</w:t>
      </w:r>
      <w:proofErr w:type="spellEnd"/>
      <w:r w:rsidRPr="00EB369C">
        <w:rPr>
          <w:sz w:val="28"/>
          <w:szCs w:val="28"/>
          <w:lang w:bidi="ar-SA"/>
        </w:rPr>
        <w:t>.;</w:t>
      </w:r>
    </w:p>
    <w:p w14:paraId="73BAFEF0" w14:textId="77777777" w:rsidR="00EB369C" w:rsidRPr="00EB369C" w:rsidRDefault="00EB369C" w:rsidP="00EB369C">
      <w:pPr>
        <w:widowControl/>
        <w:autoSpaceDE/>
        <w:autoSpaceDN/>
        <w:spacing w:line="360" w:lineRule="auto"/>
        <w:ind w:firstLine="709"/>
        <w:jc w:val="both"/>
        <w:rPr>
          <w:sz w:val="28"/>
          <w:szCs w:val="28"/>
          <w:lang w:bidi="ar-SA"/>
        </w:rPr>
      </w:pPr>
      <w:r w:rsidRPr="00EB369C">
        <w:rPr>
          <w:sz w:val="28"/>
          <w:szCs w:val="28"/>
          <w:lang w:bidi="ar-SA"/>
        </w:rPr>
        <w:t>V - вместимость контейнера.</w:t>
      </w:r>
    </w:p>
    <w:p w14:paraId="67D32F27" w14:textId="047A9775" w:rsidR="00EB369C" w:rsidRPr="00EB369C" w:rsidRDefault="00EB369C" w:rsidP="00EB369C">
      <w:pPr>
        <w:widowControl/>
        <w:autoSpaceDE/>
        <w:autoSpaceDN/>
        <w:spacing w:line="360" w:lineRule="auto"/>
        <w:ind w:firstLine="709"/>
        <w:jc w:val="both"/>
        <w:rPr>
          <w:sz w:val="28"/>
          <w:szCs w:val="28"/>
          <w:lang w:bidi="ar-SA"/>
        </w:rPr>
      </w:pPr>
      <w:proofErr w:type="spellStart"/>
      <w:r w:rsidRPr="00EB369C">
        <w:rPr>
          <w:sz w:val="28"/>
          <w:szCs w:val="28"/>
          <w:lang w:bidi="ar-SA"/>
        </w:rPr>
        <w:t>Nконт</w:t>
      </w:r>
      <w:proofErr w:type="spellEnd"/>
      <w:r w:rsidRPr="00EB369C">
        <w:rPr>
          <w:sz w:val="28"/>
          <w:szCs w:val="28"/>
          <w:lang w:bidi="ar-SA"/>
        </w:rPr>
        <w:t xml:space="preserve"> = 2,42*</w:t>
      </w:r>
      <w:r w:rsidR="005A61D8">
        <w:rPr>
          <w:sz w:val="28"/>
          <w:szCs w:val="28"/>
          <w:lang w:bidi="ar-SA"/>
        </w:rPr>
        <w:t>360</w:t>
      </w:r>
      <w:r w:rsidRPr="00EB369C">
        <w:rPr>
          <w:sz w:val="28"/>
          <w:szCs w:val="28"/>
          <w:lang w:bidi="ar-SA"/>
        </w:rPr>
        <w:t xml:space="preserve"> * 1 / (365*0,75) = </w:t>
      </w:r>
      <w:r w:rsidR="005A61D8">
        <w:rPr>
          <w:sz w:val="28"/>
          <w:szCs w:val="28"/>
          <w:lang w:bidi="ar-SA"/>
        </w:rPr>
        <w:t>3</w:t>
      </w:r>
    </w:p>
    <w:p w14:paraId="2BC4CFA6" w14:textId="3CC22D10" w:rsidR="00EB369C" w:rsidRPr="00EB369C" w:rsidRDefault="00620843" w:rsidP="00EB369C">
      <w:pPr>
        <w:widowControl/>
        <w:autoSpaceDE/>
        <w:autoSpaceDN/>
        <w:spacing w:line="360" w:lineRule="auto"/>
        <w:ind w:firstLine="709"/>
        <w:jc w:val="both"/>
        <w:rPr>
          <w:sz w:val="28"/>
          <w:szCs w:val="28"/>
          <w:lang w:bidi="ar-SA"/>
        </w:rPr>
      </w:pPr>
      <w:r>
        <w:rPr>
          <w:sz w:val="28"/>
          <w:szCs w:val="28"/>
          <w:lang w:bidi="ar-SA"/>
        </w:rPr>
        <w:t>Проектом предусматривается размещение 5 площадок для сбора твердых бытовых отходов.</w:t>
      </w:r>
    </w:p>
    <w:p w14:paraId="385EDD09" w14:textId="77777777" w:rsidR="00EB369C" w:rsidRPr="00EB369C" w:rsidRDefault="00EB369C" w:rsidP="00EB369C">
      <w:pPr>
        <w:widowControl/>
        <w:autoSpaceDE/>
        <w:autoSpaceDN/>
        <w:spacing w:line="360" w:lineRule="auto"/>
        <w:ind w:firstLine="709"/>
        <w:jc w:val="both"/>
        <w:rPr>
          <w:sz w:val="28"/>
          <w:szCs w:val="28"/>
          <w:lang w:bidi="ar-SA"/>
        </w:rPr>
      </w:pPr>
      <w:r w:rsidRPr="00EB369C">
        <w:rPr>
          <w:sz w:val="28"/>
          <w:szCs w:val="28"/>
          <w:lang w:bidi="ar-SA"/>
        </w:rPr>
        <w:t xml:space="preserve">Зона размещения контейнера устанавливается по действующим санитарным нормам. Место размещения контейнера для организованного временного хранения отходов намечены с учетом: не менее 20 м до окон жилых зданий, площадок различного назначения. Место размещения контейнерной площадки выбраны с учетом удобства пешеходного подхода со стороны жилых групп. Контейнерная площадка должна иметь водонепроницаемое покрытие (асфальт, асфальтобетон и пр.), ограждение, озеленение по периметру, удобные подъезды, площадки для маневрирования </w:t>
      </w:r>
      <w:proofErr w:type="spellStart"/>
      <w:r w:rsidRPr="00EB369C">
        <w:rPr>
          <w:sz w:val="28"/>
          <w:szCs w:val="28"/>
          <w:lang w:bidi="ar-SA"/>
        </w:rPr>
        <w:t>мусоровозного</w:t>
      </w:r>
      <w:proofErr w:type="spellEnd"/>
      <w:r w:rsidRPr="00EB369C">
        <w:rPr>
          <w:sz w:val="28"/>
          <w:szCs w:val="28"/>
          <w:lang w:bidi="ar-SA"/>
        </w:rPr>
        <w:t xml:space="preserve"> транспорта, уклон в сторону проезжей части не менее 0,02 %. Контейнер для сбора и временного хранения твердых коммунальных отходов предусмотрен закрытого типа.</w:t>
      </w:r>
    </w:p>
    <w:p w14:paraId="07242008" w14:textId="77777777" w:rsidR="00F33A74" w:rsidRPr="00327072" w:rsidRDefault="00F33A74" w:rsidP="005D4D86">
      <w:pPr>
        <w:spacing w:line="276" w:lineRule="auto"/>
        <w:ind w:firstLine="709"/>
        <w:jc w:val="both"/>
        <w:rPr>
          <w:highlight w:val="yellow"/>
        </w:rPr>
      </w:pPr>
    </w:p>
    <w:p w14:paraId="73689A50" w14:textId="77777777" w:rsidR="00712313" w:rsidRDefault="00712313">
      <w:pPr>
        <w:widowControl/>
        <w:autoSpaceDE/>
        <w:autoSpaceDN/>
        <w:spacing w:after="200" w:line="276" w:lineRule="auto"/>
        <w:rPr>
          <w:b/>
          <w:bCs/>
          <w:sz w:val="28"/>
          <w:szCs w:val="28"/>
          <w:lang w:eastAsia="en-US" w:bidi="ar-SA"/>
        </w:rPr>
      </w:pPr>
      <w:bookmarkStart w:id="46" w:name="_Toc70715140"/>
      <w:r>
        <w:rPr>
          <w:b/>
          <w:bCs/>
          <w:sz w:val="28"/>
          <w:szCs w:val="28"/>
          <w:lang w:eastAsia="en-US" w:bidi="ar-SA"/>
        </w:rPr>
        <w:br w:type="page"/>
      </w:r>
    </w:p>
    <w:p w14:paraId="0E53355B" w14:textId="7E7897E8" w:rsidR="00F05E75" w:rsidRPr="00F05E75" w:rsidRDefault="00F05E75" w:rsidP="005D4D86">
      <w:pPr>
        <w:widowControl/>
        <w:adjustRightInd w:val="0"/>
        <w:spacing w:line="276" w:lineRule="auto"/>
        <w:ind w:firstLine="709"/>
        <w:jc w:val="center"/>
        <w:outlineLvl w:val="0"/>
        <w:rPr>
          <w:b/>
          <w:bCs/>
          <w:sz w:val="28"/>
          <w:szCs w:val="28"/>
          <w:lang w:eastAsia="en-US" w:bidi="ar-SA"/>
        </w:rPr>
      </w:pPr>
      <w:r>
        <w:rPr>
          <w:b/>
          <w:bCs/>
          <w:sz w:val="28"/>
          <w:szCs w:val="28"/>
          <w:lang w:eastAsia="en-US" w:bidi="ar-SA"/>
        </w:rPr>
        <w:lastRenderedPageBreak/>
        <w:t>6</w:t>
      </w:r>
      <w:r w:rsidRPr="00F05E75">
        <w:rPr>
          <w:b/>
          <w:bCs/>
          <w:sz w:val="28"/>
          <w:szCs w:val="28"/>
          <w:lang w:eastAsia="en-US" w:bidi="ar-SA"/>
        </w:rPr>
        <w:t xml:space="preserve">. </w:t>
      </w:r>
      <w:r>
        <w:rPr>
          <w:b/>
          <w:bCs/>
          <w:sz w:val="28"/>
          <w:szCs w:val="28"/>
          <w:lang w:eastAsia="en-US" w:bidi="ar-SA"/>
        </w:rPr>
        <w:t>Мероприятия по созданию среды жизнедеятельности для инвалидов и маломобильных групп населения</w:t>
      </w:r>
      <w:bookmarkEnd w:id="46"/>
    </w:p>
    <w:p w14:paraId="33738F12" w14:textId="77777777" w:rsidR="00F33A74" w:rsidRPr="00471736" w:rsidRDefault="00F33A74" w:rsidP="005D4D86">
      <w:pPr>
        <w:pStyle w:val="a5"/>
        <w:spacing w:line="276" w:lineRule="auto"/>
        <w:ind w:firstLine="709"/>
        <w:jc w:val="both"/>
      </w:pPr>
      <w:r w:rsidRPr="00471736">
        <w:t>Проектом предлагается ряд планировочных решений по обеспечению потребностей инвалидов и маломобильных групп населения:</w:t>
      </w:r>
    </w:p>
    <w:p w14:paraId="734461C7" w14:textId="1D2746A7" w:rsidR="00F33A74" w:rsidRPr="00471736" w:rsidRDefault="00F33A74" w:rsidP="005D4D86">
      <w:pPr>
        <w:pStyle w:val="a7"/>
        <w:numPr>
          <w:ilvl w:val="0"/>
          <w:numId w:val="20"/>
        </w:numPr>
        <w:tabs>
          <w:tab w:val="left" w:pos="1273"/>
        </w:tabs>
        <w:spacing w:line="276" w:lineRule="auto"/>
        <w:ind w:left="0" w:firstLine="709"/>
        <w:rPr>
          <w:sz w:val="28"/>
        </w:rPr>
      </w:pPr>
      <w:r w:rsidRPr="00471736">
        <w:rPr>
          <w:sz w:val="28"/>
        </w:rPr>
        <w:t>пешеходные дорожки и тротуары – не менее 1,5</w:t>
      </w:r>
      <w:r w:rsidR="00330059">
        <w:rPr>
          <w:sz w:val="28"/>
        </w:rPr>
        <w:t xml:space="preserve"> </w:t>
      </w:r>
      <w:r w:rsidRPr="00471736">
        <w:rPr>
          <w:sz w:val="28"/>
        </w:rPr>
        <w:t>м;</w:t>
      </w:r>
    </w:p>
    <w:p w14:paraId="216810FF" w14:textId="77777777" w:rsidR="00F33A74" w:rsidRPr="00471736" w:rsidRDefault="00F33A74" w:rsidP="005D4D86">
      <w:pPr>
        <w:pStyle w:val="a7"/>
        <w:numPr>
          <w:ilvl w:val="0"/>
          <w:numId w:val="20"/>
        </w:numPr>
        <w:tabs>
          <w:tab w:val="left" w:pos="1437"/>
        </w:tabs>
        <w:spacing w:line="276" w:lineRule="auto"/>
        <w:ind w:left="0" w:firstLine="709"/>
        <w:rPr>
          <w:sz w:val="28"/>
        </w:rPr>
      </w:pPr>
      <w:r w:rsidRPr="00471736">
        <w:rPr>
          <w:sz w:val="28"/>
        </w:rPr>
        <w:t>пешеходные дорожки, тротуары и пандусы, которыми пользуются инвалиды на креслах-колясках - с твердым покрытием, не скользящие при намокании;</w:t>
      </w:r>
    </w:p>
    <w:p w14:paraId="3060CA4C" w14:textId="77777777" w:rsidR="00F33A74" w:rsidRPr="00471736" w:rsidRDefault="00F33A74" w:rsidP="005D4D86">
      <w:pPr>
        <w:pStyle w:val="a7"/>
        <w:numPr>
          <w:ilvl w:val="0"/>
          <w:numId w:val="20"/>
        </w:numPr>
        <w:tabs>
          <w:tab w:val="left" w:pos="1273"/>
        </w:tabs>
        <w:spacing w:line="276" w:lineRule="auto"/>
        <w:ind w:left="0" w:firstLine="709"/>
        <w:rPr>
          <w:sz w:val="28"/>
        </w:rPr>
      </w:pPr>
      <w:r w:rsidRPr="00471736">
        <w:rPr>
          <w:sz w:val="28"/>
        </w:rPr>
        <w:t>в местах перехода через улицы высота бортовых камней не более 0,04м;</w:t>
      </w:r>
    </w:p>
    <w:p w14:paraId="333A6F07" w14:textId="20D0E96A" w:rsidR="00FE4DF4" w:rsidRDefault="00F33A74" w:rsidP="005D4D86">
      <w:pPr>
        <w:pStyle w:val="a7"/>
        <w:numPr>
          <w:ilvl w:val="0"/>
          <w:numId w:val="20"/>
        </w:numPr>
        <w:tabs>
          <w:tab w:val="left" w:pos="1293"/>
        </w:tabs>
        <w:spacing w:line="276" w:lineRule="auto"/>
        <w:ind w:left="0" w:firstLine="709"/>
        <w:rPr>
          <w:sz w:val="28"/>
        </w:rPr>
      </w:pPr>
      <w:r w:rsidRPr="00471736">
        <w:rPr>
          <w:sz w:val="28"/>
        </w:rPr>
        <w:t>для людей с полной потерей зрения предусматривается предупреждающая информация о приближении препятствия изменением фактуры поверхностного слоя покрытия дорожек и тротуаров. Рельефными полосами, защитными ограждениями и соответствующими звуковыми сигналами.</w:t>
      </w:r>
      <w:bookmarkStart w:id="47" w:name="Раздел_6._Обоснование_очередности_планир"/>
      <w:bookmarkStart w:id="48" w:name="_bookmark6"/>
      <w:bookmarkEnd w:id="47"/>
      <w:bookmarkEnd w:id="48"/>
    </w:p>
    <w:p w14:paraId="00A097A1" w14:textId="31E05268" w:rsidR="0093611B" w:rsidRDefault="0093611B" w:rsidP="005D4D86">
      <w:pPr>
        <w:tabs>
          <w:tab w:val="left" w:pos="1293"/>
        </w:tabs>
        <w:spacing w:line="276" w:lineRule="auto"/>
        <w:ind w:firstLine="709"/>
        <w:rPr>
          <w:sz w:val="28"/>
        </w:rPr>
      </w:pPr>
    </w:p>
    <w:p w14:paraId="37BE7E5D" w14:textId="179DA1D2" w:rsidR="0093611B" w:rsidRPr="0093611B" w:rsidRDefault="0093611B" w:rsidP="005D4D86">
      <w:pPr>
        <w:widowControl/>
        <w:adjustRightInd w:val="0"/>
        <w:spacing w:line="276" w:lineRule="auto"/>
        <w:ind w:firstLine="709"/>
        <w:jc w:val="center"/>
        <w:outlineLvl w:val="0"/>
        <w:rPr>
          <w:b/>
          <w:bCs/>
          <w:sz w:val="28"/>
          <w:szCs w:val="28"/>
          <w:lang w:eastAsia="en-US" w:bidi="ar-SA"/>
        </w:rPr>
      </w:pPr>
      <w:bookmarkStart w:id="49" w:name="_Toc70715141"/>
      <w:r>
        <w:rPr>
          <w:b/>
          <w:bCs/>
          <w:sz w:val="28"/>
          <w:szCs w:val="28"/>
          <w:lang w:eastAsia="en-US" w:bidi="ar-SA"/>
        </w:rPr>
        <w:t>7</w:t>
      </w:r>
      <w:r w:rsidRPr="0093611B">
        <w:rPr>
          <w:b/>
          <w:bCs/>
          <w:sz w:val="28"/>
          <w:szCs w:val="28"/>
          <w:lang w:eastAsia="en-US" w:bidi="ar-SA"/>
        </w:rPr>
        <w:t>. Обоснование очередности планируемого развития территории</w:t>
      </w:r>
      <w:bookmarkEnd w:id="49"/>
    </w:p>
    <w:p w14:paraId="598397B2"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Предлагается поэтапная последовательность осуществления мероприятий, предусмотренных проектом планировки территории: </w:t>
      </w:r>
    </w:p>
    <w:p w14:paraId="285F74D6"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1. Проведение кадастровых работ – формирование земельных участков с постановкой их на государственный кадастровый учет. Формирование земельных участков осуществляется в соответствии с главой I.1 Земельного кодекса Российской Федерации. Постановка сформированных земельных участков осуществляется в соответствии с Федеральным законом от 13.07.2015 № 218-ФЗ «О государственной регистрации недвижимости». </w:t>
      </w:r>
    </w:p>
    <w:p w14:paraId="7112022B"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2. Предоставление вновь сформированных земельных участков под предлагаемую проектом застройку. Сформированные земельные участки предоставляются под застройку в соответствии с главой V.1 Земельного кодекса Российской Федерации. </w:t>
      </w:r>
    </w:p>
    <w:p w14:paraId="5AEA0FF3"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3. Разработка проектной документации по строительству зданий и сооружений, а также по строительству сетей и объектов инженерного обеспечения. Проектная документация подготавливается на основании ст. 48 Градостроительного кодекса Российской Федерации в соответствии со сводами правил, строительными нормами и правилами, техническими регламентами. </w:t>
      </w:r>
    </w:p>
    <w:p w14:paraId="6072BF82"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4. Строительство планируемых объектов капитального строительства и их подключение к системе инженерных коммуникаций. Строительство объектов капитального строительства осуществляется на основании разрешения на строительство, порядок выдачи которого предусмотрен ст. 51 Градостроительного кодекса Российской Федерации. </w:t>
      </w:r>
    </w:p>
    <w:p w14:paraId="2D29BD16" w14:textId="77777777" w:rsidR="007B7371" w:rsidRPr="007B7371" w:rsidRDefault="007B7371" w:rsidP="007B7371">
      <w:pPr>
        <w:widowControl/>
        <w:autoSpaceDE/>
        <w:autoSpaceDN/>
        <w:spacing w:line="276" w:lineRule="auto"/>
        <w:ind w:firstLine="709"/>
        <w:jc w:val="both"/>
        <w:rPr>
          <w:rFonts w:eastAsiaTheme="minorEastAsia"/>
          <w:b/>
          <w:bCs/>
          <w:sz w:val="28"/>
          <w:szCs w:val="28"/>
          <w:lang w:bidi="ar-SA"/>
        </w:rPr>
      </w:pPr>
      <w:r w:rsidRPr="007B7371">
        <w:rPr>
          <w:rFonts w:eastAsiaTheme="minorEastAsia"/>
          <w:sz w:val="28"/>
          <w:szCs w:val="28"/>
          <w:lang w:bidi="ar-SA"/>
        </w:rPr>
        <w:t>5. Ввод объектов капитального строительства и инженерных коммуникаций в эксплуатацию. Для введения в эксплуатацию объекта капитального строительства требуется получения соответствующего разрешения, порядок выдачи которого предусмотрен ст. 55 Градостроительного кодекса Российской Федерации.</w:t>
      </w:r>
    </w:p>
    <w:p w14:paraId="5236A396" w14:textId="31D63231" w:rsidR="0093611B" w:rsidRPr="0093611B" w:rsidRDefault="005D4D86" w:rsidP="005D4D86">
      <w:pPr>
        <w:widowControl/>
        <w:adjustRightInd w:val="0"/>
        <w:spacing w:line="276" w:lineRule="auto"/>
        <w:ind w:firstLine="709"/>
        <w:jc w:val="center"/>
        <w:outlineLvl w:val="0"/>
        <w:rPr>
          <w:b/>
          <w:bCs/>
          <w:sz w:val="28"/>
          <w:szCs w:val="28"/>
          <w:lang w:eastAsia="en-US" w:bidi="ar-SA"/>
        </w:rPr>
      </w:pPr>
      <w:bookmarkStart w:id="50" w:name="_Toc70715142"/>
      <w:r>
        <w:rPr>
          <w:b/>
          <w:bCs/>
          <w:sz w:val="28"/>
          <w:szCs w:val="28"/>
          <w:lang w:eastAsia="en-US" w:bidi="ar-SA"/>
        </w:rPr>
        <w:lastRenderedPageBreak/>
        <w:t>8</w:t>
      </w:r>
      <w:r w:rsidR="0093611B" w:rsidRPr="0093611B">
        <w:rPr>
          <w:b/>
          <w:bCs/>
          <w:sz w:val="28"/>
          <w:szCs w:val="28"/>
          <w:lang w:eastAsia="en-US" w:bidi="ar-SA"/>
        </w:rPr>
        <w:t>. Обоснование планируемых мероприятий по охране окружающей среды и отображению зон с особыми условиями использования территории</w:t>
      </w:r>
      <w:bookmarkEnd w:id="50"/>
    </w:p>
    <w:p w14:paraId="6AA69E48" w14:textId="77777777" w:rsidR="00F33A74" w:rsidRPr="0093611B" w:rsidRDefault="00F33A74" w:rsidP="005D4D86">
      <w:pPr>
        <w:pStyle w:val="ae"/>
        <w:spacing w:before="0" w:beforeAutospacing="0" w:after="0" w:afterAutospacing="0" w:line="276" w:lineRule="auto"/>
        <w:ind w:firstLine="709"/>
        <w:jc w:val="center"/>
        <w:rPr>
          <w:b/>
          <w:bCs/>
          <w:sz w:val="28"/>
          <w:szCs w:val="28"/>
        </w:rPr>
      </w:pPr>
      <w:bookmarkStart w:id="51" w:name="7.1._Зоны_с_особыми_условиями_использова"/>
      <w:bookmarkEnd w:id="51"/>
      <w:r w:rsidRPr="0093611B">
        <w:rPr>
          <w:b/>
          <w:bCs/>
          <w:sz w:val="28"/>
          <w:szCs w:val="28"/>
        </w:rPr>
        <w:t>Зоны с особыми условиями использования</w:t>
      </w:r>
      <w:r w:rsidR="000F6427" w:rsidRPr="0093611B">
        <w:rPr>
          <w:b/>
          <w:bCs/>
          <w:sz w:val="28"/>
          <w:szCs w:val="28"/>
        </w:rPr>
        <w:t xml:space="preserve"> </w:t>
      </w:r>
      <w:r w:rsidRPr="0093611B">
        <w:rPr>
          <w:b/>
          <w:bCs/>
          <w:sz w:val="28"/>
          <w:szCs w:val="28"/>
        </w:rPr>
        <w:t>территории</w:t>
      </w:r>
    </w:p>
    <w:p w14:paraId="1D6BFF02" w14:textId="77777777" w:rsidR="00015B48" w:rsidRDefault="00015B48" w:rsidP="00015B48">
      <w:pPr>
        <w:widowControl/>
        <w:autoSpaceDE/>
        <w:autoSpaceDN/>
        <w:spacing w:line="276" w:lineRule="auto"/>
        <w:ind w:firstLine="709"/>
        <w:jc w:val="both"/>
        <w:rPr>
          <w:rFonts w:eastAsiaTheme="minorEastAsia"/>
          <w:color w:val="000000"/>
          <w:sz w:val="28"/>
          <w:szCs w:val="28"/>
          <w:lang w:bidi="ar-SA"/>
        </w:rPr>
      </w:pPr>
    </w:p>
    <w:p w14:paraId="109774E4" w14:textId="7A889169" w:rsidR="00015B48" w:rsidRDefault="00015B48" w:rsidP="00015B48">
      <w:pPr>
        <w:widowControl/>
        <w:autoSpaceDE/>
        <w:autoSpaceDN/>
        <w:spacing w:line="276" w:lineRule="auto"/>
        <w:ind w:firstLine="709"/>
        <w:jc w:val="both"/>
        <w:rPr>
          <w:rFonts w:eastAsiaTheme="minorEastAsia"/>
          <w:color w:val="000000"/>
          <w:sz w:val="28"/>
          <w:szCs w:val="28"/>
          <w:lang w:bidi="ar-SA"/>
        </w:rPr>
      </w:pPr>
      <w:r w:rsidRPr="00015B48">
        <w:rPr>
          <w:rFonts w:eastAsiaTheme="minorEastAsia"/>
          <w:color w:val="000000"/>
          <w:sz w:val="28"/>
          <w:szCs w:val="28"/>
          <w:lang w:bidi="ar-SA"/>
        </w:rPr>
        <w:t>В </w:t>
      </w:r>
      <w:r w:rsidRPr="00015B48">
        <w:rPr>
          <w:rFonts w:eastAsiaTheme="minorEastAsia"/>
          <w:sz w:val="28"/>
          <w:szCs w:val="28"/>
          <w:lang w:bidi="ar-SA"/>
        </w:rPr>
        <w:t>соответствии со статьей </w:t>
      </w:r>
      <w:r w:rsidRPr="00015B48">
        <w:rPr>
          <w:rFonts w:eastAsiaTheme="minorEastAsia"/>
          <w:color w:val="000000"/>
          <w:sz w:val="28"/>
          <w:szCs w:val="28"/>
          <w:lang w:bidi="ar-SA"/>
        </w:rPr>
        <w:t xml:space="preserve">1 Градостроительного кодекса Российской Федерации зонами с особыми условиями использования территорий называются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015B48">
        <w:rPr>
          <w:rFonts w:eastAsiaTheme="minorEastAsia"/>
          <w:color w:val="000000"/>
          <w:sz w:val="28"/>
          <w:szCs w:val="28"/>
          <w:lang w:bidi="ar-SA"/>
        </w:rPr>
        <w:t>приаэродромная</w:t>
      </w:r>
      <w:proofErr w:type="spellEnd"/>
      <w:r w:rsidRPr="00015B48">
        <w:rPr>
          <w:rFonts w:eastAsiaTheme="minorEastAsia"/>
          <w:color w:val="000000"/>
          <w:sz w:val="28"/>
          <w:szCs w:val="28"/>
          <w:lang w:bidi="ar-SA"/>
        </w:rPr>
        <w:t xml:space="preserve"> территория, иные зоны, устанавливаемые в </w:t>
      </w:r>
      <w:r w:rsidRPr="00015B48">
        <w:rPr>
          <w:rFonts w:eastAsiaTheme="minorEastAsia"/>
          <w:sz w:val="28"/>
          <w:szCs w:val="28"/>
          <w:lang w:bidi="ar-SA"/>
        </w:rPr>
        <w:t>соответствии с законодательством </w:t>
      </w:r>
      <w:r w:rsidRPr="00015B48">
        <w:rPr>
          <w:rFonts w:eastAsiaTheme="minorEastAsia"/>
          <w:color w:val="000000"/>
          <w:sz w:val="28"/>
          <w:szCs w:val="28"/>
          <w:lang w:bidi="ar-SA"/>
        </w:rPr>
        <w:t>Российской Федерации.</w:t>
      </w:r>
    </w:p>
    <w:p w14:paraId="0A577E59" w14:textId="77777777" w:rsidR="009178D5" w:rsidRPr="009178D5" w:rsidRDefault="009178D5" w:rsidP="009178D5">
      <w:pPr>
        <w:widowControl/>
        <w:autoSpaceDE/>
        <w:autoSpaceDN/>
        <w:spacing w:line="276" w:lineRule="auto"/>
        <w:ind w:firstLine="709"/>
        <w:jc w:val="both"/>
        <w:rPr>
          <w:rFonts w:eastAsiaTheme="minorEastAsia"/>
          <w:color w:val="000000"/>
          <w:sz w:val="28"/>
          <w:szCs w:val="28"/>
        </w:rPr>
      </w:pPr>
      <w:r w:rsidRPr="009178D5">
        <w:rPr>
          <w:rFonts w:eastAsiaTheme="minorEastAsia"/>
          <w:color w:val="000000"/>
          <w:sz w:val="28"/>
          <w:szCs w:val="28"/>
        </w:rPr>
        <w:t>Зоны с особыми условиями использования территории приняты в соответствии:</w:t>
      </w:r>
    </w:p>
    <w:p w14:paraId="5996DA5F" w14:textId="77777777" w:rsidR="009178D5" w:rsidRPr="009178D5" w:rsidRDefault="009178D5" w:rsidP="009178D5">
      <w:pPr>
        <w:widowControl/>
        <w:autoSpaceDE/>
        <w:autoSpaceDN/>
        <w:spacing w:line="276" w:lineRule="auto"/>
        <w:ind w:firstLine="709"/>
        <w:jc w:val="both"/>
        <w:rPr>
          <w:rFonts w:eastAsiaTheme="minorEastAsia"/>
          <w:color w:val="000000"/>
          <w:sz w:val="28"/>
          <w:szCs w:val="28"/>
        </w:rPr>
      </w:pPr>
      <w:r w:rsidRPr="009178D5">
        <w:rPr>
          <w:rFonts w:eastAsiaTheme="minorEastAsia"/>
          <w:color w:val="000000"/>
          <w:sz w:val="28"/>
          <w:szCs w:val="28"/>
        </w:rPr>
        <w:t>- Постановление Правительства Российской Федерации от 24.02.2009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B4457A4" w14:textId="4F227DC1" w:rsidR="009178D5" w:rsidRDefault="009178D5" w:rsidP="009178D5">
      <w:pPr>
        <w:widowControl/>
        <w:autoSpaceDE/>
        <w:autoSpaceDN/>
        <w:spacing w:line="276" w:lineRule="auto"/>
        <w:ind w:firstLine="709"/>
        <w:jc w:val="both"/>
        <w:rPr>
          <w:rFonts w:eastAsiaTheme="minorEastAsia"/>
          <w:color w:val="000000"/>
          <w:sz w:val="28"/>
          <w:szCs w:val="28"/>
        </w:rPr>
      </w:pPr>
      <w:r w:rsidRPr="009178D5">
        <w:rPr>
          <w:rFonts w:eastAsiaTheme="minorEastAsia"/>
          <w:color w:val="000000"/>
          <w:sz w:val="28"/>
          <w:szCs w:val="28"/>
        </w:rPr>
        <w:t>- Постановление Правительства РФ от 9 июня 1995 г. №578 «Об утверждении Правил охраны линий и сооружений связи Российской Федерации»;</w:t>
      </w:r>
    </w:p>
    <w:p w14:paraId="793F36BE" w14:textId="4E0FE2AD" w:rsidR="009178D5" w:rsidRPr="009178D5" w:rsidRDefault="009178D5" w:rsidP="009178D5">
      <w:pPr>
        <w:widowControl/>
        <w:autoSpaceDE/>
        <w:autoSpaceDN/>
        <w:spacing w:line="276" w:lineRule="auto"/>
        <w:ind w:firstLine="709"/>
        <w:jc w:val="both"/>
        <w:rPr>
          <w:rFonts w:eastAsiaTheme="minorEastAsia"/>
          <w:color w:val="000000"/>
          <w:sz w:val="28"/>
          <w:szCs w:val="28"/>
        </w:rPr>
      </w:pPr>
      <w:r>
        <w:rPr>
          <w:rFonts w:eastAsiaTheme="minorEastAsia"/>
          <w:color w:val="000000"/>
          <w:sz w:val="28"/>
          <w:szCs w:val="28"/>
        </w:rPr>
        <w:t xml:space="preserve">- </w:t>
      </w:r>
      <w:r w:rsidRPr="009178D5">
        <w:rPr>
          <w:rFonts w:eastAsiaTheme="minorEastAsia"/>
          <w:color w:val="000000"/>
          <w:sz w:val="28"/>
          <w:szCs w:val="28"/>
        </w:rPr>
        <w:t xml:space="preserve">СанПиН 2.2.1/2.1.1.1200-03 </w:t>
      </w:r>
      <w:r>
        <w:rPr>
          <w:rFonts w:eastAsiaTheme="minorEastAsia"/>
          <w:color w:val="000000"/>
          <w:sz w:val="28"/>
          <w:szCs w:val="28"/>
        </w:rPr>
        <w:t>«</w:t>
      </w:r>
      <w:r w:rsidRPr="009178D5">
        <w:rPr>
          <w:rFonts w:eastAsiaTheme="minorEastAsia"/>
          <w:color w:val="000000"/>
          <w:sz w:val="28"/>
          <w:szCs w:val="28"/>
        </w:rPr>
        <w:t>Санитарно-защитные зоны и санитарная классификация предприятий, сооружений и иных объектов</w:t>
      </w:r>
      <w:r>
        <w:rPr>
          <w:rFonts w:eastAsiaTheme="minorEastAsia"/>
          <w:color w:val="000000"/>
          <w:sz w:val="28"/>
          <w:szCs w:val="28"/>
        </w:rPr>
        <w:t>»</w:t>
      </w:r>
      <w:r w:rsidRPr="009178D5">
        <w:rPr>
          <w:rFonts w:eastAsiaTheme="minorEastAsia"/>
          <w:color w:val="000000"/>
          <w:sz w:val="28"/>
          <w:szCs w:val="28"/>
        </w:rPr>
        <w:t xml:space="preserve"> (с изменениями)</w:t>
      </w:r>
    </w:p>
    <w:p w14:paraId="6206DEB8" w14:textId="77777777" w:rsidR="009178D5" w:rsidRPr="009178D5" w:rsidRDefault="009178D5" w:rsidP="009178D5">
      <w:pPr>
        <w:widowControl/>
        <w:autoSpaceDE/>
        <w:autoSpaceDN/>
        <w:spacing w:line="276" w:lineRule="auto"/>
        <w:ind w:firstLine="709"/>
        <w:jc w:val="both"/>
        <w:rPr>
          <w:rFonts w:eastAsiaTheme="minorEastAsia"/>
          <w:color w:val="000000"/>
          <w:sz w:val="28"/>
          <w:szCs w:val="28"/>
        </w:rPr>
      </w:pPr>
      <w:r w:rsidRPr="009178D5">
        <w:rPr>
          <w:rFonts w:eastAsiaTheme="minorEastAsia"/>
          <w:color w:val="000000"/>
          <w:sz w:val="28"/>
          <w:szCs w:val="28"/>
        </w:rPr>
        <w:t>- другие нормативно-правовые акты и документы.</w:t>
      </w:r>
    </w:p>
    <w:p w14:paraId="643F5EB5" w14:textId="77777777" w:rsidR="009178D5" w:rsidRPr="00015B48" w:rsidRDefault="009178D5" w:rsidP="00015B48">
      <w:pPr>
        <w:widowControl/>
        <w:autoSpaceDE/>
        <w:autoSpaceDN/>
        <w:spacing w:line="276" w:lineRule="auto"/>
        <w:ind w:firstLine="709"/>
        <w:jc w:val="both"/>
        <w:rPr>
          <w:rFonts w:eastAsiaTheme="minorEastAsia"/>
          <w:color w:val="000000"/>
          <w:sz w:val="28"/>
          <w:szCs w:val="28"/>
          <w:lang w:bidi="ar-SA"/>
        </w:rPr>
      </w:pPr>
    </w:p>
    <w:p w14:paraId="2FB01217" w14:textId="7224E24C" w:rsidR="00C664F6" w:rsidRPr="003A7741" w:rsidRDefault="00C664F6" w:rsidP="003A7741">
      <w:pPr>
        <w:pStyle w:val="ae"/>
        <w:spacing w:before="0" w:beforeAutospacing="0" w:after="0" w:afterAutospacing="0" w:line="276" w:lineRule="auto"/>
        <w:ind w:firstLine="709"/>
        <w:jc w:val="center"/>
        <w:rPr>
          <w:b/>
          <w:bCs/>
          <w:sz w:val="28"/>
          <w:szCs w:val="28"/>
        </w:rPr>
      </w:pPr>
      <w:r w:rsidRPr="00CC0DA9">
        <w:rPr>
          <w:b/>
          <w:bCs/>
          <w:sz w:val="28"/>
          <w:szCs w:val="28"/>
        </w:rPr>
        <w:t>Анализ</w:t>
      </w:r>
      <w:r w:rsidR="00A937D3" w:rsidRPr="00CC0DA9">
        <w:rPr>
          <w:b/>
          <w:bCs/>
          <w:sz w:val="28"/>
          <w:szCs w:val="28"/>
        </w:rPr>
        <w:t xml:space="preserve"> зон с особыми условиями использования территории</w:t>
      </w:r>
      <w:bookmarkStart w:id="52" w:name="_Toc66259663"/>
      <w:r w:rsidR="0093611B" w:rsidRPr="00CC0DA9">
        <w:rPr>
          <w:b/>
          <w:bCs/>
          <w:sz w:val="28"/>
          <w:szCs w:val="28"/>
        </w:rPr>
        <w:t xml:space="preserve"> </w:t>
      </w:r>
      <w:r w:rsidRPr="00CC0DA9">
        <w:rPr>
          <w:b/>
          <w:bCs/>
          <w:sz w:val="28"/>
          <w:szCs w:val="28"/>
        </w:rPr>
        <w:t>существующего положения проектируемой и прилегающей территории</w:t>
      </w:r>
      <w:bookmarkEnd w:id="52"/>
    </w:p>
    <w:p w14:paraId="10B2C33E" w14:textId="6FDB4187" w:rsidR="00D7548C" w:rsidRPr="00CC0DA9" w:rsidRDefault="00C664F6" w:rsidP="00782F2F">
      <w:pPr>
        <w:pStyle w:val="ae"/>
        <w:spacing w:before="0" w:beforeAutospacing="0" w:after="0" w:afterAutospacing="0" w:line="276" w:lineRule="auto"/>
        <w:ind w:firstLine="709"/>
        <w:jc w:val="both"/>
        <w:rPr>
          <w:sz w:val="28"/>
          <w:szCs w:val="28"/>
        </w:rPr>
      </w:pPr>
      <w:bookmarkStart w:id="53" w:name="_Toc66259664"/>
      <w:r w:rsidRPr="00CC0DA9">
        <w:rPr>
          <w:sz w:val="28"/>
          <w:szCs w:val="28"/>
        </w:rPr>
        <w:t>На проектируемой</w:t>
      </w:r>
      <w:r w:rsidR="00FD66ED" w:rsidRPr="00CC0DA9">
        <w:rPr>
          <w:sz w:val="28"/>
          <w:szCs w:val="28"/>
        </w:rPr>
        <w:t xml:space="preserve"> и прилегающей</w:t>
      </w:r>
      <w:r w:rsidRPr="00CC0DA9">
        <w:rPr>
          <w:sz w:val="28"/>
          <w:szCs w:val="28"/>
        </w:rPr>
        <w:t xml:space="preserve"> территории отсутствуют</w:t>
      </w:r>
      <w:r w:rsidR="00782F2F" w:rsidRPr="00CC0DA9">
        <w:rPr>
          <w:sz w:val="28"/>
          <w:szCs w:val="28"/>
        </w:rPr>
        <w:t xml:space="preserve"> </w:t>
      </w:r>
      <w:r w:rsidRPr="00CC0DA9">
        <w:rPr>
          <w:sz w:val="28"/>
          <w:szCs w:val="28"/>
        </w:rPr>
        <w:t xml:space="preserve">скотомогильники, свалок и прочих объекты, в том числе промышленного значения, имеющих значительные размеры СЗЗ. Так же </w:t>
      </w:r>
      <w:r w:rsidR="00FD66ED" w:rsidRPr="00CC0DA9">
        <w:rPr>
          <w:sz w:val="28"/>
          <w:szCs w:val="28"/>
        </w:rPr>
        <w:t xml:space="preserve">отсутствуют </w:t>
      </w:r>
      <w:r w:rsidRPr="00CC0DA9">
        <w:rPr>
          <w:sz w:val="28"/>
          <w:szCs w:val="28"/>
        </w:rPr>
        <w:t>особо</w:t>
      </w:r>
      <w:r w:rsidR="00FD66ED" w:rsidRPr="00CC0DA9">
        <w:rPr>
          <w:sz w:val="28"/>
          <w:szCs w:val="28"/>
        </w:rPr>
        <w:t xml:space="preserve"> охраняемые</w:t>
      </w:r>
      <w:r w:rsidRPr="00CC0DA9">
        <w:rPr>
          <w:sz w:val="28"/>
          <w:szCs w:val="28"/>
        </w:rPr>
        <w:t xml:space="preserve"> территории</w:t>
      </w:r>
      <w:r w:rsidR="00FD66ED" w:rsidRPr="00CC0DA9">
        <w:rPr>
          <w:sz w:val="28"/>
          <w:szCs w:val="28"/>
        </w:rPr>
        <w:t xml:space="preserve"> федерального, регионального и местного значения</w:t>
      </w:r>
      <w:r w:rsidR="00471736" w:rsidRPr="00CC0DA9">
        <w:rPr>
          <w:sz w:val="28"/>
          <w:szCs w:val="28"/>
        </w:rPr>
        <w:t>.</w:t>
      </w:r>
      <w:bookmarkEnd w:id="53"/>
      <w:r w:rsidR="00FD66ED" w:rsidRPr="00CC0DA9">
        <w:rPr>
          <w:sz w:val="28"/>
          <w:szCs w:val="28"/>
        </w:rPr>
        <w:t xml:space="preserve"> </w:t>
      </w:r>
    </w:p>
    <w:p w14:paraId="4818FDCB" w14:textId="326F2218" w:rsidR="00FD66ED" w:rsidRPr="00CC0DA9" w:rsidRDefault="00FD66ED" w:rsidP="00782F2F">
      <w:pPr>
        <w:spacing w:line="276" w:lineRule="auto"/>
        <w:ind w:firstLine="709"/>
        <w:jc w:val="both"/>
        <w:rPr>
          <w:sz w:val="28"/>
          <w:szCs w:val="28"/>
        </w:rPr>
      </w:pPr>
      <w:r w:rsidRPr="00CC0DA9">
        <w:rPr>
          <w:sz w:val="28"/>
          <w:szCs w:val="28"/>
        </w:rPr>
        <w:t>Установленные санитарно-защитные зоны от объектов производственного назначения и коммунального назначения отсутствуют. Проектируемая территория</w:t>
      </w:r>
      <w:r w:rsidR="00FC3F7C" w:rsidRPr="00CC0DA9">
        <w:rPr>
          <w:sz w:val="28"/>
          <w:szCs w:val="28"/>
        </w:rPr>
        <w:t xml:space="preserve"> не</w:t>
      </w:r>
      <w:r w:rsidRPr="00CC0DA9">
        <w:rPr>
          <w:sz w:val="28"/>
          <w:szCs w:val="28"/>
        </w:rPr>
        <w:t xml:space="preserve"> граничит</w:t>
      </w:r>
      <w:r w:rsidR="00FC3F7C" w:rsidRPr="00CC0DA9">
        <w:rPr>
          <w:sz w:val="28"/>
          <w:szCs w:val="28"/>
        </w:rPr>
        <w:t xml:space="preserve"> </w:t>
      </w:r>
      <w:r w:rsidRPr="00CC0DA9">
        <w:rPr>
          <w:sz w:val="28"/>
          <w:szCs w:val="28"/>
        </w:rPr>
        <w:t>с землями лесного фонда.</w:t>
      </w:r>
    </w:p>
    <w:p w14:paraId="0704B550" w14:textId="7208CADC" w:rsidR="009C664A" w:rsidRPr="00CC0DA9" w:rsidRDefault="009C664A" w:rsidP="009178D5">
      <w:pPr>
        <w:spacing w:line="276" w:lineRule="auto"/>
        <w:jc w:val="both"/>
        <w:rPr>
          <w:sz w:val="28"/>
          <w:szCs w:val="28"/>
        </w:rPr>
      </w:pPr>
    </w:p>
    <w:p w14:paraId="38CE732A" w14:textId="77777777" w:rsidR="00D7548C" w:rsidRPr="00CC0DA9" w:rsidRDefault="00D7548C" w:rsidP="005D4D86">
      <w:pPr>
        <w:pStyle w:val="ae"/>
        <w:spacing w:before="0" w:beforeAutospacing="0" w:after="0" w:afterAutospacing="0" w:line="276" w:lineRule="auto"/>
        <w:ind w:firstLine="709"/>
        <w:jc w:val="center"/>
        <w:rPr>
          <w:b/>
          <w:bCs/>
          <w:sz w:val="28"/>
          <w:szCs w:val="28"/>
        </w:rPr>
      </w:pPr>
      <w:r w:rsidRPr="00CC0DA9">
        <w:rPr>
          <w:b/>
          <w:bCs/>
          <w:sz w:val="28"/>
          <w:szCs w:val="28"/>
        </w:rPr>
        <w:t>Режим территории санитарно-защитной зоны</w:t>
      </w:r>
    </w:p>
    <w:p w14:paraId="17CAC30E" w14:textId="77777777" w:rsidR="00D7548C" w:rsidRPr="00CC0DA9" w:rsidRDefault="00D7548C" w:rsidP="005D4D86">
      <w:pPr>
        <w:pStyle w:val="a5"/>
        <w:spacing w:line="276" w:lineRule="auto"/>
        <w:ind w:firstLine="709"/>
        <w:jc w:val="both"/>
      </w:pPr>
      <w:r w:rsidRPr="00CC0DA9">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w:t>
      </w:r>
      <w:r w:rsidRPr="00CC0DA9">
        <w:lastRenderedPageBreak/>
        <w:t>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52206D60" w14:textId="489C76D5" w:rsidR="00FC3F7C" w:rsidRPr="0093611B" w:rsidRDefault="00FC3F7C" w:rsidP="009178D5">
      <w:pPr>
        <w:tabs>
          <w:tab w:val="left" w:pos="1701"/>
          <w:tab w:val="left" w:pos="10490"/>
        </w:tabs>
        <w:spacing w:line="276" w:lineRule="auto"/>
        <w:rPr>
          <w:sz w:val="28"/>
          <w:szCs w:val="28"/>
          <w:highlight w:val="yellow"/>
        </w:rPr>
      </w:pPr>
    </w:p>
    <w:p w14:paraId="3EB20F4C" w14:textId="3EFC2EA4" w:rsidR="00D7548C" w:rsidRPr="005D4D86" w:rsidRDefault="00D7548C" w:rsidP="005D4D86">
      <w:pPr>
        <w:pStyle w:val="ae"/>
        <w:spacing w:before="0" w:beforeAutospacing="0" w:after="0" w:afterAutospacing="0" w:line="276" w:lineRule="auto"/>
        <w:ind w:firstLine="709"/>
        <w:jc w:val="center"/>
        <w:rPr>
          <w:b/>
          <w:bCs/>
          <w:sz w:val="28"/>
          <w:szCs w:val="28"/>
        </w:rPr>
      </w:pPr>
      <w:bookmarkStart w:id="54" w:name="7.2._Объекты_культурного_наследия_и_особ"/>
      <w:bookmarkEnd w:id="54"/>
      <w:r w:rsidRPr="005D4D86">
        <w:rPr>
          <w:b/>
          <w:bCs/>
          <w:sz w:val="28"/>
          <w:szCs w:val="28"/>
        </w:rPr>
        <w:t>Объекты культурного наследия и особо охраняемые территории</w:t>
      </w:r>
      <w:r w:rsidR="00FC3F7C" w:rsidRPr="0093611B">
        <w:rPr>
          <w:b/>
          <w:sz w:val="28"/>
          <w:szCs w:val="28"/>
        </w:rPr>
        <w:tab/>
      </w:r>
    </w:p>
    <w:p w14:paraId="5001A50F" w14:textId="77777777" w:rsidR="00D7548C" w:rsidRPr="0093611B" w:rsidRDefault="00FC3F7C" w:rsidP="005D4D86">
      <w:pPr>
        <w:pStyle w:val="a5"/>
        <w:tabs>
          <w:tab w:val="left" w:pos="2207"/>
          <w:tab w:val="left" w:pos="3165"/>
          <w:tab w:val="left" w:pos="5189"/>
          <w:tab w:val="left" w:pos="6830"/>
          <w:tab w:val="left" w:pos="8728"/>
        </w:tabs>
        <w:spacing w:line="276" w:lineRule="auto"/>
        <w:ind w:firstLine="709"/>
        <w:jc w:val="both"/>
      </w:pPr>
      <w:r w:rsidRPr="0093611B">
        <w:t xml:space="preserve">Согласно Карте использования территории Генерального плана </w:t>
      </w:r>
      <w:r w:rsidR="00D7548C" w:rsidRPr="0093611B">
        <w:rPr>
          <w:spacing w:val="-3"/>
        </w:rPr>
        <w:t xml:space="preserve">особо </w:t>
      </w:r>
      <w:r w:rsidR="00D7548C" w:rsidRPr="0093611B">
        <w:t>охраняемые природные территории в границах проектирования отсутствуют.</w:t>
      </w:r>
    </w:p>
    <w:p w14:paraId="6A26111B" w14:textId="77777777" w:rsidR="00D7548C" w:rsidRPr="0093611B" w:rsidRDefault="00D7548C" w:rsidP="005D4D86">
      <w:pPr>
        <w:pStyle w:val="a5"/>
        <w:spacing w:line="276" w:lineRule="auto"/>
        <w:ind w:firstLine="709"/>
        <w:rPr>
          <w:highlight w:val="yellow"/>
        </w:rPr>
      </w:pPr>
    </w:p>
    <w:p w14:paraId="1588E707" w14:textId="6B9626C9" w:rsidR="00D7548C" w:rsidRPr="005D4D86" w:rsidRDefault="00D7548C" w:rsidP="005D4D86">
      <w:pPr>
        <w:pStyle w:val="ae"/>
        <w:spacing w:before="0" w:beforeAutospacing="0" w:after="0" w:afterAutospacing="0" w:line="276" w:lineRule="auto"/>
        <w:ind w:firstLine="709"/>
        <w:jc w:val="center"/>
        <w:rPr>
          <w:b/>
          <w:bCs/>
          <w:sz w:val="28"/>
          <w:szCs w:val="28"/>
        </w:rPr>
      </w:pPr>
      <w:bookmarkStart w:id="55" w:name="7.3._Перечень_мероприятий_по_охране_окру"/>
      <w:bookmarkEnd w:id="55"/>
      <w:r w:rsidRPr="005D4D86">
        <w:rPr>
          <w:b/>
          <w:bCs/>
          <w:sz w:val="28"/>
          <w:szCs w:val="28"/>
        </w:rPr>
        <w:t>Перечень мероприятий по охране окружающей среды</w:t>
      </w:r>
    </w:p>
    <w:p w14:paraId="4013C17F" w14:textId="77777777" w:rsidR="00D7548C" w:rsidRPr="0093611B" w:rsidRDefault="00D7548C" w:rsidP="005D4D86">
      <w:pPr>
        <w:pStyle w:val="a5"/>
        <w:spacing w:line="276" w:lineRule="auto"/>
        <w:ind w:firstLine="709"/>
        <w:jc w:val="both"/>
      </w:pPr>
      <w:r w:rsidRPr="0093611B">
        <w:t>Проектные предложения проекта планировки направлены на обеспечение экологической безопасности и создание благоприятной среды жизнедеятельности</w:t>
      </w:r>
      <w:r w:rsidR="00587FDF" w:rsidRPr="0093611B">
        <w:t xml:space="preserve"> </w:t>
      </w:r>
      <w:r w:rsidRPr="0093611B">
        <w:t>человека.</w:t>
      </w:r>
    </w:p>
    <w:p w14:paraId="50F309B1" w14:textId="77777777" w:rsidR="00D7548C" w:rsidRPr="0093611B" w:rsidRDefault="00D7548C" w:rsidP="005D4D86">
      <w:pPr>
        <w:pStyle w:val="a5"/>
        <w:spacing w:line="276" w:lineRule="auto"/>
        <w:ind w:firstLine="709"/>
        <w:jc w:val="both"/>
      </w:pPr>
      <w:r w:rsidRPr="0093611B">
        <w:t>Оптимизация экологической обстановки при разработке документации по планировке территории достигается градостроительными методами за счет архитектурно-планировочной организации территории, её инженерного обустройства и благоустройства.</w:t>
      </w:r>
    </w:p>
    <w:p w14:paraId="16C79C00" w14:textId="77777777" w:rsidR="00D7548C" w:rsidRPr="0093611B" w:rsidRDefault="00D7548C" w:rsidP="005D4D86">
      <w:pPr>
        <w:pStyle w:val="a5"/>
        <w:tabs>
          <w:tab w:val="left" w:pos="1861"/>
          <w:tab w:val="left" w:pos="3986"/>
          <w:tab w:val="left" w:pos="4312"/>
          <w:tab w:val="left" w:pos="5204"/>
          <w:tab w:val="left" w:pos="6206"/>
          <w:tab w:val="left" w:pos="7902"/>
        </w:tabs>
        <w:spacing w:line="276" w:lineRule="auto"/>
        <w:ind w:firstLine="709"/>
        <w:jc w:val="both"/>
      </w:pPr>
      <w:r w:rsidRPr="0093611B">
        <w:t>Проектные предложения разработаны с учетом зон с особыми условиями использования территории и установленных для них регламентов</w:t>
      </w:r>
      <w:r w:rsidR="00587FDF" w:rsidRPr="0093611B">
        <w:t xml:space="preserve"> </w:t>
      </w:r>
      <w:r w:rsidRPr="0093611B">
        <w:t>(санитарно-защитные зоны) и оценки санитарно-экологического состояния окружающей среды. Террито</w:t>
      </w:r>
      <w:r w:rsidR="00FC3F7C" w:rsidRPr="0093611B">
        <w:t xml:space="preserve">рия проектирования с точки зрения обеспечения </w:t>
      </w:r>
      <w:r w:rsidRPr="0093611B">
        <w:rPr>
          <w:spacing w:val="-1"/>
          <w:w w:val="95"/>
        </w:rPr>
        <w:t xml:space="preserve">экологической </w:t>
      </w:r>
      <w:r w:rsidRPr="0093611B">
        <w:t>безопасности является благоприятной для развития жилой застройки, т.к. удалена на достаточное расстояние от крупных источников негативного воздействия на среду обитания и здоровье человека.</w:t>
      </w:r>
    </w:p>
    <w:p w14:paraId="02B87788" w14:textId="77777777" w:rsidR="00D7548C" w:rsidRPr="0093611B" w:rsidRDefault="00D7548C" w:rsidP="005D4D86">
      <w:pPr>
        <w:pStyle w:val="a5"/>
        <w:spacing w:line="276" w:lineRule="auto"/>
        <w:ind w:firstLine="709"/>
        <w:jc w:val="both"/>
      </w:pPr>
      <w:r w:rsidRPr="0093611B">
        <w:t>Размещение новых производственных предприятий в границах проектирования не предусматривается.</w:t>
      </w:r>
    </w:p>
    <w:p w14:paraId="79CE537A" w14:textId="77777777" w:rsidR="00D7548C" w:rsidRPr="0093611B" w:rsidRDefault="00D7548C" w:rsidP="005D4D86">
      <w:pPr>
        <w:pStyle w:val="a5"/>
        <w:spacing w:line="276" w:lineRule="auto"/>
        <w:ind w:firstLine="709"/>
        <w:jc w:val="both"/>
      </w:pPr>
      <w:r w:rsidRPr="0093611B">
        <w:t>В проекте выполнен комплекс работ по обоснованию развития инженерной инфраструктуры.</w:t>
      </w:r>
    </w:p>
    <w:p w14:paraId="7B655C91" w14:textId="77777777" w:rsidR="00D7548C" w:rsidRPr="0093611B" w:rsidRDefault="00D7548C" w:rsidP="005D4D86">
      <w:pPr>
        <w:pStyle w:val="a5"/>
        <w:spacing w:line="276" w:lineRule="auto"/>
        <w:ind w:firstLine="709"/>
        <w:jc w:val="both"/>
      </w:pPr>
      <w:r w:rsidRPr="0093611B">
        <w:t>Планируемые объекты инженерной инфраструктуры, которые являются источниками негативного воздействия на окружающую среду и здоровье человека, удалены от жилой застройки на расстояние, достаточное для установления санитарно-защитных зон.</w:t>
      </w:r>
    </w:p>
    <w:p w14:paraId="7A9D1125" w14:textId="4052A2D2" w:rsidR="00D7548C" w:rsidRPr="0093611B" w:rsidRDefault="00D7548C" w:rsidP="005D4D86">
      <w:pPr>
        <w:pStyle w:val="a5"/>
        <w:spacing w:line="276" w:lineRule="auto"/>
        <w:ind w:firstLine="709"/>
        <w:jc w:val="both"/>
      </w:pPr>
      <w:r w:rsidRPr="0093611B">
        <w:t>Проектом планировки предусмотрено формирование зеленых насаждений общего пользования (озелененные спортивные и детские площадки), ограниченного пользования</w:t>
      </w:r>
      <w:r w:rsidR="009178D5">
        <w:t>.</w:t>
      </w:r>
    </w:p>
    <w:p w14:paraId="76A7BCFD" w14:textId="581591DB" w:rsidR="00D7548C" w:rsidRDefault="00D7548C" w:rsidP="005D4D86">
      <w:pPr>
        <w:pStyle w:val="a5"/>
        <w:spacing w:line="276" w:lineRule="auto"/>
        <w:ind w:firstLine="709"/>
        <w:jc w:val="both"/>
      </w:pPr>
      <w:r w:rsidRPr="0093611B">
        <w:t>Для обеспечения санитарных требований проектом предложена система удаления мусора для всех жилых и общественных зданий, размещенных в границах проектирования.</w:t>
      </w:r>
    </w:p>
    <w:p w14:paraId="4E8966EF" w14:textId="77777777" w:rsidR="005D4D86" w:rsidRPr="0093611B" w:rsidRDefault="005D4D86" w:rsidP="005D4D86">
      <w:pPr>
        <w:pStyle w:val="a5"/>
        <w:spacing w:line="276" w:lineRule="auto"/>
        <w:ind w:firstLine="709"/>
        <w:jc w:val="both"/>
      </w:pPr>
    </w:p>
    <w:p w14:paraId="419F40F1" w14:textId="1BD3FE88" w:rsidR="005D4D86" w:rsidRPr="0093611B" w:rsidRDefault="005D4D86" w:rsidP="005D4D86">
      <w:pPr>
        <w:widowControl/>
        <w:adjustRightInd w:val="0"/>
        <w:spacing w:line="276" w:lineRule="auto"/>
        <w:ind w:firstLine="709"/>
        <w:jc w:val="center"/>
        <w:outlineLvl w:val="0"/>
        <w:rPr>
          <w:b/>
          <w:bCs/>
          <w:sz w:val="28"/>
          <w:szCs w:val="28"/>
          <w:lang w:eastAsia="en-US" w:bidi="ar-SA"/>
        </w:rPr>
      </w:pPr>
      <w:bookmarkStart w:id="56" w:name="Раздел_8.__Перечень_мероприятий_по_защит"/>
      <w:bookmarkStart w:id="57" w:name="_bookmark8"/>
      <w:bookmarkStart w:id="58" w:name="_Toc70715143"/>
      <w:bookmarkEnd w:id="56"/>
      <w:bookmarkEnd w:id="57"/>
      <w:r>
        <w:rPr>
          <w:b/>
          <w:bCs/>
          <w:sz w:val="28"/>
          <w:szCs w:val="28"/>
          <w:lang w:eastAsia="en-US" w:bidi="ar-SA"/>
        </w:rPr>
        <w:t>9</w:t>
      </w:r>
      <w:r w:rsidRPr="0093611B">
        <w:rPr>
          <w:b/>
          <w:bCs/>
          <w:sz w:val="28"/>
          <w:szCs w:val="28"/>
          <w:lang w:eastAsia="en-US" w:bidi="ar-SA"/>
        </w:rPr>
        <w:t xml:space="preserve">. </w:t>
      </w:r>
      <w:r w:rsidRPr="005D4D86">
        <w:rPr>
          <w:b/>
          <w:bCs/>
          <w:sz w:val="28"/>
          <w:szCs w:val="28"/>
          <w:lang w:eastAsia="en-US" w:bidi="ar-SA"/>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End w:id="58"/>
    </w:p>
    <w:p w14:paraId="387961E8" w14:textId="77777777" w:rsidR="00C328DC" w:rsidRPr="00587FDF" w:rsidRDefault="00C328DC" w:rsidP="005D4D86">
      <w:pPr>
        <w:pStyle w:val="a5"/>
        <w:spacing w:line="276" w:lineRule="auto"/>
        <w:ind w:firstLine="709"/>
        <w:jc w:val="both"/>
      </w:pPr>
      <w:bookmarkStart w:id="59" w:name="Мероприятия_по_уменьшению_выбросов_в_атм"/>
      <w:bookmarkEnd w:id="59"/>
      <w:r w:rsidRPr="00587FDF">
        <w:lastRenderedPageBreak/>
        <w:t>Для разработки системы защиты территории от ЧС техногенного и природного характера необходим комплексный подход, а также</w:t>
      </w:r>
      <w:r w:rsidR="00EC63F0" w:rsidRPr="00587FDF">
        <w:t xml:space="preserve"> </w:t>
      </w:r>
      <w:r w:rsidRPr="00587FDF">
        <w:t>учет прогноза изменения окружающей среды. Проектные решения должны охватывать всю территорию и включать все необходимые виды защитных мероприятий, независимо от формы собственности и принадлежности защищаемых территорий и объектов.</w:t>
      </w:r>
    </w:p>
    <w:p w14:paraId="23ADC398" w14:textId="77777777" w:rsidR="00C328DC" w:rsidRPr="00587FDF" w:rsidRDefault="00C328DC" w:rsidP="005D4D86">
      <w:pPr>
        <w:pStyle w:val="ae"/>
        <w:spacing w:before="0" w:beforeAutospacing="0" w:after="0" w:afterAutospacing="0" w:line="276" w:lineRule="auto"/>
        <w:ind w:firstLine="709"/>
        <w:jc w:val="both"/>
        <w:rPr>
          <w:sz w:val="28"/>
          <w:szCs w:val="28"/>
        </w:rPr>
      </w:pPr>
      <w:bookmarkStart w:id="60" w:name="3._Основные_направления_государственной_"/>
      <w:r w:rsidRPr="00587FDF">
        <w:rPr>
          <w:sz w:val="28"/>
          <w:szCs w:val="28"/>
        </w:rPr>
        <w:t xml:space="preserve">Основные направления в области предупреждения чрезвычайных ситуаций: </w:t>
      </w:r>
      <w:bookmarkEnd w:id="60"/>
    </w:p>
    <w:p w14:paraId="5C356E8A" w14:textId="77777777" w:rsidR="00C328DC" w:rsidRPr="00587FDF" w:rsidRDefault="00C328DC" w:rsidP="005D4D86">
      <w:pPr>
        <w:pStyle w:val="ae"/>
        <w:numPr>
          <w:ilvl w:val="0"/>
          <w:numId w:val="31"/>
        </w:numPr>
        <w:tabs>
          <w:tab w:val="left" w:pos="1134"/>
        </w:tabs>
        <w:spacing w:before="0" w:beforeAutospacing="0" w:after="0" w:afterAutospacing="0" w:line="276" w:lineRule="auto"/>
        <w:ind w:left="0" w:firstLine="709"/>
        <w:jc w:val="both"/>
        <w:rPr>
          <w:sz w:val="28"/>
          <w:szCs w:val="28"/>
        </w:rPr>
      </w:pPr>
      <w:r w:rsidRPr="00587FDF">
        <w:rPr>
          <w:sz w:val="28"/>
          <w:szCs w:val="28"/>
        </w:rPr>
        <w:t xml:space="preserve">Создание и развитие научно-методических основ управления природными и техногенными рисками чрезвычайных ситуаций. </w:t>
      </w:r>
    </w:p>
    <w:p w14:paraId="08DE998D"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 xml:space="preserve">Развитие на федеральном и региональном уровнях экономических механизмов регулирования деятельности по снижению рисков и смягчению последствий чрезвычайных ситуаций техногенного и природного характера и развитие системы информационного обеспечения управления риском чрезвычайных ситуаций на базе новых информационных технологий. </w:t>
      </w:r>
    </w:p>
    <w:p w14:paraId="5EB55B89"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 xml:space="preserve">Совершенствование материально - технического обеспечения для снижения риска и смягчения последствий чрезвычайных ситуаций техногенного и природного характера, а также повышение эффективности мероприятий при ликвидации последствий чрезвычайных ситуаций техногенного и природного характера за счет разработки и применения </w:t>
      </w:r>
      <w:proofErr w:type="spellStart"/>
      <w:r w:rsidRPr="00587FDF">
        <w:rPr>
          <w:sz w:val="28"/>
          <w:szCs w:val="28"/>
        </w:rPr>
        <w:t>инженерно</w:t>
      </w:r>
      <w:proofErr w:type="spellEnd"/>
      <w:r w:rsidRPr="00587FDF">
        <w:rPr>
          <w:sz w:val="28"/>
          <w:szCs w:val="28"/>
        </w:rPr>
        <w:t xml:space="preserve"> - технических средств, созданных на основе современных технологий. </w:t>
      </w:r>
    </w:p>
    <w:p w14:paraId="6E858224"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 xml:space="preserve">Стимулирование создания энергосберегающих и экологически безопасных технологий, исключающих возможность возникновения чрезвычайных ситуаций техногенного характера и минимизирующих их влияние на окружающую среду. </w:t>
      </w:r>
    </w:p>
    <w:p w14:paraId="12DE8416"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Развитие и совершенствование систем мониторинга.</w:t>
      </w:r>
    </w:p>
    <w:p w14:paraId="7D7DEDC5"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Система мониторинга должна постоянно совершенствоваться, необходимо внедрение современных технологий, использование результатов научных исследований и разработок.</w:t>
      </w:r>
    </w:p>
    <w:p w14:paraId="63179E18"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Работа законодательной и исполнительной власти должна быть направлена на регулирование деятельности людей в рамках программы обеспечения безопасности.</w:t>
      </w:r>
    </w:p>
    <w:p w14:paraId="1C18DE8E"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Все защитные мероприятия должны предотвращать, устранять или снижать до допустимого уровня отрицательное воздействие на защищаемые территории, здания и сооружения действующих и связанных с ними возможных опасных процессов.</w:t>
      </w:r>
    </w:p>
    <w:p w14:paraId="011EAD47" w14:textId="77777777" w:rsidR="00C328DC" w:rsidRPr="00587FDF" w:rsidRDefault="00C328DC" w:rsidP="005D4D86">
      <w:pPr>
        <w:spacing w:line="276" w:lineRule="auto"/>
        <w:ind w:firstLine="709"/>
        <w:jc w:val="both"/>
        <w:rPr>
          <w:sz w:val="28"/>
          <w:szCs w:val="28"/>
        </w:rPr>
      </w:pPr>
      <w:r w:rsidRPr="00587FDF">
        <w:rPr>
          <w:sz w:val="28"/>
          <w:szCs w:val="28"/>
        </w:rPr>
        <w:t xml:space="preserve">Очень важно поддержание технического состояния и модернизация трубопроводов и инженерных сетей для обеспечения устойчивости к ЧС. Большое значение имеет охрана почв, восстановление почвенного плодородия, охрана лесного фонда, восстановление лесов. Необходимо сочетание защитных мероприятий с мероприятиями по охране окружающей среды. Строительство сооружений и осуществление мероприятий инженерной защиты не должны приводить к активизации опасных процессов на примыкающих территориях. Работы </w:t>
      </w:r>
      <w:r w:rsidRPr="00587FDF">
        <w:rPr>
          <w:sz w:val="28"/>
          <w:szCs w:val="28"/>
        </w:rPr>
        <w:lastRenderedPageBreak/>
        <w:t>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w:t>
      </w:r>
    </w:p>
    <w:p w14:paraId="10EA3F68" w14:textId="77777777" w:rsidR="00C328DC" w:rsidRPr="00587FDF" w:rsidRDefault="00C328DC" w:rsidP="005D4D86">
      <w:pPr>
        <w:spacing w:line="276" w:lineRule="auto"/>
        <w:ind w:firstLine="709"/>
        <w:jc w:val="both"/>
        <w:rPr>
          <w:sz w:val="28"/>
          <w:szCs w:val="28"/>
        </w:rPr>
      </w:pPr>
      <w:r w:rsidRPr="00587FDF">
        <w:rPr>
          <w:sz w:val="28"/>
          <w:szCs w:val="28"/>
        </w:rPr>
        <w:t xml:space="preserve">Важны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w:t>
      </w:r>
    </w:p>
    <w:p w14:paraId="058F3E9F" w14:textId="77777777" w:rsidR="00C328DC" w:rsidRPr="00587FDF" w:rsidRDefault="00C328DC" w:rsidP="005D4D86">
      <w:pPr>
        <w:pStyle w:val="a5"/>
        <w:spacing w:line="276" w:lineRule="auto"/>
        <w:ind w:firstLine="709"/>
        <w:jc w:val="both"/>
      </w:pPr>
      <w:r w:rsidRPr="00587FDF">
        <w:t>Для своевременного выявления причин, способствующих возникновению природных, техногенных и биолого-социальных чрезвычайных ситуаций необходимо ведение централизованного мониторинга и прогнозирования чрезвычайных ситуаций. Своевременно должны выдаваться рекомендаций для принятия мер по предупреждению и локализации чрезвычайных ситуаций и смягчению их социально-экономических последствий.</w:t>
      </w:r>
    </w:p>
    <w:p w14:paraId="41459A0E" w14:textId="77777777" w:rsidR="00C328DC" w:rsidRPr="00327072" w:rsidRDefault="00C328DC" w:rsidP="005D4D86">
      <w:pPr>
        <w:pStyle w:val="a5"/>
        <w:spacing w:line="276" w:lineRule="auto"/>
        <w:ind w:firstLine="709"/>
        <w:jc w:val="both"/>
        <w:rPr>
          <w:highlight w:val="yellow"/>
        </w:rPr>
      </w:pPr>
    </w:p>
    <w:p w14:paraId="2633E8C0" w14:textId="3EA1B093" w:rsidR="00C328DC" w:rsidRPr="006F5F53" w:rsidRDefault="005D4D86" w:rsidP="005D4D86">
      <w:pPr>
        <w:pStyle w:val="2c"/>
        <w:spacing w:line="276" w:lineRule="auto"/>
        <w:ind w:firstLine="709"/>
      </w:pPr>
      <w:bookmarkStart w:id="61" w:name="_Toc50729486"/>
      <w:bookmarkStart w:id="62" w:name="_Toc57030205"/>
      <w:bookmarkStart w:id="63" w:name="_Toc70715144"/>
      <w:r>
        <w:t>9</w:t>
      </w:r>
      <w:r w:rsidR="00C328DC" w:rsidRPr="006F5F53">
        <w:t>.1 Мероприятия по обеспечению пожарной безопасности</w:t>
      </w:r>
      <w:bookmarkEnd w:id="61"/>
      <w:bookmarkEnd w:id="62"/>
      <w:bookmarkEnd w:id="63"/>
    </w:p>
    <w:p w14:paraId="0A705C62" w14:textId="4D309750" w:rsidR="00FC3F7C" w:rsidRPr="00327072" w:rsidRDefault="00153590" w:rsidP="005D4D86">
      <w:pPr>
        <w:spacing w:line="276" w:lineRule="auto"/>
        <w:ind w:firstLine="709"/>
        <w:jc w:val="both"/>
        <w:rPr>
          <w:color w:val="000000"/>
          <w:sz w:val="28"/>
          <w:szCs w:val="28"/>
          <w:lang w:bidi="ar-SA"/>
        </w:rPr>
      </w:pPr>
      <w:r w:rsidRPr="006F5F53">
        <w:rPr>
          <w:sz w:val="28"/>
          <w:szCs w:val="28"/>
        </w:rPr>
        <w:t xml:space="preserve">В соответствии с Федеральным законом от 22 июля 2008 г. N 123-ФЗ "Технический регламент о требованиях пожарной безопасности" (с изменениями на 27 декабря 2018 года), </w:t>
      </w:r>
      <w:r w:rsidRPr="006F5F53">
        <w:rPr>
          <w:bCs/>
          <w:sz w:val="28"/>
          <w:szCs w:val="28"/>
        </w:rPr>
        <w:t>дислокация пожарных подразделений пожарной охраны на территориях городских поселений определяется исходя из условия, что время прибытия первого подразделения к месту вызова не должно превышать 10 минут. Средняя скорость пожарных а</w:t>
      </w:r>
      <w:r w:rsidR="005B4A79">
        <w:rPr>
          <w:bCs/>
          <w:sz w:val="28"/>
          <w:szCs w:val="28"/>
        </w:rPr>
        <w:t>втомобилей принята - 40 км/час.</w:t>
      </w:r>
    </w:p>
    <w:p w14:paraId="4FF87701" w14:textId="77777777" w:rsidR="00C328DC" w:rsidRPr="00FC3F7C" w:rsidRDefault="00C328DC" w:rsidP="005D4D86">
      <w:pPr>
        <w:pStyle w:val="S"/>
        <w:rPr>
          <w:bCs/>
          <w:szCs w:val="26"/>
        </w:rPr>
      </w:pPr>
      <w:bookmarkStart w:id="64" w:name="_Toc530747638"/>
      <w:bookmarkStart w:id="65" w:name="_Toc532994221"/>
      <w:bookmarkStart w:id="66" w:name="_Toc533165867"/>
      <w:bookmarkStart w:id="67" w:name="_Toc533434015"/>
      <w:bookmarkStart w:id="68" w:name="_Toc533516874"/>
      <w:bookmarkStart w:id="69" w:name="_Toc534980122"/>
      <w:bookmarkStart w:id="70" w:name="_Toc285691"/>
      <w:r w:rsidRPr="00FC3F7C">
        <w:rPr>
          <w:bCs/>
          <w:szCs w:val="26"/>
        </w:rPr>
        <w:t>Предусматривается размещение зданий и сооружений на проектируемой территории с соблюдением противопожарных разрывов в соответствии с требованиями действующих норм. При планировке территории предусматриваются участки зеленых насаждений и свободных от застройки территорий, обеспечивающие членение территории противопожарными разрывами на участки нормативной площади.</w:t>
      </w:r>
      <w:bookmarkEnd w:id="64"/>
      <w:bookmarkEnd w:id="65"/>
      <w:bookmarkEnd w:id="66"/>
      <w:bookmarkEnd w:id="67"/>
      <w:bookmarkEnd w:id="68"/>
      <w:bookmarkEnd w:id="69"/>
      <w:bookmarkEnd w:id="70"/>
    </w:p>
    <w:p w14:paraId="09FA44A6" w14:textId="77777777" w:rsidR="00C328DC" w:rsidRPr="00FC3F7C" w:rsidRDefault="00C328DC" w:rsidP="005D4D86">
      <w:pPr>
        <w:pStyle w:val="S"/>
        <w:rPr>
          <w:bCs/>
          <w:szCs w:val="26"/>
        </w:rPr>
      </w:pPr>
      <w:bookmarkStart w:id="71" w:name="_Toc530747639"/>
      <w:bookmarkStart w:id="72" w:name="_Toc532994222"/>
      <w:bookmarkStart w:id="73" w:name="_Toc533165868"/>
      <w:bookmarkStart w:id="74" w:name="_Toc533434016"/>
      <w:bookmarkStart w:id="75" w:name="_Toc533516875"/>
      <w:bookmarkStart w:id="76" w:name="_Toc534980123"/>
      <w:bookmarkStart w:id="77" w:name="_Toc285692"/>
      <w:r w:rsidRPr="00FC3F7C">
        <w:rPr>
          <w:bCs/>
          <w:szCs w:val="26"/>
        </w:rPr>
        <w:t>Ширина проездов между зданиями принимается с учетом обеспечения эвакуации людей и свободного передвижения пожарных и аварийно-спасательных средств. Подъезды к зданиям планируются с учетом обеспечения возможности доступа аварийно-спасательных команд во все помещения зданий. Внутриквартальные проезды соединяются улицами и магистралью устойчивого функционирования.</w:t>
      </w:r>
      <w:bookmarkEnd w:id="71"/>
      <w:bookmarkEnd w:id="72"/>
      <w:bookmarkEnd w:id="73"/>
      <w:bookmarkEnd w:id="74"/>
      <w:bookmarkEnd w:id="75"/>
      <w:bookmarkEnd w:id="76"/>
      <w:bookmarkEnd w:id="77"/>
    </w:p>
    <w:p w14:paraId="61283B44"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Для обеспечения пожарной безопасности на последующих стадиях проектирования надлежит придерживаться требований Федерального закона от 22.07.2008 г №123 «Технический регламент о требованиях пожарной безопасности» (с изменениями на 27 декабря 2018 года), Правил противопожарного режима в Российской Федерации (утверждены постановлением Правительства РФ от 25 апреля 2012 г. № 390), СП 1.13130.2009, СП 2.13130.2012, СП 3.13130.2009, СП 4.13130.2013, СП 5.13130.2009, СП 6.13130.2013, СП 7.13130.2013, СП 8.13130.2009, СП 9.13130.2009, СП 10.13130.2009, СП 11.13130.2009, СП12.13130.2009.</w:t>
      </w:r>
    </w:p>
    <w:p w14:paraId="5F768AED"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lastRenderedPageBreak/>
        <w:t>Безопасность зданий или сооружений должна обеспечиваться путем установления требуемых для обеспечения безопасности проектных значений их параметров и качественных характеристик, реализации их на этапе строительства и поддержания на требуемом уровне в процессе эксплуатации.</w:t>
      </w:r>
    </w:p>
    <w:p w14:paraId="61BC7D2A"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Здание или сооружение должно быть спроектировано и построено таким образом, чтобы при эксплуатации в нем были предусмотрены мероприятия, направленные на предотвращение возгорания, а в случае возникновения пожара:</w:t>
      </w:r>
    </w:p>
    <w:p w14:paraId="171A90A6"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устойчивость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w:t>
      </w:r>
    </w:p>
    <w:p w14:paraId="712BE25B"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было ограничено образование строительными конструкциями опасных факторов пожара, а также распространение образуемых строительными конструкциями опасных факторов пожара в пределах очага пожара;</w:t>
      </w:r>
    </w:p>
    <w:p w14:paraId="3B97A3C9"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было ограничено распространение опасных факторов пожара за пределы очага пожара;</w:t>
      </w:r>
    </w:p>
    <w:p w14:paraId="4373310F"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было предотвращено распространение пожара на соседние здания и сооружения;</w:t>
      </w:r>
    </w:p>
    <w:p w14:paraId="352DDA87"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была обеспечена возможность безопасной эвакуации людей (с учетом их возраста и физического состояния) на прилегающую к зданию территорию до наступления угрозы их жизни и здоровью вследствие воздействия опасных факторов пожара, а также возможность спасения людей;</w:t>
      </w:r>
    </w:p>
    <w:p w14:paraId="3B252ADC"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была обеспечена возможность доступа личного состава пожарных подразделений и подачи средств пожаротушения к очагу пожара, а также проведения мероприятий по спасению людей и сокращению ущерба материальным ценностям, наносимого пожаром.</w:t>
      </w:r>
    </w:p>
    <w:p w14:paraId="1BEA0E25"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При размещении проектируемых зданий или сооружений расстояние от их до ближайшего здания или сооружения должно быть принято не менее нормируемого, установленного в национальных стандартах и сводах правил, с таким расчетом, чтобы пожар, в том числе свободно развивающийся, не мог распространиться на ближайшее здание или сооружение.</w:t>
      </w:r>
    </w:p>
    <w:p w14:paraId="7D2D5B35"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При устройстве наружных противопожарных стен, обращенных в сторону ближайших зданий или сооружений, упомянутое расстояние должно приниматься исходя из требований к санитарным разрывам.</w:t>
      </w:r>
    </w:p>
    <w:p w14:paraId="5011022E"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Для предотвращения возгорания в зданиях или сооружениях должны быть предусмотрены:</w:t>
      </w:r>
    </w:p>
    <w:p w14:paraId="378D775A"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молниезащита;</w:t>
      </w:r>
    </w:p>
    <w:p w14:paraId="49288CF7"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проектные значения сечений электропроводок, обеспечивающие работу электроустановок при проектных нагрузках без перегрева;</w:t>
      </w:r>
    </w:p>
    <w:p w14:paraId="33B4AE55"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достаточная для предупреждения возгорания изоляция электроприемников и электропроводок, а также трубопроводов для транспортирования горючих веществ в пределах строительного сооружения и на прилегающей территории;</w:t>
      </w:r>
    </w:p>
    <w:p w14:paraId="3590BB1C"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lastRenderedPageBreak/>
        <w:t>- установка устройств защитного отключения электроустановок;</w:t>
      </w:r>
    </w:p>
    <w:p w14:paraId="0C66FEE9"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размещение теплогенераторов и плит для приготовления пищи с открытыми горелками в соответствии с правилами безопасности в соответствующих областях.</w:t>
      </w:r>
    </w:p>
    <w:p w14:paraId="664DED09" w14:textId="35DF2162" w:rsidR="00FE4DF4" w:rsidRDefault="00C328DC" w:rsidP="005D4D86">
      <w:pPr>
        <w:pStyle w:val="ac"/>
        <w:spacing w:after="0" w:line="276" w:lineRule="auto"/>
        <w:ind w:left="0" w:firstLine="709"/>
        <w:jc w:val="both"/>
        <w:rPr>
          <w:sz w:val="28"/>
          <w:szCs w:val="28"/>
        </w:rPr>
      </w:pPr>
      <w:r w:rsidRPr="00FC3F7C">
        <w:rPr>
          <w:sz w:val="28"/>
          <w:szCs w:val="28"/>
        </w:rPr>
        <w:t>Для того чтобы устойчивость здания или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 должны быть предусмотрены конструкции проектируемых зданий или сооружений, обладающие необходимыми для этого характеристиками огнестойкости.</w:t>
      </w:r>
    </w:p>
    <w:p w14:paraId="4C1070DC" w14:textId="77777777" w:rsidR="00FE4DF4" w:rsidRDefault="00FE4DF4">
      <w:pPr>
        <w:widowControl/>
        <w:autoSpaceDE/>
        <w:autoSpaceDN/>
        <w:spacing w:after="200" w:line="276" w:lineRule="auto"/>
        <w:rPr>
          <w:sz w:val="28"/>
          <w:szCs w:val="28"/>
          <w:lang w:bidi="ar-SA"/>
        </w:rPr>
      </w:pPr>
      <w:r>
        <w:rPr>
          <w:sz w:val="28"/>
          <w:szCs w:val="28"/>
        </w:rPr>
        <w:br w:type="page"/>
      </w:r>
    </w:p>
    <w:p w14:paraId="6BAF0EFE" w14:textId="77777777" w:rsidR="00C328DC" w:rsidRPr="00FC3F7C" w:rsidRDefault="00C328DC" w:rsidP="005D4D86">
      <w:pPr>
        <w:pStyle w:val="ac"/>
        <w:spacing w:after="0" w:line="276" w:lineRule="auto"/>
        <w:ind w:left="0" w:firstLine="709"/>
        <w:jc w:val="both"/>
        <w:rPr>
          <w:sz w:val="28"/>
          <w:szCs w:val="28"/>
        </w:rPr>
      </w:pPr>
    </w:p>
    <w:p w14:paraId="568B5B8B" w14:textId="77777777" w:rsidR="00C328DC" w:rsidRDefault="00C328DC" w:rsidP="005D4D86">
      <w:pPr>
        <w:pStyle w:val="ac"/>
        <w:spacing w:after="0" w:line="276" w:lineRule="auto"/>
        <w:ind w:left="0" w:firstLine="709"/>
        <w:jc w:val="both"/>
        <w:rPr>
          <w:sz w:val="28"/>
          <w:szCs w:val="28"/>
          <w:highlight w:val="yellow"/>
        </w:rPr>
      </w:pPr>
    </w:p>
    <w:p w14:paraId="5A9A0392" w14:textId="49DCC337" w:rsidR="00C328DC" w:rsidRPr="00FC3F7C" w:rsidRDefault="005D4D86" w:rsidP="005D4D86">
      <w:pPr>
        <w:pStyle w:val="2c"/>
        <w:spacing w:line="276" w:lineRule="auto"/>
        <w:ind w:firstLine="709"/>
      </w:pPr>
      <w:bookmarkStart w:id="78" w:name="_Toc50729487"/>
      <w:bookmarkStart w:id="79" w:name="_Toc57030206"/>
      <w:bookmarkStart w:id="80" w:name="_Toc70715145"/>
      <w:r>
        <w:t>9</w:t>
      </w:r>
      <w:r w:rsidR="00C328DC" w:rsidRPr="00FC3F7C">
        <w:t>.2 Мероприятия по охране окружающей среды</w:t>
      </w:r>
      <w:bookmarkEnd w:id="78"/>
      <w:bookmarkEnd w:id="79"/>
      <w:bookmarkEnd w:id="80"/>
    </w:p>
    <w:p w14:paraId="3282D6CD" w14:textId="31C2486D" w:rsidR="00C328DC" w:rsidRPr="00FC3F7C" w:rsidRDefault="00C328DC" w:rsidP="005D4D86">
      <w:pPr>
        <w:spacing w:line="276" w:lineRule="auto"/>
        <w:ind w:firstLine="709"/>
        <w:jc w:val="both"/>
        <w:rPr>
          <w:sz w:val="28"/>
          <w:szCs w:val="28"/>
          <w:shd w:val="clear" w:color="auto" w:fill="FFFFFF"/>
        </w:rPr>
      </w:pPr>
      <w:r w:rsidRPr="00FC3F7C">
        <w:rPr>
          <w:sz w:val="28"/>
          <w:szCs w:val="28"/>
          <w:shd w:val="clear" w:color="auto" w:fill="FFFFFF"/>
        </w:rPr>
        <w:t>Охраной окружающей среды называется комплекс мер, направленных на предупреждение отрицательного влияния человеческой деятельности на природу, обеспечение благоприятных и безопасных условий жизнедеятельности человека.</w:t>
      </w:r>
    </w:p>
    <w:p w14:paraId="607735DC" w14:textId="77777777" w:rsidR="00C328DC" w:rsidRPr="00FC3F7C" w:rsidRDefault="00C328DC" w:rsidP="005D4D86">
      <w:pPr>
        <w:spacing w:line="276" w:lineRule="auto"/>
        <w:ind w:firstLine="709"/>
        <w:jc w:val="both"/>
        <w:rPr>
          <w:color w:val="000000"/>
          <w:sz w:val="28"/>
          <w:szCs w:val="28"/>
        </w:rPr>
      </w:pPr>
      <w:r w:rsidRPr="00FC3F7C">
        <w:rPr>
          <w:color w:val="000000"/>
          <w:sz w:val="28"/>
          <w:szCs w:val="28"/>
        </w:rPr>
        <w:t>При размещении капитальных объектов следует предусмотреть:</w:t>
      </w:r>
    </w:p>
    <w:p w14:paraId="585A2C63" w14:textId="77777777" w:rsidR="00C328DC" w:rsidRPr="00FC3F7C" w:rsidRDefault="00C328DC" w:rsidP="005D4D86">
      <w:pPr>
        <w:spacing w:line="276" w:lineRule="auto"/>
        <w:ind w:firstLine="709"/>
        <w:jc w:val="both"/>
        <w:rPr>
          <w:i/>
          <w:color w:val="000000"/>
          <w:sz w:val="28"/>
          <w:szCs w:val="28"/>
        </w:rPr>
      </w:pPr>
      <w:r w:rsidRPr="00FC3F7C">
        <w:rPr>
          <w:i/>
          <w:color w:val="000000"/>
          <w:sz w:val="28"/>
          <w:szCs w:val="28"/>
        </w:rPr>
        <w:t>Защита атмосферного воздуха</w:t>
      </w:r>
    </w:p>
    <w:p w14:paraId="1665A849" w14:textId="77777777" w:rsidR="00C328DC" w:rsidRPr="00FC3F7C" w:rsidRDefault="00C328DC" w:rsidP="005D4D86">
      <w:pPr>
        <w:spacing w:line="276" w:lineRule="auto"/>
        <w:ind w:firstLine="709"/>
        <w:jc w:val="both"/>
        <w:rPr>
          <w:sz w:val="28"/>
          <w:szCs w:val="28"/>
        </w:rPr>
      </w:pPr>
      <w:r w:rsidRPr="00FC3F7C">
        <w:rPr>
          <w:sz w:val="28"/>
          <w:szCs w:val="28"/>
        </w:rPr>
        <w:t>вдоль всех дорог создание придорожных зелёных полос, состоящих из пыле- и газоустойчивых пород;</w:t>
      </w:r>
    </w:p>
    <w:p w14:paraId="54F5B596" w14:textId="77777777" w:rsidR="00C328DC" w:rsidRPr="00FC3F7C" w:rsidRDefault="00C328DC" w:rsidP="005D4D86">
      <w:pPr>
        <w:spacing w:line="276" w:lineRule="auto"/>
        <w:ind w:firstLine="709"/>
        <w:jc w:val="both"/>
        <w:rPr>
          <w:color w:val="000000"/>
          <w:sz w:val="28"/>
          <w:szCs w:val="28"/>
        </w:rPr>
      </w:pPr>
      <w:r w:rsidRPr="00FC3F7C">
        <w:rPr>
          <w:sz w:val="28"/>
          <w:szCs w:val="28"/>
        </w:rPr>
        <w:t>соблюдение регламентов и режима, установленных для санитарно-защитных зон промышленно-коммунальных предприятий, сельскохозяйственных предприятий инженерно-технических и санитарно-технических объектов, транспортных и инженерных коммуникаций;</w:t>
      </w:r>
    </w:p>
    <w:p w14:paraId="714416C1" w14:textId="77777777" w:rsidR="00C328DC" w:rsidRPr="00FC3F7C" w:rsidRDefault="00C328DC" w:rsidP="005D4D86">
      <w:pPr>
        <w:spacing w:line="276" w:lineRule="auto"/>
        <w:ind w:firstLine="709"/>
        <w:jc w:val="both"/>
        <w:rPr>
          <w:i/>
          <w:color w:val="000000"/>
          <w:sz w:val="28"/>
          <w:szCs w:val="28"/>
        </w:rPr>
      </w:pPr>
      <w:r w:rsidRPr="00FC3F7C">
        <w:rPr>
          <w:i/>
          <w:color w:val="000000"/>
          <w:sz w:val="28"/>
          <w:szCs w:val="28"/>
        </w:rPr>
        <w:t>Защита растительного слоя почвы</w:t>
      </w:r>
    </w:p>
    <w:p w14:paraId="5C29CD18" w14:textId="77777777" w:rsidR="00C328DC" w:rsidRPr="00FC3F7C" w:rsidRDefault="00C328DC" w:rsidP="005D4D86">
      <w:pPr>
        <w:spacing w:line="276" w:lineRule="auto"/>
        <w:ind w:firstLine="709"/>
        <w:jc w:val="both"/>
        <w:rPr>
          <w:color w:val="000000"/>
          <w:sz w:val="28"/>
          <w:szCs w:val="28"/>
        </w:rPr>
      </w:pPr>
      <w:r w:rsidRPr="00FC3F7C">
        <w:rPr>
          <w:color w:val="000000"/>
          <w:sz w:val="28"/>
          <w:szCs w:val="28"/>
        </w:rPr>
        <w:t>При капитальном строительстве растительный слой почвы глубиной 15-40 см должен быть снят, складирован и в дальнейшем использован при озеленении земельных участков. При подсыпке завозного грунта также следует предварительно снять естественный растительный грунт и использовать его при посадке растений.</w:t>
      </w:r>
    </w:p>
    <w:p w14:paraId="0CE7E1FD" w14:textId="77777777" w:rsidR="00C328DC" w:rsidRPr="00FC3F7C" w:rsidRDefault="00C328DC" w:rsidP="005D4D86">
      <w:pPr>
        <w:spacing w:line="276" w:lineRule="auto"/>
        <w:ind w:firstLine="709"/>
        <w:jc w:val="both"/>
        <w:rPr>
          <w:i/>
          <w:color w:val="000000"/>
          <w:sz w:val="28"/>
          <w:szCs w:val="28"/>
        </w:rPr>
      </w:pPr>
      <w:r w:rsidRPr="00FC3F7C">
        <w:rPr>
          <w:i/>
          <w:color w:val="000000"/>
          <w:sz w:val="28"/>
          <w:szCs w:val="28"/>
        </w:rPr>
        <w:t>Защита территории участка и подземных вод</w:t>
      </w:r>
    </w:p>
    <w:p w14:paraId="36D551FF"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На периоды строительства для предотвращения загрязнения грунтовых и поверхностных вод предусмотреть:</w:t>
      </w:r>
    </w:p>
    <w:p w14:paraId="30B7681F"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 вертикальная планировка строительной площадки способствует отводу поверхностных стоков на проезжую часть;</w:t>
      </w:r>
    </w:p>
    <w:p w14:paraId="072247DB"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 предусмотреть водоотлив из котлованов под фундаменты с выпуском загрязненной грунтовой воды на рельеф.</w:t>
      </w:r>
    </w:p>
    <w:p w14:paraId="492B40D3"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Таким образом, строительство объектов не нанесет вреда поверхностным водным объектам и подземным грунтовым водам.</w:t>
      </w:r>
    </w:p>
    <w:p w14:paraId="34CE1123" w14:textId="77777777" w:rsidR="00DE0FF2" w:rsidRPr="00FC3F7C" w:rsidRDefault="00DE0FF2" w:rsidP="005D4D86">
      <w:pPr>
        <w:pStyle w:val="a5"/>
        <w:spacing w:line="276" w:lineRule="auto"/>
        <w:ind w:firstLine="709"/>
        <w:jc w:val="both"/>
        <w:rPr>
          <w:rFonts w:eastAsia="TimesNewRoman"/>
          <w:lang w:eastAsia="en-US" w:bidi="ar-SA"/>
        </w:rPr>
      </w:pPr>
      <w:r w:rsidRPr="00FC3F7C">
        <w:rPr>
          <w:lang w:bidi="ar-SA"/>
        </w:rPr>
        <w:t xml:space="preserve">На проектируемой территории </w:t>
      </w:r>
      <w:r w:rsidRPr="00FC3F7C">
        <w:rPr>
          <w:rFonts w:eastAsia="TimesNewRoman"/>
          <w:lang w:eastAsia="en-US" w:bidi="ar-SA"/>
        </w:rPr>
        <w:t xml:space="preserve">краснокнижные виды животных отсутствуют. Особо охраняемые природные территории отсутствуют.  </w:t>
      </w:r>
    </w:p>
    <w:p w14:paraId="69F77334" w14:textId="77777777" w:rsidR="00F33A74" w:rsidRPr="00327072" w:rsidRDefault="00F33A74" w:rsidP="00F33A74">
      <w:pPr>
        <w:pStyle w:val="a5"/>
        <w:rPr>
          <w:b/>
          <w:sz w:val="20"/>
          <w:highlight w:val="yellow"/>
        </w:rPr>
      </w:pPr>
    </w:p>
    <w:p w14:paraId="22EF96D4" w14:textId="77777777" w:rsidR="00A41EBD" w:rsidRPr="00A41EBD" w:rsidRDefault="00A41EBD" w:rsidP="00A41EBD">
      <w:pPr>
        <w:widowControl/>
        <w:adjustRightInd w:val="0"/>
        <w:spacing w:line="360" w:lineRule="auto"/>
        <w:ind w:firstLine="567"/>
        <w:jc w:val="center"/>
        <w:outlineLvl w:val="0"/>
        <w:rPr>
          <w:b/>
          <w:bCs/>
          <w:sz w:val="28"/>
          <w:szCs w:val="28"/>
          <w:lang w:eastAsia="en-US" w:bidi="ar-SA"/>
        </w:rPr>
      </w:pPr>
      <w:bookmarkStart w:id="81" w:name="_Toc10717002"/>
      <w:bookmarkStart w:id="82" w:name="_Toc48123013"/>
      <w:r w:rsidRPr="00A41EBD">
        <w:rPr>
          <w:b/>
          <w:bCs/>
          <w:sz w:val="28"/>
          <w:szCs w:val="28"/>
          <w:lang w:eastAsia="en-US" w:bidi="ar-SA"/>
        </w:rPr>
        <w:t>10.Обоснование очередности планируемого развития территории</w:t>
      </w:r>
      <w:bookmarkEnd w:id="81"/>
      <w:bookmarkEnd w:id="82"/>
    </w:p>
    <w:p w14:paraId="5C7A1669" w14:textId="77777777" w:rsidR="00A41EBD" w:rsidRPr="00A41EBD" w:rsidRDefault="00A41EBD" w:rsidP="00A41EBD">
      <w:pPr>
        <w:widowControl/>
        <w:autoSpaceDE/>
        <w:autoSpaceDN/>
        <w:spacing w:line="360" w:lineRule="auto"/>
        <w:ind w:firstLine="709"/>
        <w:jc w:val="both"/>
        <w:rPr>
          <w:sz w:val="28"/>
          <w:szCs w:val="28"/>
          <w:lang w:bidi="ar-SA"/>
        </w:rPr>
      </w:pPr>
      <w:r w:rsidRPr="00A41EBD">
        <w:rPr>
          <w:sz w:val="28"/>
          <w:szCs w:val="28"/>
          <w:lang w:bidi="ar-SA"/>
        </w:rPr>
        <w:t xml:space="preserve">Предлагается поэтапная последовательность осуществления мероприятий, предусмотренных проектом планировки территории. Первым этапом необходимо провести кадастровые работы, т.к. на территории проектирования отсутствуют сформированные земельные участки под планируемую застройку. Формирование земельных участков осуществляется в соответствии с главой I.1 Земельного кодекса Российской Федерации. Постановка сформированных земельных участков осуществляется в соответствии с Федеральным законом от 13.07.2015 № 218-ФЗ «О </w:t>
      </w:r>
      <w:r w:rsidRPr="00A41EBD">
        <w:rPr>
          <w:sz w:val="28"/>
          <w:szCs w:val="28"/>
          <w:lang w:bidi="ar-SA"/>
        </w:rPr>
        <w:lastRenderedPageBreak/>
        <w:t xml:space="preserve">государственной регистрации недвижимости». Прежде чем приступить к разработке проектной документации необходимо в соответствии с главой V.1 Земельного кодекса Российской Федерации предоставить вновь сформированные земельные участки под предлагаемую проектом застройку. </w:t>
      </w:r>
    </w:p>
    <w:p w14:paraId="52BA9A5A" w14:textId="77777777" w:rsidR="00A41EBD" w:rsidRPr="00A41EBD" w:rsidRDefault="00A41EBD" w:rsidP="00A41EBD">
      <w:pPr>
        <w:widowControl/>
        <w:autoSpaceDE/>
        <w:autoSpaceDN/>
        <w:spacing w:line="360" w:lineRule="auto"/>
        <w:ind w:firstLine="709"/>
        <w:jc w:val="both"/>
        <w:rPr>
          <w:sz w:val="28"/>
          <w:szCs w:val="28"/>
          <w:lang w:bidi="ar-SA"/>
        </w:rPr>
      </w:pPr>
      <w:r w:rsidRPr="00A41EBD">
        <w:rPr>
          <w:sz w:val="28"/>
          <w:szCs w:val="28"/>
          <w:lang w:bidi="ar-SA"/>
        </w:rPr>
        <w:t>Следующим этапов является подготовка проектной документации по строительству зданий и сооружений, а также по строительству сетей и объектов инженерного обеспечения в соответствии со сводами правил, строительными нормами и правилами, техническими регламентами. Основанием для подготовки данной документации является ст. 48 Градостроительного кодекса Российской Федерации.</w:t>
      </w:r>
    </w:p>
    <w:p w14:paraId="5BC0513A" w14:textId="77777777" w:rsidR="00A41EBD" w:rsidRPr="00A41EBD" w:rsidRDefault="00A41EBD" w:rsidP="00A41EBD">
      <w:pPr>
        <w:widowControl/>
        <w:autoSpaceDE/>
        <w:autoSpaceDN/>
        <w:spacing w:line="360" w:lineRule="auto"/>
        <w:ind w:firstLine="709"/>
        <w:jc w:val="both"/>
        <w:rPr>
          <w:sz w:val="28"/>
          <w:szCs w:val="28"/>
          <w:lang w:bidi="ar-SA"/>
        </w:rPr>
      </w:pPr>
      <w:r w:rsidRPr="00A41EBD">
        <w:rPr>
          <w:sz w:val="28"/>
          <w:szCs w:val="28"/>
          <w:lang w:bidi="ar-SA"/>
        </w:rPr>
        <w:t>Строительство планируемых объектов капитального строительства и их подключение к системе инженерных коммуникаций осуществляется на основании разрешения на строительство, порядок выдачи которого предусмотрен ст. 51 Градостроительного кодекса Российской Федерации.</w:t>
      </w:r>
    </w:p>
    <w:p w14:paraId="7BF8F270" w14:textId="77777777" w:rsidR="00A41EBD" w:rsidRPr="00A41EBD" w:rsidRDefault="00A41EBD" w:rsidP="00A41EBD">
      <w:pPr>
        <w:widowControl/>
        <w:autoSpaceDE/>
        <w:autoSpaceDN/>
        <w:spacing w:line="360" w:lineRule="auto"/>
        <w:ind w:firstLine="709"/>
        <w:jc w:val="both"/>
        <w:rPr>
          <w:sz w:val="28"/>
          <w:szCs w:val="28"/>
          <w:lang w:bidi="ar-SA"/>
        </w:rPr>
      </w:pPr>
      <w:r w:rsidRPr="00A41EBD">
        <w:rPr>
          <w:sz w:val="28"/>
          <w:szCs w:val="28"/>
          <w:lang w:bidi="ar-SA"/>
        </w:rPr>
        <w:t>Последним этапов является ввод объектов капитального строительства и инженерных коммуникаций в эксплуатацию. Для введения в эксплуатацию объекта капитального строительства требуется получения соответствующего разрешения, порядок выдачи которого предусмотрен ст. 55 Градостроительного кодекса Российской Федерации.</w:t>
      </w:r>
    </w:p>
    <w:p w14:paraId="550B7000" w14:textId="1D18521E" w:rsidR="00F33A74" w:rsidRPr="00BB3CFE" w:rsidRDefault="00F33A74" w:rsidP="00BB3CFE">
      <w:pPr>
        <w:widowControl/>
        <w:autoSpaceDE/>
        <w:autoSpaceDN/>
        <w:spacing w:after="200" w:line="276" w:lineRule="auto"/>
        <w:rPr>
          <w:rFonts w:ascii="Calibri" w:eastAsia="Calibri" w:hAnsi="Calibri"/>
          <w:color w:val="000000"/>
          <w:szCs w:val="28"/>
          <w:highlight w:val="red"/>
          <w:lang w:bidi="ar-SA"/>
        </w:rPr>
      </w:pPr>
    </w:p>
    <w:sectPr w:rsidR="00F33A74" w:rsidRPr="00BB3CFE" w:rsidSect="00E80AA3">
      <w:headerReference w:type="default" r:id="rId11"/>
      <w:headerReference w:type="first" r:id="rId12"/>
      <w:footerReference w:type="first" r:id="rId13"/>
      <w:pgSz w:w="11984" w:h="17009"/>
      <w:pgMar w:top="851" w:right="785" w:bottom="993" w:left="1134" w:header="0" w:footer="0" w:gutter="0"/>
      <w:cols w:space="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DEE6B" w14:textId="77777777" w:rsidR="00ED2276" w:rsidRDefault="00ED2276" w:rsidP="00057361">
      <w:r>
        <w:separator/>
      </w:r>
    </w:p>
  </w:endnote>
  <w:endnote w:type="continuationSeparator" w:id="0">
    <w:p w14:paraId="59C5BCDA" w14:textId="77777777" w:rsidR="00ED2276" w:rsidRDefault="00ED2276"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Adobe Fangsong Std R">
    <w:panose1 w:val="02020400000000000000"/>
    <w:charset w:val="80"/>
    <w:family w:val="roman"/>
    <w:notTrueType/>
    <w:pitch w:val="variable"/>
    <w:sig w:usb0="00000207" w:usb1="0A0F1810" w:usb2="00000016" w:usb3="00000000" w:csb0="00060007" w:csb1="00000000"/>
  </w:font>
  <w:font w:name="ヒラギノ角ゴ Pro W3">
    <w:charset w:val="80"/>
    <w:family w:val="auto"/>
    <w:pitch w:val="variable"/>
    <w:sig w:usb0="00000000" w:usb1="08070000" w:usb2="00000010" w:usb3="00000000" w:csb0="00020000" w:csb1="00000000"/>
  </w:font>
  <w:font w:name="PT Sans">
    <w:altName w:val="PT Sans"/>
    <w:charset w:val="CC"/>
    <w:family w:val="swiss"/>
    <w:pitch w:val="variable"/>
    <w:sig w:usb0="A00002EF" w:usb1="5000204B" w:usb2="00000000" w:usb3="00000000" w:csb0="00000097" w:csb1="00000000"/>
  </w:font>
  <w:font w:name="TimesNewRomanPSMT">
    <w:altName w:val="MS Mincho"/>
    <w:panose1 w:val="00000000000000000000"/>
    <w:charset w:val="CC"/>
    <w:family w:val="auto"/>
    <w:notTrueType/>
    <w:pitch w:val="default"/>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TimesNewRoman">
    <w:altName w:val="Arial Unicode MS"/>
    <w:panose1 w:val="00000000000000000000"/>
    <w:charset w:val="CC"/>
    <w:family w:val="auto"/>
    <w:notTrueType/>
    <w:pitch w:val="default"/>
    <w:sig w:usb0="000000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2683433"/>
      <w:docPartObj>
        <w:docPartGallery w:val="Page Numbers (Bottom of Page)"/>
        <w:docPartUnique/>
      </w:docPartObj>
    </w:sdtPr>
    <w:sdtContent>
      <w:p w14:paraId="226D857A" w14:textId="591D8B8F" w:rsidR="00671266" w:rsidRDefault="00671266">
        <w:pPr>
          <w:pStyle w:val="af5"/>
          <w:jc w:val="center"/>
        </w:pPr>
        <w:r>
          <w:rPr>
            <w:noProof/>
          </w:rPr>
          <w:fldChar w:fldCharType="begin"/>
        </w:r>
        <w:r>
          <w:rPr>
            <w:noProof/>
          </w:rPr>
          <w:instrText xml:space="preserve"> PAGE   \* MERGEFORMAT </w:instrText>
        </w:r>
        <w:r>
          <w:rPr>
            <w:noProof/>
          </w:rPr>
          <w:fldChar w:fldCharType="separate"/>
        </w:r>
        <w:r w:rsidR="005B4A79">
          <w:rPr>
            <w:noProof/>
          </w:rPr>
          <w:t>4</w:t>
        </w:r>
        <w:r>
          <w:rPr>
            <w:noProof/>
          </w:rPr>
          <w:fldChar w:fldCharType="end"/>
        </w:r>
      </w:p>
    </w:sdtContent>
  </w:sdt>
  <w:p w14:paraId="5EA64CB8" w14:textId="77777777" w:rsidR="00671266" w:rsidRDefault="00671266">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9951" w14:textId="37732662" w:rsidR="00671266" w:rsidRDefault="00671266" w:rsidP="00E80AA3">
    <w:pPr>
      <w:pStyle w:val="af5"/>
      <w:jc w:val="center"/>
      <w:rPr>
        <w:sz w:val="28"/>
        <w:szCs w:val="28"/>
      </w:rPr>
    </w:pPr>
    <w:r>
      <w:rPr>
        <w:sz w:val="28"/>
        <w:szCs w:val="28"/>
      </w:rPr>
      <w:t>Челябинск</w:t>
    </w:r>
  </w:p>
  <w:p w14:paraId="57945AA9" w14:textId="3FEB63C8" w:rsidR="00671266" w:rsidRPr="00E80AA3" w:rsidRDefault="00671266" w:rsidP="00E80AA3">
    <w:pPr>
      <w:pStyle w:val="af5"/>
      <w:jc w:val="center"/>
      <w:rPr>
        <w:sz w:val="28"/>
        <w:szCs w:val="28"/>
      </w:rPr>
    </w:pPr>
    <w:r>
      <w:rPr>
        <w:sz w:val="28"/>
        <w:szCs w:val="28"/>
      </w:rPr>
      <w:t>202</w:t>
    </w:r>
    <w:r w:rsidR="001A3A76">
      <w:rPr>
        <w:sz w:val="28"/>
        <w:szCs w:val="2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38F2" w14:textId="4904C286" w:rsidR="00671266" w:rsidRPr="00E80AA3" w:rsidRDefault="00671266" w:rsidP="00E80AA3">
    <w:pPr>
      <w:pStyle w:val="af5"/>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534A7" w14:textId="77777777" w:rsidR="00ED2276" w:rsidRDefault="00ED2276" w:rsidP="00057361">
      <w:r>
        <w:separator/>
      </w:r>
    </w:p>
  </w:footnote>
  <w:footnote w:type="continuationSeparator" w:id="0">
    <w:p w14:paraId="6C0F24B4" w14:textId="77777777" w:rsidR="00ED2276" w:rsidRDefault="00ED2276"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CE1AF" w14:textId="77777777" w:rsidR="00EF6797" w:rsidRPr="00EF6797" w:rsidRDefault="00EF6797" w:rsidP="00EF6797">
    <w:pPr>
      <w:jc w:val="right"/>
      <w:rPr>
        <w:sz w:val="36"/>
        <w:szCs w:val="36"/>
      </w:rPr>
    </w:pPr>
    <w:r w:rsidRPr="00EF6797">
      <w:rPr>
        <w:noProof/>
        <w:sz w:val="28"/>
        <w:szCs w:val="28"/>
        <w:lang w:bidi="ar-SA"/>
      </w:rPr>
      <w:drawing>
        <wp:anchor distT="0" distB="0" distL="114300" distR="114300" simplePos="0" relativeHeight="251659264" behindDoc="0" locked="0" layoutInCell="1" allowOverlap="1" wp14:anchorId="24424008" wp14:editId="1C9F3332">
          <wp:simplePos x="0" y="0"/>
          <wp:positionH relativeFrom="column">
            <wp:posOffset>-635</wp:posOffset>
          </wp:positionH>
          <wp:positionV relativeFrom="paragraph">
            <wp:posOffset>-1905</wp:posOffset>
          </wp:positionV>
          <wp:extent cx="1038225" cy="762000"/>
          <wp:effectExtent l="0" t="0" r="952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EF6797">
      <w:rPr>
        <w:sz w:val="36"/>
        <w:szCs w:val="36"/>
      </w:rPr>
      <w:t>Российская Федерация</w:t>
    </w:r>
  </w:p>
  <w:p w14:paraId="18BAD1C4" w14:textId="77777777" w:rsidR="00EF6797" w:rsidRPr="00EF6797" w:rsidRDefault="00EF6797" w:rsidP="00EF6797">
    <w:pPr>
      <w:jc w:val="right"/>
      <w:rPr>
        <w:b/>
        <w:sz w:val="36"/>
        <w:szCs w:val="36"/>
      </w:rPr>
    </w:pPr>
    <w:r w:rsidRPr="00EF6797">
      <w:rPr>
        <w:b/>
        <w:sz w:val="36"/>
        <w:szCs w:val="36"/>
      </w:rPr>
      <w:t>Общество с ограниченной ответственностью</w:t>
    </w:r>
  </w:p>
  <w:p w14:paraId="520E01DA" w14:textId="77777777" w:rsidR="00EF6797" w:rsidRPr="00EF6797" w:rsidRDefault="00EF6797" w:rsidP="00EF6797">
    <w:pPr>
      <w:jc w:val="right"/>
      <w:rPr>
        <w:b/>
        <w:sz w:val="36"/>
        <w:szCs w:val="36"/>
      </w:rPr>
    </w:pPr>
    <w:r w:rsidRPr="00EF6797">
      <w:rPr>
        <w:b/>
        <w:sz w:val="36"/>
        <w:szCs w:val="36"/>
      </w:rPr>
      <w:t>«АЗИМУТ»</w:t>
    </w:r>
  </w:p>
  <w:p w14:paraId="7E69E421" w14:textId="77777777" w:rsidR="00EF6797" w:rsidRPr="00EF6797" w:rsidRDefault="00EF6797" w:rsidP="00EF6797">
    <w:r w:rsidRPr="00EF6797">
      <w:t>_____________________________________________________________________________________</w:t>
    </w:r>
  </w:p>
  <w:p w14:paraId="3F61C152" w14:textId="77777777" w:rsidR="00EF6797" w:rsidRPr="00EF6797" w:rsidRDefault="00EF6797" w:rsidP="00EF6797">
    <w:pPr>
      <w:jc w:val="both"/>
    </w:pPr>
    <w:r w:rsidRPr="00EF6797">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EF6797">
      <w:t>сч</w:t>
    </w:r>
    <w:proofErr w:type="spellEnd"/>
    <w:r w:rsidRPr="00EF6797">
      <w:t>. 30101810845250000999 БИК 044525999 т. 89517774770, pc.az@yandex.ru</w:t>
    </w:r>
  </w:p>
  <w:p w14:paraId="12C49500" w14:textId="77777777" w:rsidR="00671266" w:rsidRDefault="00671266">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DD4E" w14:textId="77777777" w:rsidR="00671266" w:rsidRDefault="00671266" w:rsidP="00F33A74">
    <w:pPr>
      <w:pStyle w:val="af3"/>
      <w:jc w:val="center"/>
    </w:pPr>
  </w:p>
  <w:p w14:paraId="431ED4E6" w14:textId="058E5066" w:rsidR="00671266" w:rsidRDefault="00671266" w:rsidP="00F33A74">
    <w:pPr>
      <w:pStyle w:val="af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17B1" w14:textId="77777777" w:rsidR="00671266" w:rsidRDefault="00671266" w:rsidP="00F33A74">
    <w:pPr>
      <w:jc w:val="right"/>
      <w:rPr>
        <w:sz w:val="36"/>
        <w:szCs w:val="36"/>
      </w:rPr>
    </w:pPr>
  </w:p>
  <w:p w14:paraId="30B4B825" w14:textId="77777777" w:rsidR="00671266" w:rsidRDefault="00671266">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65A646A"/>
    <w:multiLevelType w:val="hybridMultilevel"/>
    <w:tmpl w:val="E14CC402"/>
    <w:lvl w:ilvl="0" w:tplc="303853EE">
      <w:numFmt w:val="bullet"/>
      <w:lvlText w:val="-"/>
      <w:lvlJc w:val="left"/>
      <w:pPr>
        <w:ind w:left="259" w:hanging="164"/>
      </w:pPr>
      <w:rPr>
        <w:rFonts w:ascii="Times New Roman" w:eastAsia="Times New Roman" w:hAnsi="Times New Roman" w:cs="Times New Roman" w:hint="default"/>
        <w:w w:val="99"/>
        <w:sz w:val="28"/>
        <w:szCs w:val="28"/>
        <w:lang w:val="ru-RU" w:eastAsia="ru-RU" w:bidi="ru-RU"/>
      </w:rPr>
    </w:lvl>
    <w:lvl w:ilvl="1" w:tplc="3CD88CDA">
      <w:numFmt w:val="bullet"/>
      <w:lvlText w:val="•"/>
      <w:lvlJc w:val="left"/>
      <w:pPr>
        <w:ind w:left="1337" w:hanging="164"/>
      </w:pPr>
      <w:rPr>
        <w:rFonts w:hint="default"/>
        <w:lang w:val="ru-RU" w:eastAsia="ru-RU" w:bidi="ru-RU"/>
      </w:rPr>
    </w:lvl>
    <w:lvl w:ilvl="2" w:tplc="23389E6E">
      <w:numFmt w:val="bullet"/>
      <w:lvlText w:val="•"/>
      <w:lvlJc w:val="left"/>
      <w:pPr>
        <w:ind w:left="2414" w:hanging="164"/>
      </w:pPr>
      <w:rPr>
        <w:rFonts w:hint="default"/>
        <w:lang w:val="ru-RU" w:eastAsia="ru-RU" w:bidi="ru-RU"/>
      </w:rPr>
    </w:lvl>
    <w:lvl w:ilvl="3" w:tplc="7B7E03BA">
      <w:numFmt w:val="bullet"/>
      <w:lvlText w:val="•"/>
      <w:lvlJc w:val="left"/>
      <w:pPr>
        <w:ind w:left="3491" w:hanging="164"/>
      </w:pPr>
      <w:rPr>
        <w:rFonts w:hint="default"/>
        <w:lang w:val="ru-RU" w:eastAsia="ru-RU" w:bidi="ru-RU"/>
      </w:rPr>
    </w:lvl>
    <w:lvl w:ilvl="4" w:tplc="7980B81C">
      <w:numFmt w:val="bullet"/>
      <w:lvlText w:val="•"/>
      <w:lvlJc w:val="left"/>
      <w:pPr>
        <w:ind w:left="4568" w:hanging="164"/>
      </w:pPr>
      <w:rPr>
        <w:rFonts w:hint="default"/>
        <w:lang w:val="ru-RU" w:eastAsia="ru-RU" w:bidi="ru-RU"/>
      </w:rPr>
    </w:lvl>
    <w:lvl w:ilvl="5" w:tplc="A3EAC896">
      <w:numFmt w:val="bullet"/>
      <w:lvlText w:val="•"/>
      <w:lvlJc w:val="left"/>
      <w:pPr>
        <w:ind w:left="5645" w:hanging="164"/>
      </w:pPr>
      <w:rPr>
        <w:rFonts w:hint="default"/>
        <w:lang w:val="ru-RU" w:eastAsia="ru-RU" w:bidi="ru-RU"/>
      </w:rPr>
    </w:lvl>
    <w:lvl w:ilvl="6" w:tplc="B60A3B18">
      <w:numFmt w:val="bullet"/>
      <w:lvlText w:val="•"/>
      <w:lvlJc w:val="left"/>
      <w:pPr>
        <w:ind w:left="6722" w:hanging="164"/>
      </w:pPr>
      <w:rPr>
        <w:rFonts w:hint="default"/>
        <w:lang w:val="ru-RU" w:eastAsia="ru-RU" w:bidi="ru-RU"/>
      </w:rPr>
    </w:lvl>
    <w:lvl w:ilvl="7" w:tplc="8D0A5B1C">
      <w:numFmt w:val="bullet"/>
      <w:lvlText w:val="•"/>
      <w:lvlJc w:val="left"/>
      <w:pPr>
        <w:ind w:left="7799" w:hanging="164"/>
      </w:pPr>
      <w:rPr>
        <w:rFonts w:hint="default"/>
        <w:lang w:val="ru-RU" w:eastAsia="ru-RU" w:bidi="ru-RU"/>
      </w:rPr>
    </w:lvl>
    <w:lvl w:ilvl="8" w:tplc="AD88EDF2">
      <w:numFmt w:val="bullet"/>
      <w:lvlText w:val="•"/>
      <w:lvlJc w:val="left"/>
      <w:pPr>
        <w:ind w:left="8876" w:hanging="164"/>
      </w:pPr>
      <w:rPr>
        <w:rFonts w:hint="default"/>
        <w:lang w:val="ru-RU" w:eastAsia="ru-RU" w:bidi="ru-RU"/>
      </w:rPr>
    </w:lvl>
  </w:abstractNum>
  <w:abstractNum w:abstractNumId="2" w15:restartNumberingAfterBreak="0">
    <w:nsid w:val="0A8F3FAF"/>
    <w:multiLevelType w:val="hybridMultilevel"/>
    <w:tmpl w:val="9FCA9BBA"/>
    <w:lvl w:ilvl="0" w:tplc="14F8CF6A">
      <w:start w:val="1"/>
      <w:numFmt w:val="bullet"/>
      <w:lvlText w:val=""/>
      <w:lvlJc w:val="left"/>
      <w:pPr>
        <w:tabs>
          <w:tab w:val="num" w:pos="720"/>
        </w:tabs>
        <w:ind w:left="720" w:firstLine="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C3B5B76"/>
    <w:multiLevelType w:val="hybridMultilevel"/>
    <w:tmpl w:val="ED965A60"/>
    <w:lvl w:ilvl="0" w:tplc="67AC9D06">
      <w:start w:val="1"/>
      <w:numFmt w:val="bullet"/>
      <w:lvlText w:val="­"/>
      <w:lvlJc w:val="left"/>
      <w:pPr>
        <w:ind w:left="720"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77B7189"/>
    <w:multiLevelType w:val="hybridMultilevel"/>
    <w:tmpl w:val="AC26C806"/>
    <w:lvl w:ilvl="0" w:tplc="2F2CFB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10" w15:restartNumberingAfterBreak="0">
    <w:nsid w:val="1B32723D"/>
    <w:multiLevelType w:val="hybridMultilevel"/>
    <w:tmpl w:val="4A0E5B5C"/>
    <w:lvl w:ilvl="0" w:tplc="14F8CF6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0926D3"/>
    <w:multiLevelType w:val="hybridMultilevel"/>
    <w:tmpl w:val="454ABC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490947"/>
    <w:multiLevelType w:val="multilevel"/>
    <w:tmpl w:val="BD04CEDC"/>
    <w:lvl w:ilvl="0">
      <w:start w:val="5"/>
      <w:numFmt w:val="decimal"/>
      <w:lvlText w:val="%1"/>
      <w:lvlJc w:val="left"/>
      <w:pPr>
        <w:ind w:left="4595" w:hanging="494"/>
      </w:pPr>
      <w:rPr>
        <w:rFonts w:hint="default"/>
        <w:lang w:val="ru-RU" w:eastAsia="ru-RU" w:bidi="ru-RU"/>
      </w:rPr>
    </w:lvl>
    <w:lvl w:ilvl="1">
      <w:start w:val="1"/>
      <w:numFmt w:val="decimal"/>
      <w:lvlText w:val="%1.%2."/>
      <w:lvlJc w:val="left"/>
      <w:pPr>
        <w:ind w:left="5173" w:hanging="494"/>
        <w:jc w:val="right"/>
      </w:pPr>
      <w:rPr>
        <w:rFonts w:ascii="Times New Roman" w:eastAsia="Times New Roman" w:hAnsi="Times New Roman" w:cs="Times New Roman" w:hint="default"/>
        <w:b/>
        <w:bCs/>
        <w:w w:val="99"/>
        <w:sz w:val="28"/>
        <w:szCs w:val="28"/>
        <w:lang w:val="ru-RU" w:eastAsia="ru-RU" w:bidi="ru-RU"/>
      </w:rPr>
    </w:lvl>
    <w:lvl w:ilvl="2">
      <w:numFmt w:val="bullet"/>
      <w:lvlText w:val="•"/>
      <w:lvlJc w:val="left"/>
      <w:pPr>
        <w:ind w:left="5886" w:hanging="494"/>
      </w:pPr>
      <w:rPr>
        <w:rFonts w:hint="default"/>
        <w:lang w:val="ru-RU" w:eastAsia="ru-RU" w:bidi="ru-RU"/>
      </w:rPr>
    </w:lvl>
    <w:lvl w:ilvl="3">
      <w:numFmt w:val="bullet"/>
      <w:lvlText w:val="•"/>
      <w:lvlJc w:val="left"/>
      <w:pPr>
        <w:ind w:left="6529" w:hanging="494"/>
      </w:pPr>
      <w:rPr>
        <w:rFonts w:hint="default"/>
        <w:lang w:val="ru-RU" w:eastAsia="ru-RU" w:bidi="ru-RU"/>
      </w:rPr>
    </w:lvl>
    <w:lvl w:ilvl="4">
      <w:numFmt w:val="bullet"/>
      <w:lvlText w:val="•"/>
      <w:lvlJc w:val="left"/>
      <w:pPr>
        <w:ind w:left="7172" w:hanging="494"/>
      </w:pPr>
      <w:rPr>
        <w:rFonts w:hint="default"/>
        <w:lang w:val="ru-RU" w:eastAsia="ru-RU" w:bidi="ru-RU"/>
      </w:rPr>
    </w:lvl>
    <w:lvl w:ilvl="5">
      <w:numFmt w:val="bullet"/>
      <w:lvlText w:val="•"/>
      <w:lvlJc w:val="left"/>
      <w:pPr>
        <w:ind w:left="7815" w:hanging="494"/>
      </w:pPr>
      <w:rPr>
        <w:rFonts w:hint="default"/>
        <w:lang w:val="ru-RU" w:eastAsia="ru-RU" w:bidi="ru-RU"/>
      </w:rPr>
    </w:lvl>
    <w:lvl w:ilvl="6">
      <w:numFmt w:val="bullet"/>
      <w:lvlText w:val="•"/>
      <w:lvlJc w:val="left"/>
      <w:pPr>
        <w:ind w:left="8458" w:hanging="494"/>
      </w:pPr>
      <w:rPr>
        <w:rFonts w:hint="default"/>
        <w:lang w:val="ru-RU" w:eastAsia="ru-RU" w:bidi="ru-RU"/>
      </w:rPr>
    </w:lvl>
    <w:lvl w:ilvl="7">
      <w:numFmt w:val="bullet"/>
      <w:lvlText w:val="•"/>
      <w:lvlJc w:val="left"/>
      <w:pPr>
        <w:ind w:left="9101" w:hanging="494"/>
      </w:pPr>
      <w:rPr>
        <w:rFonts w:hint="default"/>
        <w:lang w:val="ru-RU" w:eastAsia="ru-RU" w:bidi="ru-RU"/>
      </w:rPr>
    </w:lvl>
    <w:lvl w:ilvl="8">
      <w:numFmt w:val="bullet"/>
      <w:lvlText w:val="•"/>
      <w:lvlJc w:val="left"/>
      <w:pPr>
        <w:ind w:left="9744" w:hanging="494"/>
      </w:pPr>
      <w:rPr>
        <w:rFonts w:hint="default"/>
        <w:lang w:val="ru-RU" w:eastAsia="ru-RU" w:bidi="ru-RU"/>
      </w:rPr>
    </w:lvl>
  </w:abstractNum>
  <w:abstractNum w:abstractNumId="14"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984FB3"/>
    <w:multiLevelType w:val="hybridMultilevel"/>
    <w:tmpl w:val="BB1835A2"/>
    <w:lvl w:ilvl="0" w:tplc="D1E61B26">
      <w:numFmt w:val="bullet"/>
      <w:lvlText w:val="–"/>
      <w:lvlJc w:val="left"/>
      <w:pPr>
        <w:ind w:left="259" w:hanging="284"/>
      </w:pPr>
      <w:rPr>
        <w:rFonts w:ascii="Times New Roman" w:eastAsia="Times New Roman" w:hAnsi="Times New Roman" w:cs="Times New Roman" w:hint="default"/>
        <w:w w:val="99"/>
        <w:sz w:val="28"/>
        <w:szCs w:val="28"/>
        <w:lang w:val="ru-RU" w:eastAsia="ru-RU" w:bidi="ru-RU"/>
      </w:rPr>
    </w:lvl>
    <w:lvl w:ilvl="1" w:tplc="F0EC0F9C">
      <w:numFmt w:val="bullet"/>
      <w:lvlText w:val=""/>
      <w:lvlJc w:val="left"/>
      <w:pPr>
        <w:ind w:left="259" w:hanging="591"/>
      </w:pPr>
      <w:rPr>
        <w:rFonts w:ascii="Symbol" w:eastAsia="Symbol" w:hAnsi="Symbol" w:cs="Symbol" w:hint="default"/>
        <w:w w:val="99"/>
        <w:sz w:val="28"/>
        <w:szCs w:val="28"/>
        <w:lang w:val="ru-RU" w:eastAsia="ru-RU" w:bidi="ru-RU"/>
      </w:rPr>
    </w:lvl>
    <w:lvl w:ilvl="2" w:tplc="5020364A">
      <w:numFmt w:val="bullet"/>
      <w:lvlText w:val="•"/>
      <w:lvlJc w:val="left"/>
      <w:pPr>
        <w:ind w:left="2414" w:hanging="591"/>
      </w:pPr>
      <w:rPr>
        <w:rFonts w:hint="default"/>
        <w:lang w:val="ru-RU" w:eastAsia="ru-RU" w:bidi="ru-RU"/>
      </w:rPr>
    </w:lvl>
    <w:lvl w:ilvl="3" w:tplc="473C259A">
      <w:numFmt w:val="bullet"/>
      <w:lvlText w:val="•"/>
      <w:lvlJc w:val="left"/>
      <w:pPr>
        <w:ind w:left="3491" w:hanging="591"/>
      </w:pPr>
      <w:rPr>
        <w:rFonts w:hint="default"/>
        <w:lang w:val="ru-RU" w:eastAsia="ru-RU" w:bidi="ru-RU"/>
      </w:rPr>
    </w:lvl>
    <w:lvl w:ilvl="4" w:tplc="031E0848">
      <w:numFmt w:val="bullet"/>
      <w:lvlText w:val="•"/>
      <w:lvlJc w:val="left"/>
      <w:pPr>
        <w:ind w:left="4568" w:hanging="591"/>
      </w:pPr>
      <w:rPr>
        <w:rFonts w:hint="default"/>
        <w:lang w:val="ru-RU" w:eastAsia="ru-RU" w:bidi="ru-RU"/>
      </w:rPr>
    </w:lvl>
    <w:lvl w:ilvl="5" w:tplc="0AC8DEAA">
      <w:numFmt w:val="bullet"/>
      <w:lvlText w:val="•"/>
      <w:lvlJc w:val="left"/>
      <w:pPr>
        <w:ind w:left="5645" w:hanging="591"/>
      </w:pPr>
      <w:rPr>
        <w:rFonts w:hint="default"/>
        <w:lang w:val="ru-RU" w:eastAsia="ru-RU" w:bidi="ru-RU"/>
      </w:rPr>
    </w:lvl>
    <w:lvl w:ilvl="6" w:tplc="C2EA05D4">
      <w:numFmt w:val="bullet"/>
      <w:lvlText w:val="•"/>
      <w:lvlJc w:val="left"/>
      <w:pPr>
        <w:ind w:left="6722" w:hanging="591"/>
      </w:pPr>
      <w:rPr>
        <w:rFonts w:hint="default"/>
        <w:lang w:val="ru-RU" w:eastAsia="ru-RU" w:bidi="ru-RU"/>
      </w:rPr>
    </w:lvl>
    <w:lvl w:ilvl="7" w:tplc="DF488F68">
      <w:numFmt w:val="bullet"/>
      <w:lvlText w:val="•"/>
      <w:lvlJc w:val="left"/>
      <w:pPr>
        <w:ind w:left="7799" w:hanging="591"/>
      </w:pPr>
      <w:rPr>
        <w:rFonts w:hint="default"/>
        <w:lang w:val="ru-RU" w:eastAsia="ru-RU" w:bidi="ru-RU"/>
      </w:rPr>
    </w:lvl>
    <w:lvl w:ilvl="8" w:tplc="F60233E2">
      <w:numFmt w:val="bullet"/>
      <w:lvlText w:val="•"/>
      <w:lvlJc w:val="left"/>
      <w:pPr>
        <w:ind w:left="8876" w:hanging="591"/>
      </w:pPr>
      <w:rPr>
        <w:rFonts w:hint="default"/>
        <w:lang w:val="ru-RU" w:eastAsia="ru-RU" w:bidi="ru-RU"/>
      </w:rPr>
    </w:lvl>
  </w:abstractNum>
  <w:abstractNum w:abstractNumId="16" w15:restartNumberingAfterBreak="0">
    <w:nsid w:val="2E4C509D"/>
    <w:multiLevelType w:val="hybridMultilevel"/>
    <w:tmpl w:val="D43CA0F4"/>
    <w:lvl w:ilvl="0" w:tplc="1C46EED6">
      <w:numFmt w:val="bullet"/>
      <w:lvlText w:val=""/>
      <w:lvlJc w:val="left"/>
      <w:pPr>
        <w:ind w:left="1490" w:hanging="591"/>
      </w:pPr>
      <w:rPr>
        <w:rFonts w:ascii="Symbol" w:eastAsia="Symbol" w:hAnsi="Symbol" w:cs="Symbol" w:hint="default"/>
        <w:w w:val="99"/>
        <w:sz w:val="28"/>
        <w:szCs w:val="28"/>
        <w:lang w:val="ru-RU" w:eastAsia="ru-RU" w:bidi="ru-RU"/>
      </w:rPr>
    </w:lvl>
    <w:lvl w:ilvl="1" w:tplc="3A66BE1C">
      <w:numFmt w:val="bullet"/>
      <w:lvlText w:val="•"/>
      <w:lvlJc w:val="left"/>
      <w:pPr>
        <w:ind w:left="1679" w:hanging="591"/>
      </w:pPr>
      <w:rPr>
        <w:rFonts w:hint="default"/>
        <w:lang w:val="ru-RU" w:eastAsia="ru-RU" w:bidi="ru-RU"/>
      </w:rPr>
    </w:lvl>
    <w:lvl w:ilvl="2" w:tplc="EF705E30">
      <w:numFmt w:val="bullet"/>
      <w:lvlText w:val="•"/>
      <w:lvlJc w:val="left"/>
      <w:pPr>
        <w:ind w:left="1858" w:hanging="591"/>
      </w:pPr>
      <w:rPr>
        <w:rFonts w:hint="default"/>
        <w:lang w:val="ru-RU" w:eastAsia="ru-RU" w:bidi="ru-RU"/>
      </w:rPr>
    </w:lvl>
    <w:lvl w:ilvl="3" w:tplc="C32848A2">
      <w:numFmt w:val="bullet"/>
      <w:lvlText w:val="•"/>
      <w:lvlJc w:val="left"/>
      <w:pPr>
        <w:ind w:left="2037" w:hanging="591"/>
      </w:pPr>
      <w:rPr>
        <w:rFonts w:hint="default"/>
        <w:lang w:val="ru-RU" w:eastAsia="ru-RU" w:bidi="ru-RU"/>
      </w:rPr>
    </w:lvl>
    <w:lvl w:ilvl="4" w:tplc="CA2229AA">
      <w:numFmt w:val="bullet"/>
      <w:lvlText w:val="•"/>
      <w:lvlJc w:val="left"/>
      <w:pPr>
        <w:ind w:left="2217" w:hanging="591"/>
      </w:pPr>
      <w:rPr>
        <w:rFonts w:hint="default"/>
        <w:lang w:val="ru-RU" w:eastAsia="ru-RU" w:bidi="ru-RU"/>
      </w:rPr>
    </w:lvl>
    <w:lvl w:ilvl="5" w:tplc="B19412A2">
      <w:numFmt w:val="bullet"/>
      <w:lvlText w:val="•"/>
      <w:lvlJc w:val="left"/>
      <w:pPr>
        <w:ind w:left="2396" w:hanging="591"/>
      </w:pPr>
      <w:rPr>
        <w:rFonts w:hint="default"/>
        <w:lang w:val="ru-RU" w:eastAsia="ru-RU" w:bidi="ru-RU"/>
      </w:rPr>
    </w:lvl>
    <w:lvl w:ilvl="6" w:tplc="4C5CDA82">
      <w:numFmt w:val="bullet"/>
      <w:lvlText w:val="•"/>
      <w:lvlJc w:val="left"/>
      <w:pPr>
        <w:ind w:left="2575" w:hanging="591"/>
      </w:pPr>
      <w:rPr>
        <w:rFonts w:hint="default"/>
        <w:lang w:val="ru-RU" w:eastAsia="ru-RU" w:bidi="ru-RU"/>
      </w:rPr>
    </w:lvl>
    <w:lvl w:ilvl="7" w:tplc="52D64BC6">
      <w:numFmt w:val="bullet"/>
      <w:lvlText w:val="•"/>
      <w:lvlJc w:val="left"/>
      <w:pPr>
        <w:ind w:left="2755" w:hanging="591"/>
      </w:pPr>
      <w:rPr>
        <w:rFonts w:hint="default"/>
        <w:lang w:val="ru-RU" w:eastAsia="ru-RU" w:bidi="ru-RU"/>
      </w:rPr>
    </w:lvl>
    <w:lvl w:ilvl="8" w:tplc="68481556">
      <w:numFmt w:val="bullet"/>
      <w:lvlText w:val="•"/>
      <w:lvlJc w:val="left"/>
      <w:pPr>
        <w:ind w:left="2934" w:hanging="591"/>
      </w:pPr>
      <w:rPr>
        <w:rFonts w:hint="default"/>
        <w:lang w:val="ru-RU" w:eastAsia="ru-RU" w:bidi="ru-RU"/>
      </w:rPr>
    </w:lvl>
  </w:abstractNum>
  <w:abstractNum w:abstractNumId="17" w15:restartNumberingAfterBreak="0">
    <w:nsid w:val="32564DC9"/>
    <w:multiLevelType w:val="hybridMultilevel"/>
    <w:tmpl w:val="AFC2304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8C7762"/>
    <w:multiLevelType w:val="hybridMultilevel"/>
    <w:tmpl w:val="91D412F2"/>
    <w:lvl w:ilvl="0" w:tplc="4120E9C2">
      <w:numFmt w:val="bullet"/>
      <w:lvlText w:val=""/>
      <w:lvlJc w:val="left"/>
      <w:pPr>
        <w:ind w:left="1490" w:hanging="591"/>
      </w:pPr>
      <w:rPr>
        <w:rFonts w:ascii="Symbol" w:eastAsia="Symbol" w:hAnsi="Symbol" w:cs="Symbol" w:hint="default"/>
        <w:w w:val="99"/>
        <w:sz w:val="28"/>
        <w:szCs w:val="28"/>
        <w:lang w:val="ru-RU" w:eastAsia="ru-RU" w:bidi="ru-RU"/>
      </w:rPr>
    </w:lvl>
    <w:lvl w:ilvl="1" w:tplc="78C80202">
      <w:numFmt w:val="bullet"/>
      <w:lvlText w:val="•"/>
      <w:lvlJc w:val="left"/>
      <w:pPr>
        <w:ind w:left="1679" w:hanging="591"/>
      </w:pPr>
      <w:rPr>
        <w:rFonts w:hint="default"/>
        <w:lang w:val="ru-RU" w:eastAsia="ru-RU" w:bidi="ru-RU"/>
      </w:rPr>
    </w:lvl>
    <w:lvl w:ilvl="2" w:tplc="7F9A9FD8">
      <w:numFmt w:val="bullet"/>
      <w:lvlText w:val="•"/>
      <w:lvlJc w:val="left"/>
      <w:pPr>
        <w:ind w:left="1858" w:hanging="591"/>
      </w:pPr>
      <w:rPr>
        <w:rFonts w:hint="default"/>
        <w:lang w:val="ru-RU" w:eastAsia="ru-RU" w:bidi="ru-RU"/>
      </w:rPr>
    </w:lvl>
    <w:lvl w:ilvl="3" w:tplc="CBA61884">
      <w:numFmt w:val="bullet"/>
      <w:lvlText w:val="•"/>
      <w:lvlJc w:val="left"/>
      <w:pPr>
        <w:ind w:left="2037" w:hanging="591"/>
      </w:pPr>
      <w:rPr>
        <w:rFonts w:hint="default"/>
        <w:lang w:val="ru-RU" w:eastAsia="ru-RU" w:bidi="ru-RU"/>
      </w:rPr>
    </w:lvl>
    <w:lvl w:ilvl="4" w:tplc="03E60C88">
      <w:numFmt w:val="bullet"/>
      <w:lvlText w:val="•"/>
      <w:lvlJc w:val="left"/>
      <w:pPr>
        <w:ind w:left="2217" w:hanging="591"/>
      </w:pPr>
      <w:rPr>
        <w:rFonts w:hint="default"/>
        <w:lang w:val="ru-RU" w:eastAsia="ru-RU" w:bidi="ru-RU"/>
      </w:rPr>
    </w:lvl>
    <w:lvl w:ilvl="5" w:tplc="27926192">
      <w:numFmt w:val="bullet"/>
      <w:lvlText w:val="•"/>
      <w:lvlJc w:val="left"/>
      <w:pPr>
        <w:ind w:left="2396" w:hanging="591"/>
      </w:pPr>
      <w:rPr>
        <w:rFonts w:hint="default"/>
        <w:lang w:val="ru-RU" w:eastAsia="ru-RU" w:bidi="ru-RU"/>
      </w:rPr>
    </w:lvl>
    <w:lvl w:ilvl="6" w:tplc="B12EB318">
      <w:numFmt w:val="bullet"/>
      <w:lvlText w:val="•"/>
      <w:lvlJc w:val="left"/>
      <w:pPr>
        <w:ind w:left="2575" w:hanging="591"/>
      </w:pPr>
      <w:rPr>
        <w:rFonts w:hint="default"/>
        <w:lang w:val="ru-RU" w:eastAsia="ru-RU" w:bidi="ru-RU"/>
      </w:rPr>
    </w:lvl>
    <w:lvl w:ilvl="7" w:tplc="2A7C3008">
      <w:numFmt w:val="bullet"/>
      <w:lvlText w:val="•"/>
      <w:lvlJc w:val="left"/>
      <w:pPr>
        <w:ind w:left="2755" w:hanging="591"/>
      </w:pPr>
      <w:rPr>
        <w:rFonts w:hint="default"/>
        <w:lang w:val="ru-RU" w:eastAsia="ru-RU" w:bidi="ru-RU"/>
      </w:rPr>
    </w:lvl>
    <w:lvl w:ilvl="8" w:tplc="2CC4EA40">
      <w:numFmt w:val="bullet"/>
      <w:lvlText w:val="•"/>
      <w:lvlJc w:val="left"/>
      <w:pPr>
        <w:ind w:left="2934" w:hanging="591"/>
      </w:pPr>
      <w:rPr>
        <w:rFonts w:hint="default"/>
        <w:lang w:val="ru-RU" w:eastAsia="ru-RU" w:bidi="ru-RU"/>
      </w:rPr>
    </w:lvl>
  </w:abstractNum>
  <w:abstractNum w:abstractNumId="20"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C0483"/>
    <w:multiLevelType w:val="hybridMultilevel"/>
    <w:tmpl w:val="68760116"/>
    <w:lvl w:ilvl="0" w:tplc="2F2CFB9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24" w15:restartNumberingAfterBreak="0">
    <w:nsid w:val="57BC18D1"/>
    <w:multiLevelType w:val="hybridMultilevel"/>
    <w:tmpl w:val="75AE0B8E"/>
    <w:lvl w:ilvl="0" w:tplc="BFC223CC">
      <w:numFmt w:val="bullet"/>
      <w:lvlText w:val="-"/>
      <w:lvlJc w:val="left"/>
      <w:pPr>
        <w:ind w:left="1273" w:hanging="164"/>
      </w:pPr>
      <w:rPr>
        <w:rFonts w:ascii="Times New Roman" w:eastAsia="Times New Roman" w:hAnsi="Times New Roman" w:cs="Times New Roman" w:hint="default"/>
        <w:w w:val="99"/>
        <w:sz w:val="28"/>
        <w:szCs w:val="28"/>
        <w:lang w:val="ru-RU" w:eastAsia="ru-RU" w:bidi="ru-RU"/>
      </w:rPr>
    </w:lvl>
    <w:lvl w:ilvl="1" w:tplc="D4A42028">
      <w:numFmt w:val="bullet"/>
      <w:lvlText w:val="•"/>
      <w:lvlJc w:val="left"/>
      <w:pPr>
        <w:ind w:left="2255" w:hanging="164"/>
      </w:pPr>
      <w:rPr>
        <w:rFonts w:hint="default"/>
        <w:lang w:val="ru-RU" w:eastAsia="ru-RU" w:bidi="ru-RU"/>
      </w:rPr>
    </w:lvl>
    <w:lvl w:ilvl="2" w:tplc="047A3B9C">
      <w:numFmt w:val="bullet"/>
      <w:lvlText w:val="•"/>
      <w:lvlJc w:val="left"/>
      <w:pPr>
        <w:ind w:left="3230" w:hanging="164"/>
      </w:pPr>
      <w:rPr>
        <w:rFonts w:hint="default"/>
        <w:lang w:val="ru-RU" w:eastAsia="ru-RU" w:bidi="ru-RU"/>
      </w:rPr>
    </w:lvl>
    <w:lvl w:ilvl="3" w:tplc="20548AA2">
      <w:numFmt w:val="bullet"/>
      <w:lvlText w:val="•"/>
      <w:lvlJc w:val="left"/>
      <w:pPr>
        <w:ind w:left="4205" w:hanging="164"/>
      </w:pPr>
      <w:rPr>
        <w:rFonts w:hint="default"/>
        <w:lang w:val="ru-RU" w:eastAsia="ru-RU" w:bidi="ru-RU"/>
      </w:rPr>
    </w:lvl>
    <w:lvl w:ilvl="4" w:tplc="11985B06">
      <w:numFmt w:val="bullet"/>
      <w:lvlText w:val="•"/>
      <w:lvlJc w:val="left"/>
      <w:pPr>
        <w:ind w:left="5180" w:hanging="164"/>
      </w:pPr>
      <w:rPr>
        <w:rFonts w:hint="default"/>
        <w:lang w:val="ru-RU" w:eastAsia="ru-RU" w:bidi="ru-RU"/>
      </w:rPr>
    </w:lvl>
    <w:lvl w:ilvl="5" w:tplc="8C16BA8E">
      <w:numFmt w:val="bullet"/>
      <w:lvlText w:val="•"/>
      <w:lvlJc w:val="left"/>
      <w:pPr>
        <w:ind w:left="6155" w:hanging="164"/>
      </w:pPr>
      <w:rPr>
        <w:rFonts w:hint="default"/>
        <w:lang w:val="ru-RU" w:eastAsia="ru-RU" w:bidi="ru-RU"/>
      </w:rPr>
    </w:lvl>
    <w:lvl w:ilvl="6" w:tplc="80D4DDEE">
      <w:numFmt w:val="bullet"/>
      <w:lvlText w:val="•"/>
      <w:lvlJc w:val="left"/>
      <w:pPr>
        <w:ind w:left="7130" w:hanging="164"/>
      </w:pPr>
      <w:rPr>
        <w:rFonts w:hint="default"/>
        <w:lang w:val="ru-RU" w:eastAsia="ru-RU" w:bidi="ru-RU"/>
      </w:rPr>
    </w:lvl>
    <w:lvl w:ilvl="7" w:tplc="7842DE7A">
      <w:numFmt w:val="bullet"/>
      <w:lvlText w:val="•"/>
      <w:lvlJc w:val="left"/>
      <w:pPr>
        <w:ind w:left="8105" w:hanging="164"/>
      </w:pPr>
      <w:rPr>
        <w:rFonts w:hint="default"/>
        <w:lang w:val="ru-RU" w:eastAsia="ru-RU" w:bidi="ru-RU"/>
      </w:rPr>
    </w:lvl>
    <w:lvl w:ilvl="8" w:tplc="6A802FDC">
      <w:numFmt w:val="bullet"/>
      <w:lvlText w:val="•"/>
      <w:lvlJc w:val="left"/>
      <w:pPr>
        <w:ind w:left="9080" w:hanging="164"/>
      </w:pPr>
      <w:rPr>
        <w:rFonts w:hint="default"/>
        <w:lang w:val="ru-RU" w:eastAsia="ru-RU" w:bidi="ru-RU"/>
      </w:rPr>
    </w:lvl>
  </w:abstractNum>
  <w:abstractNum w:abstractNumId="25" w15:restartNumberingAfterBreak="0">
    <w:nsid w:val="59350CB0"/>
    <w:multiLevelType w:val="multilevel"/>
    <w:tmpl w:val="CBD0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6F4EB5"/>
    <w:multiLevelType w:val="hybridMultilevel"/>
    <w:tmpl w:val="68888760"/>
    <w:lvl w:ilvl="0" w:tplc="044A0942">
      <w:numFmt w:val="bullet"/>
      <w:lvlText w:val="-"/>
      <w:lvlJc w:val="left"/>
      <w:pPr>
        <w:ind w:left="1015" w:hanging="164"/>
      </w:pPr>
      <w:rPr>
        <w:rFonts w:ascii="Times New Roman" w:eastAsia="Times New Roman" w:hAnsi="Times New Roman" w:cs="Times New Roman" w:hint="default"/>
        <w:w w:val="99"/>
        <w:sz w:val="28"/>
        <w:szCs w:val="28"/>
        <w:lang w:val="ru-RU" w:eastAsia="ru-RU" w:bidi="ru-RU"/>
      </w:rPr>
    </w:lvl>
    <w:lvl w:ilvl="1" w:tplc="9BD00248">
      <w:numFmt w:val="bullet"/>
      <w:lvlText w:val="•"/>
      <w:lvlJc w:val="left"/>
      <w:pPr>
        <w:ind w:left="1337" w:hanging="164"/>
      </w:pPr>
      <w:rPr>
        <w:rFonts w:hint="default"/>
        <w:lang w:val="ru-RU" w:eastAsia="ru-RU" w:bidi="ru-RU"/>
      </w:rPr>
    </w:lvl>
    <w:lvl w:ilvl="2" w:tplc="E8989AB2">
      <w:numFmt w:val="bullet"/>
      <w:lvlText w:val="•"/>
      <w:lvlJc w:val="left"/>
      <w:pPr>
        <w:ind w:left="2414" w:hanging="164"/>
      </w:pPr>
      <w:rPr>
        <w:rFonts w:hint="default"/>
        <w:lang w:val="ru-RU" w:eastAsia="ru-RU" w:bidi="ru-RU"/>
      </w:rPr>
    </w:lvl>
    <w:lvl w:ilvl="3" w:tplc="133890E0">
      <w:numFmt w:val="bullet"/>
      <w:lvlText w:val="•"/>
      <w:lvlJc w:val="left"/>
      <w:pPr>
        <w:ind w:left="3491" w:hanging="164"/>
      </w:pPr>
      <w:rPr>
        <w:rFonts w:hint="default"/>
        <w:lang w:val="ru-RU" w:eastAsia="ru-RU" w:bidi="ru-RU"/>
      </w:rPr>
    </w:lvl>
    <w:lvl w:ilvl="4" w:tplc="706673F2">
      <w:numFmt w:val="bullet"/>
      <w:lvlText w:val="•"/>
      <w:lvlJc w:val="left"/>
      <w:pPr>
        <w:ind w:left="4568" w:hanging="164"/>
      </w:pPr>
      <w:rPr>
        <w:rFonts w:hint="default"/>
        <w:lang w:val="ru-RU" w:eastAsia="ru-RU" w:bidi="ru-RU"/>
      </w:rPr>
    </w:lvl>
    <w:lvl w:ilvl="5" w:tplc="908A98BC">
      <w:numFmt w:val="bullet"/>
      <w:lvlText w:val="•"/>
      <w:lvlJc w:val="left"/>
      <w:pPr>
        <w:ind w:left="5645" w:hanging="164"/>
      </w:pPr>
      <w:rPr>
        <w:rFonts w:hint="default"/>
        <w:lang w:val="ru-RU" w:eastAsia="ru-RU" w:bidi="ru-RU"/>
      </w:rPr>
    </w:lvl>
    <w:lvl w:ilvl="6" w:tplc="094E54CC">
      <w:numFmt w:val="bullet"/>
      <w:lvlText w:val="•"/>
      <w:lvlJc w:val="left"/>
      <w:pPr>
        <w:ind w:left="6722" w:hanging="164"/>
      </w:pPr>
      <w:rPr>
        <w:rFonts w:hint="default"/>
        <w:lang w:val="ru-RU" w:eastAsia="ru-RU" w:bidi="ru-RU"/>
      </w:rPr>
    </w:lvl>
    <w:lvl w:ilvl="7" w:tplc="A87C45AC">
      <w:numFmt w:val="bullet"/>
      <w:lvlText w:val="•"/>
      <w:lvlJc w:val="left"/>
      <w:pPr>
        <w:ind w:left="7799" w:hanging="164"/>
      </w:pPr>
      <w:rPr>
        <w:rFonts w:hint="default"/>
        <w:lang w:val="ru-RU" w:eastAsia="ru-RU" w:bidi="ru-RU"/>
      </w:rPr>
    </w:lvl>
    <w:lvl w:ilvl="8" w:tplc="4B685634">
      <w:numFmt w:val="bullet"/>
      <w:lvlText w:val="•"/>
      <w:lvlJc w:val="left"/>
      <w:pPr>
        <w:ind w:left="8876" w:hanging="164"/>
      </w:pPr>
      <w:rPr>
        <w:rFonts w:hint="default"/>
        <w:lang w:val="ru-RU" w:eastAsia="ru-RU" w:bidi="ru-RU"/>
      </w:rPr>
    </w:lvl>
  </w:abstractNum>
  <w:abstractNum w:abstractNumId="27" w15:restartNumberingAfterBreak="0">
    <w:nsid w:val="5A250900"/>
    <w:multiLevelType w:val="multilevel"/>
    <w:tmpl w:val="C190690C"/>
    <w:lvl w:ilvl="0">
      <w:start w:val="2"/>
      <w:numFmt w:val="decimal"/>
      <w:lvlText w:val="%1"/>
      <w:lvlJc w:val="left"/>
      <w:pPr>
        <w:ind w:left="2573" w:hanging="494"/>
      </w:pPr>
      <w:rPr>
        <w:rFonts w:hint="default"/>
        <w:lang w:val="ru-RU" w:eastAsia="ru-RU" w:bidi="ru-RU"/>
      </w:rPr>
    </w:lvl>
    <w:lvl w:ilvl="1">
      <w:start w:val="1"/>
      <w:numFmt w:val="decimal"/>
      <w:lvlText w:val="%1.%2."/>
      <w:lvlJc w:val="left"/>
      <w:pPr>
        <w:ind w:left="2573" w:hanging="494"/>
        <w:jc w:val="right"/>
      </w:pPr>
      <w:rPr>
        <w:rFonts w:ascii="Times New Roman" w:eastAsia="Times New Roman" w:hAnsi="Times New Roman" w:cs="Times New Roman" w:hint="default"/>
        <w:b/>
        <w:bCs/>
        <w:w w:val="99"/>
        <w:sz w:val="28"/>
        <w:szCs w:val="28"/>
        <w:lang w:val="ru-RU" w:eastAsia="ru-RU" w:bidi="ru-RU"/>
      </w:rPr>
    </w:lvl>
    <w:lvl w:ilvl="2">
      <w:start w:val="1"/>
      <w:numFmt w:val="decimal"/>
      <w:lvlText w:val="%1.%2.%3."/>
      <w:lvlJc w:val="left"/>
      <w:pPr>
        <w:ind w:left="5007" w:hanging="705"/>
      </w:pPr>
      <w:rPr>
        <w:rFonts w:ascii="Times New Roman" w:eastAsia="Times New Roman" w:hAnsi="Times New Roman" w:cs="Times New Roman" w:hint="default"/>
        <w:b/>
        <w:bCs/>
        <w:w w:val="99"/>
        <w:sz w:val="28"/>
        <w:szCs w:val="28"/>
        <w:lang w:val="ru-RU" w:eastAsia="ru-RU" w:bidi="ru-RU"/>
      </w:rPr>
    </w:lvl>
    <w:lvl w:ilvl="3">
      <w:numFmt w:val="bullet"/>
      <w:lvlText w:val="•"/>
      <w:lvlJc w:val="left"/>
      <w:pPr>
        <w:ind w:left="6340" w:hanging="705"/>
      </w:pPr>
      <w:rPr>
        <w:rFonts w:hint="default"/>
        <w:lang w:val="ru-RU" w:eastAsia="ru-RU" w:bidi="ru-RU"/>
      </w:rPr>
    </w:lvl>
    <w:lvl w:ilvl="4">
      <w:numFmt w:val="bullet"/>
      <w:lvlText w:val="•"/>
      <w:lvlJc w:val="left"/>
      <w:pPr>
        <w:ind w:left="7010" w:hanging="705"/>
      </w:pPr>
      <w:rPr>
        <w:rFonts w:hint="default"/>
        <w:lang w:val="ru-RU" w:eastAsia="ru-RU" w:bidi="ru-RU"/>
      </w:rPr>
    </w:lvl>
    <w:lvl w:ilvl="5">
      <w:numFmt w:val="bullet"/>
      <w:lvlText w:val="•"/>
      <w:lvlJc w:val="left"/>
      <w:pPr>
        <w:ind w:left="7680" w:hanging="705"/>
      </w:pPr>
      <w:rPr>
        <w:rFonts w:hint="default"/>
        <w:lang w:val="ru-RU" w:eastAsia="ru-RU" w:bidi="ru-RU"/>
      </w:rPr>
    </w:lvl>
    <w:lvl w:ilvl="6">
      <w:numFmt w:val="bullet"/>
      <w:lvlText w:val="•"/>
      <w:lvlJc w:val="left"/>
      <w:pPr>
        <w:ind w:left="8350" w:hanging="705"/>
      </w:pPr>
      <w:rPr>
        <w:rFonts w:hint="default"/>
        <w:lang w:val="ru-RU" w:eastAsia="ru-RU" w:bidi="ru-RU"/>
      </w:rPr>
    </w:lvl>
    <w:lvl w:ilvl="7">
      <w:numFmt w:val="bullet"/>
      <w:lvlText w:val="•"/>
      <w:lvlJc w:val="left"/>
      <w:pPr>
        <w:ind w:left="9020" w:hanging="705"/>
      </w:pPr>
      <w:rPr>
        <w:rFonts w:hint="default"/>
        <w:lang w:val="ru-RU" w:eastAsia="ru-RU" w:bidi="ru-RU"/>
      </w:rPr>
    </w:lvl>
    <w:lvl w:ilvl="8">
      <w:numFmt w:val="bullet"/>
      <w:lvlText w:val="•"/>
      <w:lvlJc w:val="left"/>
      <w:pPr>
        <w:ind w:left="9690" w:hanging="705"/>
      </w:pPr>
      <w:rPr>
        <w:rFonts w:hint="default"/>
        <w:lang w:val="ru-RU" w:eastAsia="ru-RU" w:bidi="ru-RU"/>
      </w:rPr>
    </w:lvl>
  </w:abstractNum>
  <w:abstractNum w:abstractNumId="28"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97397D"/>
    <w:multiLevelType w:val="hybridMultilevel"/>
    <w:tmpl w:val="31A4C2E6"/>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570527C"/>
    <w:multiLevelType w:val="multilevel"/>
    <w:tmpl w:val="8C225CEC"/>
    <w:lvl w:ilvl="0">
      <w:start w:val="4"/>
      <w:numFmt w:val="decimal"/>
      <w:lvlText w:val="%1"/>
      <w:lvlJc w:val="left"/>
      <w:pPr>
        <w:ind w:left="1997" w:hanging="495"/>
      </w:pPr>
      <w:rPr>
        <w:rFonts w:hint="default"/>
        <w:lang w:val="ru-RU" w:eastAsia="ru-RU" w:bidi="ru-RU"/>
      </w:rPr>
    </w:lvl>
    <w:lvl w:ilvl="1">
      <w:start w:val="1"/>
      <w:numFmt w:val="decimal"/>
      <w:lvlText w:val="%1.%2."/>
      <w:lvlJc w:val="left"/>
      <w:pPr>
        <w:ind w:left="1997" w:hanging="495"/>
        <w:jc w:val="right"/>
      </w:pPr>
      <w:rPr>
        <w:rFonts w:ascii="Times New Roman" w:eastAsia="Times New Roman" w:hAnsi="Times New Roman" w:cs="Times New Roman" w:hint="default"/>
        <w:b/>
        <w:bCs/>
        <w:w w:val="99"/>
        <w:sz w:val="28"/>
        <w:szCs w:val="28"/>
        <w:lang w:val="ru-RU" w:eastAsia="ru-RU" w:bidi="ru-RU"/>
      </w:rPr>
    </w:lvl>
    <w:lvl w:ilvl="2">
      <w:numFmt w:val="bullet"/>
      <w:lvlText w:val="•"/>
      <w:lvlJc w:val="left"/>
      <w:pPr>
        <w:ind w:left="3806" w:hanging="495"/>
      </w:pPr>
      <w:rPr>
        <w:rFonts w:hint="default"/>
        <w:lang w:val="ru-RU" w:eastAsia="ru-RU" w:bidi="ru-RU"/>
      </w:rPr>
    </w:lvl>
    <w:lvl w:ilvl="3">
      <w:numFmt w:val="bullet"/>
      <w:lvlText w:val="•"/>
      <w:lvlJc w:val="left"/>
      <w:pPr>
        <w:ind w:left="4709" w:hanging="495"/>
      </w:pPr>
      <w:rPr>
        <w:rFonts w:hint="default"/>
        <w:lang w:val="ru-RU" w:eastAsia="ru-RU" w:bidi="ru-RU"/>
      </w:rPr>
    </w:lvl>
    <w:lvl w:ilvl="4">
      <w:numFmt w:val="bullet"/>
      <w:lvlText w:val="•"/>
      <w:lvlJc w:val="left"/>
      <w:pPr>
        <w:ind w:left="5612" w:hanging="495"/>
      </w:pPr>
      <w:rPr>
        <w:rFonts w:hint="default"/>
        <w:lang w:val="ru-RU" w:eastAsia="ru-RU" w:bidi="ru-RU"/>
      </w:rPr>
    </w:lvl>
    <w:lvl w:ilvl="5">
      <w:numFmt w:val="bullet"/>
      <w:lvlText w:val="•"/>
      <w:lvlJc w:val="left"/>
      <w:pPr>
        <w:ind w:left="6515" w:hanging="495"/>
      </w:pPr>
      <w:rPr>
        <w:rFonts w:hint="default"/>
        <w:lang w:val="ru-RU" w:eastAsia="ru-RU" w:bidi="ru-RU"/>
      </w:rPr>
    </w:lvl>
    <w:lvl w:ilvl="6">
      <w:numFmt w:val="bullet"/>
      <w:lvlText w:val="•"/>
      <w:lvlJc w:val="left"/>
      <w:pPr>
        <w:ind w:left="7418" w:hanging="495"/>
      </w:pPr>
      <w:rPr>
        <w:rFonts w:hint="default"/>
        <w:lang w:val="ru-RU" w:eastAsia="ru-RU" w:bidi="ru-RU"/>
      </w:rPr>
    </w:lvl>
    <w:lvl w:ilvl="7">
      <w:numFmt w:val="bullet"/>
      <w:lvlText w:val="•"/>
      <w:lvlJc w:val="left"/>
      <w:pPr>
        <w:ind w:left="8321" w:hanging="495"/>
      </w:pPr>
      <w:rPr>
        <w:rFonts w:hint="default"/>
        <w:lang w:val="ru-RU" w:eastAsia="ru-RU" w:bidi="ru-RU"/>
      </w:rPr>
    </w:lvl>
    <w:lvl w:ilvl="8">
      <w:numFmt w:val="bullet"/>
      <w:lvlText w:val="•"/>
      <w:lvlJc w:val="left"/>
      <w:pPr>
        <w:ind w:left="9224" w:hanging="495"/>
      </w:pPr>
      <w:rPr>
        <w:rFonts w:hint="default"/>
        <w:lang w:val="ru-RU" w:eastAsia="ru-RU" w:bidi="ru-RU"/>
      </w:rPr>
    </w:lvl>
  </w:abstractNum>
  <w:abstractNum w:abstractNumId="31" w15:restartNumberingAfterBreak="0">
    <w:nsid w:val="65DE3400"/>
    <w:multiLevelType w:val="hybridMultilevel"/>
    <w:tmpl w:val="2276769A"/>
    <w:lvl w:ilvl="0" w:tplc="713EBFC4">
      <w:numFmt w:val="bullet"/>
      <w:lvlText w:val=""/>
      <w:lvlJc w:val="left"/>
      <w:pPr>
        <w:ind w:left="259" w:hanging="591"/>
      </w:pPr>
      <w:rPr>
        <w:rFonts w:ascii="Symbol" w:eastAsia="Symbol" w:hAnsi="Symbol" w:cs="Symbol" w:hint="default"/>
        <w:w w:val="99"/>
        <w:sz w:val="28"/>
        <w:szCs w:val="28"/>
        <w:lang w:val="ru-RU" w:eastAsia="ru-RU" w:bidi="ru-RU"/>
      </w:rPr>
    </w:lvl>
    <w:lvl w:ilvl="1" w:tplc="3296300A">
      <w:numFmt w:val="bullet"/>
      <w:lvlText w:val="•"/>
      <w:lvlJc w:val="left"/>
      <w:pPr>
        <w:ind w:left="1337" w:hanging="591"/>
      </w:pPr>
      <w:rPr>
        <w:rFonts w:hint="default"/>
        <w:lang w:val="ru-RU" w:eastAsia="ru-RU" w:bidi="ru-RU"/>
      </w:rPr>
    </w:lvl>
    <w:lvl w:ilvl="2" w:tplc="56E068F2">
      <w:numFmt w:val="bullet"/>
      <w:lvlText w:val="•"/>
      <w:lvlJc w:val="left"/>
      <w:pPr>
        <w:ind w:left="2414" w:hanging="591"/>
      </w:pPr>
      <w:rPr>
        <w:rFonts w:hint="default"/>
        <w:lang w:val="ru-RU" w:eastAsia="ru-RU" w:bidi="ru-RU"/>
      </w:rPr>
    </w:lvl>
    <w:lvl w:ilvl="3" w:tplc="679426BE">
      <w:numFmt w:val="bullet"/>
      <w:lvlText w:val="•"/>
      <w:lvlJc w:val="left"/>
      <w:pPr>
        <w:ind w:left="3491" w:hanging="591"/>
      </w:pPr>
      <w:rPr>
        <w:rFonts w:hint="default"/>
        <w:lang w:val="ru-RU" w:eastAsia="ru-RU" w:bidi="ru-RU"/>
      </w:rPr>
    </w:lvl>
    <w:lvl w:ilvl="4" w:tplc="9DC4086C">
      <w:numFmt w:val="bullet"/>
      <w:lvlText w:val="•"/>
      <w:lvlJc w:val="left"/>
      <w:pPr>
        <w:ind w:left="4568" w:hanging="591"/>
      </w:pPr>
      <w:rPr>
        <w:rFonts w:hint="default"/>
        <w:lang w:val="ru-RU" w:eastAsia="ru-RU" w:bidi="ru-RU"/>
      </w:rPr>
    </w:lvl>
    <w:lvl w:ilvl="5" w:tplc="5840E5CA">
      <w:numFmt w:val="bullet"/>
      <w:lvlText w:val="•"/>
      <w:lvlJc w:val="left"/>
      <w:pPr>
        <w:ind w:left="5645" w:hanging="591"/>
      </w:pPr>
      <w:rPr>
        <w:rFonts w:hint="default"/>
        <w:lang w:val="ru-RU" w:eastAsia="ru-RU" w:bidi="ru-RU"/>
      </w:rPr>
    </w:lvl>
    <w:lvl w:ilvl="6" w:tplc="22D48488">
      <w:numFmt w:val="bullet"/>
      <w:lvlText w:val="•"/>
      <w:lvlJc w:val="left"/>
      <w:pPr>
        <w:ind w:left="6722" w:hanging="591"/>
      </w:pPr>
      <w:rPr>
        <w:rFonts w:hint="default"/>
        <w:lang w:val="ru-RU" w:eastAsia="ru-RU" w:bidi="ru-RU"/>
      </w:rPr>
    </w:lvl>
    <w:lvl w:ilvl="7" w:tplc="C8785A42">
      <w:numFmt w:val="bullet"/>
      <w:lvlText w:val="•"/>
      <w:lvlJc w:val="left"/>
      <w:pPr>
        <w:ind w:left="7799" w:hanging="591"/>
      </w:pPr>
      <w:rPr>
        <w:rFonts w:hint="default"/>
        <w:lang w:val="ru-RU" w:eastAsia="ru-RU" w:bidi="ru-RU"/>
      </w:rPr>
    </w:lvl>
    <w:lvl w:ilvl="8" w:tplc="1174DE0A">
      <w:numFmt w:val="bullet"/>
      <w:lvlText w:val="•"/>
      <w:lvlJc w:val="left"/>
      <w:pPr>
        <w:ind w:left="8876" w:hanging="591"/>
      </w:pPr>
      <w:rPr>
        <w:rFonts w:hint="default"/>
        <w:lang w:val="ru-RU" w:eastAsia="ru-RU" w:bidi="ru-RU"/>
      </w:rPr>
    </w:lvl>
  </w:abstractNum>
  <w:abstractNum w:abstractNumId="32" w15:restartNumberingAfterBreak="0">
    <w:nsid w:val="664B0BF8"/>
    <w:multiLevelType w:val="multilevel"/>
    <w:tmpl w:val="AAA4C29E"/>
    <w:lvl w:ilvl="0">
      <w:start w:val="2"/>
      <w:numFmt w:val="decimal"/>
      <w:lvlText w:val="%1"/>
      <w:lvlJc w:val="left"/>
      <w:pPr>
        <w:ind w:left="375" w:hanging="375"/>
      </w:pPr>
      <w:rPr>
        <w:rFonts w:hint="default"/>
      </w:rPr>
    </w:lvl>
    <w:lvl w:ilvl="1">
      <w:start w:val="3"/>
      <w:numFmt w:val="decimal"/>
      <w:lvlText w:val="%1.%2"/>
      <w:lvlJc w:val="left"/>
      <w:pPr>
        <w:ind w:left="2285" w:hanging="375"/>
      </w:pPr>
      <w:rPr>
        <w:rFonts w:hint="default"/>
      </w:rPr>
    </w:lvl>
    <w:lvl w:ilvl="2">
      <w:start w:val="1"/>
      <w:numFmt w:val="decimal"/>
      <w:lvlText w:val="%1.%2.%3"/>
      <w:lvlJc w:val="left"/>
      <w:pPr>
        <w:ind w:left="4540" w:hanging="720"/>
      </w:pPr>
      <w:rPr>
        <w:rFonts w:hint="default"/>
      </w:rPr>
    </w:lvl>
    <w:lvl w:ilvl="3">
      <w:start w:val="1"/>
      <w:numFmt w:val="decimal"/>
      <w:lvlText w:val="%1.%2.%3.%4"/>
      <w:lvlJc w:val="left"/>
      <w:pPr>
        <w:ind w:left="6810" w:hanging="1080"/>
      </w:pPr>
      <w:rPr>
        <w:rFonts w:hint="default"/>
      </w:rPr>
    </w:lvl>
    <w:lvl w:ilvl="4">
      <w:start w:val="1"/>
      <w:numFmt w:val="decimal"/>
      <w:lvlText w:val="%1.%2.%3.%4.%5"/>
      <w:lvlJc w:val="left"/>
      <w:pPr>
        <w:ind w:left="8720" w:hanging="1080"/>
      </w:pPr>
      <w:rPr>
        <w:rFonts w:hint="default"/>
      </w:rPr>
    </w:lvl>
    <w:lvl w:ilvl="5">
      <w:start w:val="1"/>
      <w:numFmt w:val="decimal"/>
      <w:lvlText w:val="%1.%2.%3.%4.%5.%6"/>
      <w:lvlJc w:val="left"/>
      <w:pPr>
        <w:ind w:left="10990" w:hanging="1440"/>
      </w:pPr>
      <w:rPr>
        <w:rFonts w:hint="default"/>
      </w:rPr>
    </w:lvl>
    <w:lvl w:ilvl="6">
      <w:start w:val="1"/>
      <w:numFmt w:val="decimal"/>
      <w:lvlText w:val="%1.%2.%3.%4.%5.%6.%7"/>
      <w:lvlJc w:val="left"/>
      <w:pPr>
        <w:ind w:left="12900" w:hanging="1440"/>
      </w:pPr>
      <w:rPr>
        <w:rFonts w:hint="default"/>
      </w:rPr>
    </w:lvl>
    <w:lvl w:ilvl="7">
      <w:start w:val="1"/>
      <w:numFmt w:val="decimal"/>
      <w:lvlText w:val="%1.%2.%3.%4.%5.%6.%7.%8"/>
      <w:lvlJc w:val="left"/>
      <w:pPr>
        <w:ind w:left="15170" w:hanging="1800"/>
      </w:pPr>
      <w:rPr>
        <w:rFonts w:hint="default"/>
      </w:rPr>
    </w:lvl>
    <w:lvl w:ilvl="8">
      <w:start w:val="1"/>
      <w:numFmt w:val="decimal"/>
      <w:lvlText w:val="%1.%2.%3.%4.%5.%6.%7.%8.%9"/>
      <w:lvlJc w:val="left"/>
      <w:pPr>
        <w:ind w:left="17440" w:hanging="2160"/>
      </w:pPr>
      <w:rPr>
        <w:rFonts w:hint="default"/>
      </w:rPr>
    </w:lvl>
  </w:abstractNum>
  <w:abstractNum w:abstractNumId="33"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71F3F6A"/>
    <w:multiLevelType w:val="multilevel"/>
    <w:tmpl w:val="33C21D72"/>
    <w:lvl w:ilvl="0">
      <w:start w:val="5"/>
      <w:numFmt w:val="decimal"/>
      <w:lvlText w:val="%1"/>
      <w:lvlJc w:val="left"/>
      <w:pPr>
        <w:ind w:left="3173" w:hanging="495"/>
      </w:pPr>
      <w:rPr>
        <w:rFonts w:hint="default"/>
        <w:lang w:val="ru-RU" w:eastAsia="ru-RU" w:bidi="ru-RU"/>
      </w:rPr>
    </w:lvl>
    <w:lvl w:ilvl="1">
      <w:start w:val="7"/>
      <w:numFmt w:val="decimal"/>
      <w:lvlText w:val="%1.%2."/>
      <w:lvlJc w:val="left"/>
      <w:pPr>
        <w:ind w:left="3173" w:hanging="495"/>
        <w:jc w:val="right"/>
      </w:pPr>
      <w:rPr>
        <w:rFonts w:ascii="Times New Roman" w:eastAsia="Times New Roman" w:hAnsi="Times New Roman" w:cs="Times New Roman" w:hint="default"/>
        <w:b/>
        <w:bCs/>
        <w:w w:val="99"/>
        <w:sz w:val="28"/>
        <w:szCs w:val="28"/>
        <w:lang w:val="ru-RU" w:eastAsia="ru-RU" w:bidi="ru-RU"/>
      </w:rPr>
    </w:lvl>
    <w:lvl w:ilvl="2">
      <w:start w:val="1"/>
      <w:numFmt w:val="decimal"/>
      <w:lvlText w:val="%3."/>
      <w:lvlJc w:val="left"/>
      <w:pPr>
        <w:ind w:left="2209" w:hanging="355"/>
        <w:jc w:val="right"/>
      </w:pPr>
      <w:rPr>
        <w:rFonts w:ascii="Times New Roman" w:eastAsia="Times New Roman" w:hAnsi="Times New Roman" w:cs="Times New Roman" w:hint="default"/>
        <w:b/>
        <w:bCs/>
        <w:w w:val="99"/>
        <w:sz w:val="28"/>
        <w:szCs w:val="28"/>
        <w:lang w:val="ru-RU" w:eastAsia="ru-RU" w:bidi="ru-RU"/>
      </w:rPr>
    </w:lvl>
    <w:lvl w:ilvl="3">
      <w:start w:val="1"/>
      <w:numFmt w:val="decimal"/>
      <w:lvlText w:val="%3.%4."/>
      <w:lvlJc w:val="left"/>
      <w:pPr>
        <w:ind w:left="779" w:hanging="495"/>
        <w:jc w:val="right"/>
      </w:pPr>
      <w:rPr>
        <w:rFonts w:ascii="Times New Roman" w:eastAsia="Times New Roman" w:hAnsi="Times New Roman" w:cs="Times New Roman" w:hint="default"/>
        <w:b/>
        <w:bCs/>
        <w:w w:val="99"/>
        <w:sz w:val="28"/>
        <w:szCs w:val="28"/>
        <w:lang w:val="ru-RU" w:eastAsia="ru-RU" w:bidi="ru-RU"/>
      </w:rPr>
    </w:lvl>
    <w:lvl w:ilvl="4">
      <w:numFmt w:val="bullet"/>
      <w:lvlText w:val="•"/>
      <w:lvlJc w:val="left"/>
      <w:pPr>
        <w:ind w:left="5142" w:hanging="495"/>
      </w:pPr>
      <w:rPr>
        <w:rFonts w:hint="default"/>
        <w:lang w:val="ru-RU" w:eastAsia="ru-RU" w:bidi="ru-RU"/>
      </w:rPr>
    </w:lvl>
    <w:lvl w:ilvl="5">
      <w:numFmt w:val="bullet"/>
      <w:lvlText w:val="•"/>
      <w:lvlJc w:val="left"/>
      <w:pPr>
        <w:ind w:left="6123" w:hanging="495"/>
      </w:pPr>
      <w:rPr>
        <w:rFonts w:hint="default"/>
        <w:lang w:val="ru-RU" w:eastAsia="ru-RU" w:bidi="ru-RU"/>
      </w:rPr>
    </w:lvl>
    <w:lvl w:ilvl="6">
      <w:numFmt w:val="bullet"/>
      <w:lvlText w:val="•"/>
      <w:lvlJc w:val="left"/>
      <w:pPr>
        <w:ind w:left="7105" w:hanging="495"/>
      </w:pPr>
      <w:rPr>
        <w:rFonts w:hint="default"/>
        <w:lang w:val="ru-RU" w:eastAsia="ru-RU" w:bidi="ru-RU"/>
      </w:rPr>
    </w:lvl>
    <w:lvl w:ilvl="7">
      <w:numFmt w:val="bullet"/>
      <w:lvlText w:val="•"/>
      <w:lvlJc w:val="left"/>
      <w:pPr>
        <w:ind w:left="8086" w:hanging="495"/>
      </w:pPr>
      <w:rPr>
        <w:rFonts w:hint="default"/>
        <w:lang w:val="ru-RU" w:eastAsia="ru-RU" w:bidi="ru-RU"/>
      </w:rPr>
    </w:lvl>
    <w:lvl w:ilvl="8">
      <w:numFmt w:val="bullet"/>
      <w:lvlText w:val="•"/>
      <w:lvlJc w:val="left"/>
      <w:pPr>
        <w:ind w:left="9067" w:hanging="495"/>
      </w:pPr>
      <w:rPr>
        <w:rFonts w:hint="default"/>
        <w:lang w:val="ru-RU" w:eastAsia="ru-RU" w:bidi="ru-RU"/>
      </w:rPr>
    </w:lvl>
  </w:abstractNum>
  <w:abstractNum w:abstractNumId="36" w15:restartNumberingAfterBreak="0">
    <w:nsid w:val="78645E0E"/>
    <w:multiLevelType w:val="multilevel"/>
    <w:tmpl w:val="8A0EACD4"/>
    <w:lvl w:ilvl="0">
      <w:start w:val="1"/>
      <w:numFmt w:val="decimal"/>
      <w:lvlText w:val="%1"/>
      <w:lvlJc w:val="left"/>
      <w:pPr>
        <w:ind w:left="4504" w:hanging="494"/>
      </w:pPr>
      <w:rPr>
        <w:rFonts w:hint="default"/>
        <w:lang w:val="ru-RU" w:eastAsia="ru-RU" w:bidi="ru-RU"/>
      </w:rPr>
    </w:lvl>
    <w:lvl w:ilvl="1">
      <w:start w:val="1"/>
      <w:numFmt w:val="decimal"/>
      <w:lvlText w:val="%1.%2."/>
      <w:lvlJc w:val="left"/>
      <w:pPr>
        <w:ind w:left="4504" w:hanging="494"/>
        <w:jc w:val="right"/>
      </w:pPr>
      <w:rPr>
        <w:rFonts w:ascii="Times New Roman" w:eastAsia="Times New Roman" w:hAnsi="Times New Roman" w:cs="Times New Roman" w:hint="default"/>
        <w:b/>
        <w:bCs/>
        <w:w w:val="99"/>
        <w:sz w:val="28"/>
        <w:szCs w:val="28"/>
        <w:lang w:val="ru-RU" w:eastAsia="ru-RU" w:bidi="ru-RU"/>
      </w:rPr>
    </w:lvl>
    <w:lvl w:ilvl="2">
      <w:numFmt w:val="bullet"/>
      <w:lvlText w:val="•"/>
      <w:lvlJc w:val="left"/>
      <w:pPr>
        <w:ind w:left="5806" w:hanging="494"/>
      </w:pPr>
      <w:rPr>
        <w:rFonts w:hint="default"/>
        <w:lang w:val="ru-RU" w:eastAsia="ru-RU" w:bidi="ru-RU"/>
      </w:rPr>
    </w:lvl>
    <w:lvl w:ilvl="3">
      <w:numFmt w:val="bullet"/>
      <w:lvlText w:val="•"/>
      <w:lvlJc w:val="left"/>
      <w:pPr>
        <w:ind w:left="6459" w:hanging="494"/>
      </w:pPr>
      <w:rPr>
        <w:rFonts w:hint="default"/>
        <w:lang w:val="ru-RU" w:eastAsia="ru-RU" w:bidi="ru-RU"/>
      </w:rPr>
    </w:lvl>
    <w:lvl w:ilvl="4">
      <w:numFmt w:val="bullet"/>
      <w:lvlText w:val="•"/>
      <w:lvlJc w:val="left"/>
      <w:pPr>
        <w:ind w:left="7112" w:hanging="494"/>
      </w:pPr>
      <w:rPr>
        <w:rFonts w:hint="default"/>
        <w:lang w:val="ru-RU" w:eastAsia="ru-RU" w:bidi="ru-RU"/>
      </w:rPr>
    </w:lvl>
    <w:lvl w:ilvl="5">
      <w:numFmt w:val="bullet"/>
      <w:lvlText w:val="•"/>
      <w:lvlJc w:val="left"/>
      <w:pPr>
        <w:ind w:left="7765" w:hanging="494"/>
      </w:pPr>
      <w:rPr>
        <w:rFonts w:hint="default"/>
        <w:lang w:val="ru-RU" w:eastAsia="ru-RU" w:bidi="ru-RU"/>
      </w:rPr>
    </w:lvl>
    <w:lvl w:ilvl="6">
      <w:numFmt w:val="bullet"/>
      <w:lvlText w:val="•"/>
      <w:lvlJc w:val="left"/>
      <w:pPr>
        <w:ind w:left="8418" w:hanging="494"/>
      </w:pPr>
      <w:rPr>
        <w:rFonts w:hint="default"/>
        <w:lang w:val="ru-RU" w:eastAsia="ru-RU" w:bidi="ru-RU"/>
      </w:rPr>
    </w:lvl>
    <w:lvl w:ilvl="7">
      <w:numFmt w:val="bullet"/>
      <w:lvlText w:val="•"/>
      <w:lvlJc w:val="left"/>
      <w:pPr>
        <w:ind w:left="9071" w:hanging="494"/>
      </w:pPr>
      <w:rPr>
        <w:rFonts w:hint="default"/>
        <w:lang w:val="ru-RU" w:eastAsia="ru-RU" w:bidi="ru-RU"/>
      </w:rPr>
    </w:lvl>
    <w:lvl w:ilvl="8">
      <w:numFmt w:val="bullet"/>
      <w:lvlText w:val="•"/>
      <w:lvlJc w:val="left"/>
      <w:pPr>
        <w:ind w:left="9724" w:hanging="494"/>
      </w:pPr>
      <w:rPr>
        <w:rFonts w:hint="default"/>
        <w:lang w:val="ru-RU" w:eastAsia="ru-RU" w:bidi="ru-RU"/>
      </w:rPr>
    </w:lvl>
  </w:abstractNum>
  <w:abstractNum w:abstractNumId="37"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0370437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2157146">
    <w:abstractNumId w:val="12"/>
  </w:num>
  <w:num w:numId="3" w16cid:durableId="714544082">
    <w:abstractNumId w:val="7"/>
  </w:num>
  <w:num w:numId="4" w16cid:durableId="1875725566">
    <w:abstractNumId w:val="5"/>
  </w:num>
  <w:num w:numId="5" w16cid:durableId="2082242555">
    <w:abstractNumId w:val="9"/>
  </w:num>
  <w:num w:numId="6" w16cid:durableId="1281644509">
    <w:abstractNumId w:val="4"/>
  </w:num>
  <w:num w:numId="7" w16cid:durableId="476917250">
    <w:abstractNumId w:val="23"/>
  </w:num>
  <w:num w:numId="8" w16cid:durableId="1163274055">
    <w:abstractNumId w:val="34"/>
  </w:num>
  <w:num w:numId="9" w16cid:durableId="1791513705">
    <w:abstractNumId w:val="0"/>
  </w:num>
  <w:num w:numId="10" w16cid:durableId="1404719711">
    <w:abstractNumId w:val="37"/>
  </w:num>
  <w:num w:numId="11" w16cid:durableId="920062483">
    <w:abstractNumId w:val="14"/>
  </w:num>
  <w:num w:numId="12" w16cid:durableId="1368601575">
    <w:abstractNumId w:val="36"/>
  </w:num>
  <w:num w:numId="13" w16cid:durableId="1831097397">
    <w:abstractNumId w:val="1"/>
  </w:num>
  <w:num w:numId="14" w16cid:durableId="121270829">
    <w:abstractNumId w:val="31"/>
  </w:num>
  <w:num w:numId="15" w16cid:durableId="248927142">
    <w:abstractNumId w:val="24"/>
  </w:num>
  <w:num w:numId="16" w16cid:durableId="1720010191">
    <w:abstractNumId w:val="19"/>
  </w:num>
  <w:num w:numId="17" w16cid:durableId="963540118">
    <w:abstractNumId w:val="16"/>
  </w:num>
  <w:num w:numId="18" w16cid:durableId="998507482">
    <w:abstractNumId w:val="35"/>
  </w:num>
  <w:num w:numId="19" w16cid:durableId="902910609">
    <w:abstractNumId w:val="13"/>
  </w:num>
  <w:num w:numId="20" w16cid:durableId="718819120">
    <w:abstractNumId w:val="26"/>
  </w:num>
  <w:num w:numId="21" w16cid:durableId="510530903">
    <w:abstractNumId w:val="15"/>
  </w:num>
  <w:num w:numId="22" w16cid:durableId="705569774">
    <w:abstractNumId w:val="30"/>
  </w:num>
  <w:num w:numId="23" w16cid:durableId="1350059883">
    <w:abstractNumId w:val="27"/>
  </w:num>
  <w:num w:numId="24" w16cid:durableId="1323315930">
    <w:abstractNumId w:val="32"/>
  </w:num>
  <w:num w:numId="25" w16cid:durableId="1198935605">
    <w:abstractNumId w:val="20"/>
  </w:num>
  <w:num w:numId="26" w16cid:durableId="1542018699">
    <w:abstractNumId w:val="3"/>
  </w:num>
  <w:num w:numId="27" w16cid:durableId="465244905">
    <w:abstractNumId w:val="29"/>
  </w:num>
  <w:num w:numId="28" w16cid:durableId="1598519029">
    <w:abstractNumId w:val="10"/>
  </w:num>
  <w:num w:numId="29" w16cid:durableId="81803716">
    <w:abstractNumId w:val="2"/>
  </w:num>
  <w:num w:numId="30" w16cid:durableId="129713239">
    <w:abstractNumId w:val="25"/>
  </w:num>
  <w:num w:numId="31" w16cid:durableId="394473649">
    <w:abstractNumId w:val="28"/>
  </w:num>
  <w:num w:numId="32" w16cid:durableId="1082147579">
    <w:abstractNumId w:val="11"/>
  </w:num>
  <w:num w:numId="33" w16cid:durableId="1176265739">
    <w:abstractNumId w:val="17"/>
  </w:num>
  <w:num w:numId="34" w16cid:durableId="991445772">
    <w:abstractNumId w:val="8"/>
  </w:num>
  <w:num w:numId="35" w16cid:durableId="1504583562">
    <w:abstractNumId w:val="21"/>
  </w:num>
  <w:num w:numId="36" w16cid:durableId="1803814083">
    <w:abstractNumId w:val="22"/>
  </w:num>
  <w:num w:numId="37" w16cid:durableId="1949510646">
    <w:abstractNumId w:val="6"/>
  </w:num>
  <w:num w:numId="38" w16cid:durableId="180124465">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5"/>
    <w:rsid w:val="00002719"/>
    <w:rsid w:val="00003F8A"/>
    <w:rsid w:val="000070E7"/>
    <w:rsid w:val="0001134A"/>
    <w:rsid w:val="00012846"/>
    <w:rsid w:val="000130F7"/>
    <w:rsid w:val="00015B48"/>
    <w:rsid w:val="00022D37"/>
    <w:rsid w:val="000259AE"/>
    <w:rsid w:val="00033351"/>
    <w:rsid w:val="00036962"/>
    <w:rsid w:val="00041F1F"/>
    <w:rsid w:val="00054C61"/>
    <w:rsid w:val="00057361"/>
    <w:rsid w:val="00062F67"/>
    <w:rsid w:val="000648E0"/>
    <w:rsid w:val="0007177A"/>
    <w:rsid w:val="00084C8D"/>
    <w:rsid w:val="0008568F"/>
    <w:rsid w:val="00090D26"/>
    <w:rsid w:val="00093D27"/>
    <w:rsid w:val="00094656"/>
    <w:rsid w:val="000963E9"/>
    <w:rsid w:val="00097419"/>
    <w:rsid w:val="000A08E4"/>
    <w:rsid w:val="000A1879"/>
    <w:rsid w:val="000A2D12"/>
    <w:rsid w:val="000A48A7"/>
    <w:rsid w:val="000A69A1"/>
    <w:rsid w:val="000B05D0"/>
    <w:rsid w:val="000B1DF2"/>
    <w:rsid w:val="000C2295"/>
    <w:rsid w:val="000C67BC"/>
    <w:rsid w:val="000C7F75"/>
    <w:rsid w:val="000D1C7A"/>
    <w:rsid w:val="000D674E"/>
    <w:rsid w:val="000F0260"/>
    <w:rsid w:val="000F0B99"/>
    <w:rsid w:val="000F4E68"/>
    <w:rsid w:val="000F5EE9"/>
    <w:rsid w:val="000F6427"/>
    <w:rsid w:val="000F796D"/>
    <w:rsid w:val="00101376"/>
    <w:rsid w:val="00102BBC"/>
    <w:rsid w:val="00103A60"/>
    <w:rsid w:val="00103E84"/>
    <w:rsid w:val="00105D9F"/>
    <w:rsid w:val="00105F5A"/>
    <w:rsid w:val="001130A1"/>
    <w:rsid w:val="001135E1"/>
    <w:rsid w:val="00115B83"/>
    <w:rsid w:val="001174B1"/>
    <w:rsid w:val="00120900"/>
    <w:rsid w:val="001254CE"/>
    <w:rsid w:val="001263D4"/>
    <w:rsid w:val="001264F7"/>
    <w:rsid w:val="0013792D"/>
    <w:rsid w:val="00141F5A"/>
    <w:rsid w:val="00142382"/>
    <w:rsid w:val="00146AF3"/>
    <w:rsid w:val="001475EC"/>
    <w:rsid w:val="00153590"/>
    <w:rsid w:val="001724A8"/>
    <w:rsid w:val="001823B6"/>
    <w:rsid w:val="001852D6"/>
    <w:rsid w:val="00192671"/>
    <w:rsid w:val="001951E2"/>
    <w:rsid w:val="001965C5"/>
    <w:rsid w:val="00196C58"/>
    <w:rsid w:val="001A3A76"/>
    <w:rsid w:val="001A3B70"/>
    <w:rsid w:val="001A673A"/>
    <w:rsid w:val="001A7D36"/>
    <w:rsid w:val="001B2877"/>
    <w:rsid w:val="001B78F1"/>
    <w:rsid w:val="001C272E"/>
    <w:rsid w:val="001C722C"/>
    <w:rsid w:val="001D265F"/>
    <w:rsid w:val="001E195D"/>
    <w:rsid w:val="001E7E46"/>
    <w:rsid w:val="001F070F"/>
    <w:rsid w:val="001F6BE4"/>
    <w:rsid w:val="001F7359"/>
    <w:rsid w:val="001F7E4F"/>
    <w:rsid w:val="00201426"/>
    <w:rsid w:val="002017D6"/>
    <w:rsid w:val="002079BC"/>
    <w:rsid w:val="0021342A"/>
    <w:rsid w:val="002145E8"/>
    <w:rsid w:val="00221A5C"/>
    <w:rsid w:val="00234FD3"/>
    <w:rsid w:val="002444F3"/>
    <w:rsid w:val="00245024"/>
    <w:rsid w:val="0025238E"/>
    <w:rsid w:val="00261200"/>
    <w:rsid w:val="00261CCB"/>
    <w:rsid w:val="00266890"/>
    <w:rsid w:val="002708C4"/>
    <w:rsid w:val="00277A4F"/>
    <w:rsid w:val="00281076"/>
    <w:rsid w:val="002861C1"/>
    <w:rsid w:val="00290FC4"/>
    <w:rsid w:val="002954E4"/>
    <w:rsid w:val="00296C3F"/>
    <w:rsid w:val="002A3BCA"/>
    <w:rsid w:val="002A4403"/>
    <w:rsid w:val="002A5AFA"/>
    <w:rsid w:val="002A5DCE"/>
    <w:rsid w:val="002B2F63"/>
    <w:rsid w:val="002C1764"/>
    <w:rsid w:val="002D1803"/>
    <w:rsid w:val="002D7A79"/>
    <w:rsid w:val="002E27F3"/>
    <w:rsid w:val="002E28C3"/>
    <w:rsid w:val="002E4619"/>
    <w:rsid w:val="002E539E"/>
    <w:rsid w:val="002E5CD7"/>
    <w:rsid w:val="002F595C"/>
    <w:rsid w:val="002F5D41"/>
    <w:rsid w:val="002F631D"/>
    <w:rsid w:val="0030336F"/>
    <w:rsid w:val="00310327"/>
    <w:rsid w:val="003127FE"/>
    <w:rsid w:val="003164CA"/>
    <w:rsid w:val="003215BF"/>
    <w:rsid w:val="00321749"/>
    <w:rsid w:val="003232A9"/>
    <w:rsid w:val="00324120"/>
    <w:rsid w:val="00324859"/>
    <w:rsid w:val="00324BDE"/>
    <w:rsid w:val="00327072"/>
    <w:rsid w:val="00330059"/>
    <w:rsid w:val="00332F83"/>
    <w:rsid w:val="00336AF6"/>
    <w:rsid w:val="00336FCF"/>
    <w:rsid w:val="003421E3"/>
    <w:rsid w:val="003461D9"/>
    <w:rsid w:val="003462CF"/>
    <w:rsid w:val="00353DDF"/>
    <w:rsid w:val="00360571"/>
    <w:rsid w:val="00364AD6"/>
    <w:rsid w:val="00365515"/>
    <w:rsid w:val="00367A98"/>
    <w:rsid w:val="00392CBE"/>
    <w:rsid w:val="003A4469"/>
    <w:rsid w:val="003A5393"/>
    <w:rsid w:val="003A68A8"/>
    <w:rsid w:val="003A7741"/>
    <w:rsid w:val="003B31A3"/>
    <w:rsid w:val="003B6615"/>
    <w:rsid w:val="003C1807"/>
    <w:rsid w:val="003C4C3E"/>
    <w:rsid w:val="003C7799"/>
    <w:rsid w:val="003D03C0"/>
    <w:rsid w:val="003D25CE"/>
    <w:rsid w:val="003E2617"/>
    <w:rsid w:val="003E27D7"/>
    <w:rsid w:val="003E6D6E"/>
    <w:rsid w:val="003F28C3"/>
    <w:rsid w:val="00400B65"/>
    <w:rsid w:val="00404864"/>
    <w:rsid w:val="00410530"/>
    <w:rsid w:val="00416190"/>
    <w:rsid w:val="00421E8B"/>
    <w:rsid w:val="0042203A"/>
    <w:rsid w:val="00424DA9"/>
    <w:rsid w:val="0042663D"/>
    <w:rsid w:val="004420B8"/>
    <w:rsid w:val="00444F7F"/>
    <w:rsid w:val="00447CED"/>
    <w:rsid w:val="00450492"/>
    <w:rsid w:val="00450641"/>
    <w:rsid w:val="00460468"/>
    <w:rsid w:val="004650BB"/>
    <w:rsid w:val="00470B80"/>
    <w:rsid w:val="00471736"/>
    <w:rsid w:val="004729B5"/>
    <w:rsid w:val="0047327C"/>
    <w:rsid w:val="00476778"/>
    <w:rsid w:val="004A0F8B"/>
    <w:rsid w:val="004A3308"/>
    <w:rsid w:val="004A5FD6"/>
    <w:rsid w:val="004B5877"/>
    <w:rsid w:val="004B5F9D"/>
    <w:rsid w:val="004C14E2"/>
    <w:rsid w:val="004C3643"/>
    <w:rsid w:val="004E0AF2"/>
    <w:rsid w:val="004E1FF7"/>
    <w:rsid w:val="004E2338"/>
    <w:rsid w:val="004E582F"/>
    <w:rsid w:val="004E7A81"/>
    <w:rsid w:val="004F397F"/>
    <w:rsid w:val="004F5979"/>
    <w:rsid w:val="004F6B24"/>
    <w:rsid w:val="005016D4"/>
    <w:rsid w:val="0050248C"/>
    <w:rsid w:val="00516A38"/>
    <w:rsid w:val="00521836"/>
    <w:rsid w:val="00522D73"/>
    <w:rsid w:val="00525711"/>
    <w:rsid w:val="0052735B"/>
    <w:rsid w:val="00530043"/>
    <w:rsid w:val="00530F04"/>
    <w:rsid w:val="00531A2A"/>
    <w:rsid w:val="0054615C"/>
    <w:rsid w:val="00550171"/>
    <w:rsid w:val="005515B7"/>
    <w:rsid w:val="00554C3F"/>
    <w:rsid w:val="00555357"/>
    <w:rsid w:val="00566B27"/>
    <w:rsid w:val="00573851"/>
    <w:rsid w:val="00573E2E"/>
    <w:rsid w:val="00587FDF"/>
    <w:rsid w:val="005924E9"/>
    <w:rsid w:val="00594E70"/>
    <w:rsid w:val="005A1904"/>
    <w:rsid w:val="005A3A51"/>
    <w:rsid w:val="005A61D8"/>
    <w:rsid w:val="005A7839"/>
    <w:rsid w:val="005A7D15"/>
    <w:rsid w:val="005B0193"/>
    <w:rsid w:val="005B4A79"/>
    <w:rsid w:val="005B55CE"/>
    <w:rsid w:val="005C5AB5"/>
    <w:rsid w:val="005C6F34"/>
    <w:rsid w:val="005C79A4"/>
    <w:rsid w:val="005D03FD"/>
    <w:rsid w:val="005D2173"/>
    <w:rsid w:val="005D4A62"/>
    <w:rsid w:val="005D4D86"/>
    <w:rsid w:val="005D5385"/>
    <w:rsid w:val="005D7597"/>
    <w:rsid w:val="005E23C6"/>
    <w:rsid w:val="005E65C8"/>
    <w:rsid w:val="005F2CD6"/>
    <w:rsid w:val="005F6F11"/>
    <w:rsid w:val="006008E0"/>
    <w:rsid w:val="00603DC1"/>
    <w:rsid w:val="006060CE"/>
    <w:rsid w:val="0061059F"/>
    <w:rsid w:val="00612FE4"/>
    <w:rsid w:val="00613E65"/>
    <w:rsid w:val="00620843"/>
    <w:rsid w:val="00620F13"/>
    <w:rsid w:val="006223E4"/>
    <w:rsid w:val="00627664"/>
    <w:rsid w:val="00631014"/>
    <w:rsid w:val="00631556"/>
    <w:rsid w:val="0064549F"/>
    <w:rsid w:val="00654524"/>
    <w:rsid w:val="006577F8"/>
    <w:rsid w:val="00660AC8"/>
    <w:rsid w:val="00671266"/>
    <w:rsid w:val="006848C4"/>
    <w:rsid w:val="00685D4A"/>
    <w:rsid w:val="0069535A"/>
    <w:rsid w:val="00695A0A"/>
    <w:rsid w:val="006A089D"/>
    <w:rsid w:val="006A2A50"/>
    <w:rsid w:val="006A686F"/>
    <w:rsid w:val="006A762F"/>
    <w:rsid w:val="006A7F8E"/>
    <w:rsid w:val="006B546B"/>
    <w:rsid w:val="006B5CEA"/>
    <w:rsid w:val="006C1A0F"/>
    <w:rsid w:val="006C5C64"/>
    <w:rsid w:val="006C66D8"/>
    <w:rsid w:val="006C78D3"/>
    <w:rsid w:val="006D1469"/>
    <w:rsid w:val="006D3585"/>
    <w:rsid w:val="006D3C3F"/>
    <w:rsid w:val="006E32BF"/>
    <w:rsid w:val="006E689C"/>
    <w:rsid w:val="006E6923"/>
    <w:rsid w:val="006F5F53"/>
    <w:rsid w:val="006F75A3"/>
    <w:rsid w:val="00701A09"/>
    <w:rsid w:val="0070519F"/>
    <w:rsid w:val="00705FF8"/>
    <w:rsid w:val="0070711E"/>
    <w:rsid w:val="00712313"/>
    <w:rsid w:val="00712A98"/>
    <w:rsid w:val="00720344"/>
    <w:rsid w:val="00720F21"/>
    <w:rsid w:val="007230E2"/>
    <w:rsid w:val="00725C45"/>
    <w:rsid w:val="00725F6A"/>
    <w:rsid w:val="00727A45"/>
    <w:rsid w:val="00730C81"/>
    <w:rsid w:val="00731F16"/>
    <w:rsid w:val="00735F98"/>
    <w:rsid w:val="00736A18"/>
    <w:rsid w:val="00740CAE"/>
    <w:rsid w:val="00746E12"/>
    <w:rsid w:val="00750B88"/>
    <w:rsid w:val="00751476"/>
    <w:rsid w:val="00754D08"/>
    <w:rsid w:val="00756E9E"/>
    <w:rsid w:val="0076020F"/>
    <w:rsid w:val="00764AA6"/>
    <w:rsid w:val="00770B76"/>
    <w:rsid w:val="007735DA"/>
    <w:rsid w:val="00774B48"/>
    <w:rsid w:val="007775C1"/>
    <w:rsid w:val="00782F2F"/>
    <w:rsid w:val="00782FE7"/>
    <w:rsid w:val="00793FA1"/>
    <w:rsid w:val="00794990"/>
    <w:rsid w:val="00796293"/>
    <w:rsid w:val="007A2589"/>
    <w:rsid w:val="007A25A4"/>
    <w:rsid w:val="007B17F8"/>
    <w:rsid w:val="007B7371"/>
    <w:rsid w:val="007B79AF"/>
    <w:rsid w:val="007C31BA"/>
    <w:rsid w:val="007C5A11"/>
    <w:rsid w:val="007C6C1D"/>
    <w:rsid w:val="007C7AE0"/>
    <w:rsid w:val="007D3F63"/>
    <w:rsid w:val="007D6096"/>
    <w:rsid w:val="007E1E13"/>
    <w:rsid w:val="007E276B"/>
    <w:rsid w:val="007E4E64"/>
    <w:rsid w:val="007E7C80"/>
    <w:rsid w:val="007F0644"/>
    <w:rsid w:val="00806122"/>
    <w:rsid w:val="00815D85"/>
    <w:rsid w:val="00817347"/>
    <w:rsid w:val="00817F65"/>
    <w:rsid w:val="0082000C"/>
    <w:rsid w:val="0082623A"/>
    <w:rsid w:val="00830096"/>
    <w:rsid w:val="008326D5"/>
    <w:rsid w:val="008339E7"/>
    <w:rsid w:val="0084198A"/>
    <w:rsid w:val="008571BE"/>
    <w:rsid w:val="00865A6F"/>
    <w:rsid w:val="00894A64"/>
    <w:rsid w:val="00895761"/>
    <w:rsid w:val="00897A71"/>
    <w:rsid w:val="008B2A63"/>
    <w:rsid w:val="008B37F9"/>
    <w:rsid w:val="008B4195"/>
    <w:rsid w:val="008B54BA"/>
    <w:rsid w:val="008B6EA2"/>
    <w:rsid w:val="008C2F6C"/>
    <w:rsid w:val="008C35E6"/>
    <w:rsid w:val="008D09D9"/>
    <w:rsid w:val="008D1980"/>
    <w:rsid w:val="008D7F43"/>
    <w:rsid w:val="008E074F"/>
    <w:rsid w:val="008E31B0"/>
    <w:rsid w:val="008F2540"/>
    <w:rsid w:val="00900503"/>
    <w:rsid w:val="0090080E"/>
    <w:rsid w:val="009048D8"/>
    <w:rsid w:val="009056AC"/>
    <w:rsid w:val="00910902"/>
    <w:rsid w:val="00914C0F"/>
    <w:rsid w:val="00915F66"/>
    <w:rsid w:val="0091664B"/>
    <w:rsid w:val="00916AC9"/>
    <w:rsid w:val="009178D5"/>
    <w:rsid w:val="00921214"/>
    <w:rsid w:val="009251EA"/>
    <w:rsid w:val="00932CED"/>
    <w:rsid w:val="00935BAC"/>
    <w:rsid w:val="0093611B"/>
    <w:rsid w:val="00936B1A"/>
    <w:rsid w:val="009455C5"/>
    <w:rsid w:val="009508E5"/>
    <w:rsid w:val="00950ECF"/>
    <w:rsid w:val="00954002"/>
    <w:rsid w:val="009556CD"/>
    <w:rsid w:val="00962604"/>
    <w:rsid w:val="00970BF2"/>
    <w:rsid w:val="009733B6"/>
    <w:rsid w:val="00973BBA"/>
    <w:rsid w:val="00974323"/>
    <w:rsid w:val="009749F1"/>
    <w:rsid w:val="009835B4"/>
    <w:rsid w:val="00984535"/>
    <w:rsid w:val="00990432"/>
    <w:rsid w:val="009A4A5B"/>
    <w:rsid w:val="009A4FC3"/>
    <w:rsid w:val="009B098B"/>
    <w:rsid w:val="009B3B52"/>
    <w:rsid w:val="009B7FC4"/>
    <w:rsid w:val="009C664A"/>
    <w:rsid w:val="009D0261"/>
    <w:rsid w:val="009D1176"/>
    <w:rsid w:val="009E56E7"/>
    <w:rsid w:val="009F5793"/>
    <w:rsid w:val="009F6A27"/>
    <w:rsid w:val="00A01FF7"/>
    <w:rsid w:val="00A02854"/>
    <w:rsid w:val="00A02F50"/>
    <w:rsid w:val="00A03A52"/>
    <w:rsid w:val="00A0664B"/>
    <w:rsid w:val="00A110DB"/>
    <w:rsid w:val="00A1117D"/>
    <w:rsid w:val="00A11D8C"/>
    <w:rsid w:val="00A1447F"/>
    <w:rsid w:val="00A149D6"/>
    <w:rsid w:val="00A16281"/>
    <w:rsid w:val="00A23735"/>
    <w:rsid w:val="00A25216"/>
    <w:rsid w:val="00A25646"/>
    <w:rsid w:val="00A268D2"/>
    <w:rsid w:val="00A26933"/>
    <w:rsid w:val="00A26A20"/>
    <w:rsid w:val="00A30099"/>
    <w:rsid w:val="00A33C9A"/>
    <w:rsid w:val="00A34277"/>
    <w:rsid w:val="00A35675"/>
    <w:rsid w:val="00A41EBD"/>
    <w:rsid w:val="00A50914"/>
    <w:rsid w:val="00A52B87"/>
    <w:rsid w:val="00A53845"/>
    <w:rsid w:val="00A5421A"/>
    <w:rsid w:val="00A6626C"/>
    <w:rsid w:val="00A66362"/>
    <w:rsid w:val="00A6739F"/>
    <w:rsid w:val="00A703A5"/>
    <w:rsid w:val="00A7368A"/>
    <w:rsid w:val="00A75818"/>
    <w:rsid w:val="00A76E8E"/>
    <w:rsid w:val="00A81814"/>
    <w:rsid w:val="00A84794"/>
    <w:rsid w:val="00A8767B"/>
    <w:rsid w:val="00A87E7E"/>
    <w:rsid w:val="00A92FC4"/>
    <w:rsid w:val="00A937D3"/>
    <w:rsid w:val="00A96F76"/>
    <w:rsid w:val="00A973BF"/>
    <w:rsid w:val="00AA29CA"/>
    <w:rsid w:val="00AB43DB"/>
    <w:rsid w:val="00AB6281"/>
    <w:rsid w:val="00AC3BBA"/>
    <w:rsid w:val="00AC4E42"/>
    <w:rsid w:val="00AC6E0E"/>
    <w:rsid w:val="00AD1D56"/>
    <w:rsid w:val="00AD36C7"/>
    <w:rsid w:val="00AD79FE"/>
    <w:rsid w:val="00AD7E1C"/>
    <w:rsid w:val="00AE2AD4"/>
    <w:rsid w:val="00AE2E08"/>
    <w:rsid w:val="00AF21CB"/>
    <w:rsid w:val="00B025D2"/>
    <w:rsid w:val="00B05C74"/>
    <w:rsid w:val="00B117DF"/>
    <w:rsid w:val="00B210E8"/>
    <w:rsid w:val="00B21D25"/>
    <w:rsid w:val="00B2213C"/>
    <w:rsid w:val="00B24D9E"/>
    <w:rsid w:val="00B32630"/>
    <w:rsid w:val="00B326D3"/>
    <w:rsid w:val="00B3283B"/>
    <w:rsid w:val="00B33B24"/>
    <w:rsid w:val="00B41BF1"/>
    <w:rsid w:val="00B42F7F"/>
    <w:rsid w:val="00B43AA2"/>
    <w:rsid w:val="00B501EF"/>
    <w:rsid w:val="00B5108A"/>
    <w:rsid w:val="00B5228E"/>
    <w:rsid w:val="00B6039E"/>
    <w:rsid w:val="00B610BF"/>
    <w:rsid w:val="00B612EA"/>
    <w:rsid w:val="00B73285"/>
    <w:rsid w:val="00B7623D"/>
    <w:rsid w:val="00B8194F"/>
    <w:rsid w:val="00B81C6A"/>
    <w:rsid w:val="00B91484"/>
    <w:rsid w:val="00B919CF"/>
    <w:rsid w:val="00B92724"/>
    <w:rsid w:val="00B92806"/>
    <w:rsid w:val="00BB3CFE"/>
    <w:rsid w:val="00BB4544"/>
    <w:rsid w:val="00BB6001"/>
    <w:rsid w:val="00BC1282"/>
    <w:rsid w:val="00BC46E6"/>
    <w:rsid w:val="00BD798D"/>
    <w:rsid w:val="00BE0DBE"/>
    <w:rsid w:val="00BE393D"/>
    <w:rsid w:val="00BF02C4"/>
    <w:rsid w:val="00BF4CFD"/>
    <w:rsid w:val="00BF67E3"/>
    <w:rsid w:val="00C01CBC"/>
    <w:rsid w:val="00C0252B"/>
    <w:rsid w:val="00C11A18"/>
    <w:rsid w:val="00C11C6B"/>
    <w:rsid w:val="00C20711"/>
    <w:rsid w:val="00C25550"/>
    <w:rsid w:val="00C32560"/>
    <w:rsid w:val="00C328DC"/>
    <w:rsid w:val="00C35A3E"/>
    <w:rsid w:val="00C42995"/>
    <w:rsid w:val="00C471C5"/>
    <w:rsid w:val="00C50650"/>
    <w:rsid w:val="00C53958"/>
    <w:rsid w:val="00C53A3D"/>
    <w:rsid w:val="00C560E5"/>
    <w:rsid w:val="00C664F6"/>
    <w:rsid w:val="00C70EDB"/>
    <w:rsid w:val="00C76C30"/>
    <w:rsid w:val="00C82301"/>
    <w:rsid w:val="00C843B5"/>
    <w:rsid w:val="00C9186C"/>
    <w:rsid w:val="00C91AD2"/>
    <w:rsid w:val="00C92FB9"/>
    <w:rsid w:val="00C94F77"/>
    <w:rsid w:val="00CA416D"/>
    <w:rsid w:val="00CA496D"/>
    <w:rsid w:val="00CA5CD4"/>
    <w:rsid w:val="00CA6ABC"/>
    <w:rsid w:val="00CB0E8E"/>
    <w:rsid w:val="00CB1066"/>
    <w:rsid w:val="00CB49FD"/>
    <w:rsid w:val="00CC0039"/>
    <w:rsid w:val="00CC0C49"/>
    <w:rsid w:val="00CC0DA9"/>
    <w:rsid w:val="00CC3629"/>
    <w:rsid w:val="00CC4B04"/>
    <w:rsid w:val="00CD12D5"/>
    <w:rsid w:val="00CD5246"/>
    <w:rsid w:val="00CE087A"/>
    <w:rsid w:val="00CE19D4"/>
    <w:rsid w:val="00CF1331"/>
    <w:rsid w:val="00CF161B"/>
    <w:rsid w:val="00CF4D64"/>
    <w:rsid w:val="00CF5F75"/>
    <w:rsid w:val="00D03F1D"/>
    <w:rsid w:val="00D170EE"/>
    <w:rsid w:val="00D23364"/>
    <w:rsid w:val="00D23434"/>
    <w:rsid w:val="00D35C65"/>
    <w:rsid w:val="00D35EED"/>
    <w:rsid w:val="00D44022"/>
    <w:rsid w:val="00D50409"/>
    <w:rsid w:val="00D53B17"/>
    <w:rsid w:val="00D57838"/>
    <w:rsid w:val="00D61968"/>
    <w:rsid w:val="00D66E4E"/>
    <w:rsid w:val="00D6700B"/>
    <w:rsid w:val="00D67496"/>
    <w:rsid w:val="00D7370A"/>
    <w:rsid w:val="00D7548C"/>
    <w:rsid w:val="00D7643F"/>
    <w:rsid w:val="00D810E8"/>
    <w:rsid w:val="00D828CA"/>
    <w:rsid w:val="00D86897"/>
    <w:rsid w:val="00D95994"/>
    <w:rsid w:val="00DA4ED9"/>
    <w:rsid w:val="00DB06F0"/>
    <w:rsid w:val="00DC1B17"/>
    <w:rsid w:val="00DC49AF"/>
    <w:rsid w:val="00DC5B9F"/>
    <w:rsid w:val="00DE0019"/>
    <w:rsid w:val="00DE0A6B"/>
    <w:rsid w:val="00DE0FF2"/>
    <w:rsid w:val="00DF4581"/>
    <w:rsid w:val="00DF6CF7"/>
    <w:rsid w:val="00E021C0"/>
    <w:rsid w:val="00E05D41"/>
    <w:rsid w:val="00E06565"/>
    <w:rsid w:val="00E14ED5"/>
    <w:rsid w:val="00E17B3E"/>
    <w:rsid w:val="00E20643"/>
    <w:rsid w:val="00E21113"/>
    <w:rsid w:val="00E265BD"/>
    <w:rsid w:val="00E27DED"/>
    <w:rsid w:val="00E30B0A"/>
    <w:rsid w:val="00E409B2"/>
    <w:rsid w:val="00E42566"/>
    <w:rsid w:val="00E468B2"/>
    <w:rsid w:val="00E502EE"/>
    <w:rsid w:val="00E5608A"/>
    <w:rsid w:val="00E56265"/>
    <w:rsid w:val="00E572B9"/>
    <w:rsid w:val="00E608C4"/>
    <w:rsid w:val="00E61E80"/>
    <w:rsid w:val="00E6215B"/>
    <w:rsid w:val="00E6583A"/>
    <w:rsid w:val="00E80AA3"/>
    <w:rsid w:val="00E82348"/>
    <w:rsid w:val="00E8305F"/>
    <w:rsid w:val="00E9263C"/>
    <w:rsid w:val="00EA68A9"/>
    <w:rsid w:val="00EB14D3"/>
    <w:rsid w:val="00EB156E"/>
    <w:rsid w:val="00EB369C"/>
    <w:rsid w:val="00EC63F0"/>
    <w:rsid w:val="00ED0D23"/>
    <w:rsid w:val="00ED2276"/>
    <w:rsid w:val="00ED2402"/>
    <w:rsid w:val="00ED2B06"/>
    <w:rsid w:val="00ED5697"/>
    <w:rsid w:val="00ED5807"/>
    <w:rsid w:val="00EE1537"/>
    <w:rsid w:val="00EE2AFC"/>
    <w:rsid w:val="00EE3B32"/>
    <w:rsid w:val="00EE7AB7"/>
    <w:rsid w:val="00EF4D10"/>
    <w:rsid w:val="00EF5CA3"/>
    <w:rsid w:val="00EF6797"/>
    <w:rsid w:val="00EF6899"/>
    <w:rsid w:val="00EF71DC"/>
    <w:rsid w:val="00F01A98"/>
    <w:rsid w:val="00F027DE"/>
    <w:rsid w:val="00F02E5F"/>
    <w:rsid w:val="00F05E75"/>
    <w:rsid w:val="00F07379"/>
    <w:rsid w:val="00F108DD"/>
    <w:rsid w:val="00F11089"/>
    <w:rsid w:val="00F121FA"/>
    <w:rsid w:val="00F14F99"/>
    <w:rsid w:val="00F22765"/>
    <w:rsid w:val="00F25053"/>
    <w:rsid w:val="00F2515D"/>
    <w:rsid w:val="00F2602E"/>
    <w:rsid w:val="00F275D7"/>
    <w:rsid w:val="00F32A1F"/>
    <w:rsid w:val="00F33627"/>
    <w:rsid w:val="00F33A74"/>
    <w:rsid w:val="00F36375"/>
    <w:rsid w:val="00F42343"/>
    <w:rsid w:val="00F42D99"/>
    <w:rsid w:val="00F43476"/>
    <w:rsid w:val="00F47396"/>
    <w:rsid w:val="00F56E71"/>
    <w:rsid w:val="00F573ED"/>
    <w:rsid w:val="00F73FBE"/>
    <w:rsid w:val="00F74FF0"/>
    <w:rsid w:val="00F762AA"/>
    <w:rsid w:val="00F766D2"/>
    <w:rsid w:val="00F77E5D"/>
    <w:rsid w:val="00F82397"/>
    <w:rsid w:val="00F839E3"/>
    <w:rsid w:val="00F87E6F"/>
    <w:rsid w:val="00F9601F"/>
    <w:rsid w:val="00F963C3"/>
    <w:rsid w:val="00FA0777"/>
    <w:rsid w:val="00FA5255"/>
    <w:rsid w:val="00FA6DD7"/>
    <w:rsid w:val="00FB7427"/>
    <w:rsid w:val="00FB74F5"/>
    <w:rsid w:val="00FC0684"/>
    <w:rsid w:val="00FC3F7C"/>
    <w:rsid w:val="00FC61D9"/>
    <w:rsid w:val="00FD0BC1"/>
    <w:rsid w:val="00FD21A8"/>
    <w:rsid w:val="00FD66ED"/>
    <w:rsid w:val="00FE4DF4"/>
    <w:rsid w:val="00FE7636"/>
    <w:rsid w:val="00FE7704"/>
    <w:rsid w:val="00FF094E"/>
    <w:rsid w:val="00FF73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C8894"/>
  <w15:docId w15:val="{3A21AC24-AFF1-4C1C-948E-ACCC199F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5C5AB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Заголовок 1 Знак Знак Знак"/>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Заголовок 1 Знак Знак Знак Знак"/>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qFormat/>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910902"/>
    <w:pPr>
      <w:tabs>
        <w:tab w:val="left" w:pos="960"/>
        <w:tab w:val="right" w:leader="dot" w:pos="11030"/>
      </w:tabs>
      <w:spacing w:after="10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aliases w:val=" Знак4"/>
    <w:basedOn w:val="a1"/>
    <w:link w:val="af4"/>
    <w:uiPriority w:val="99"/>
    <w:unhideWhenUsed/>
    <w:rsid w:val="005C5AB5"/>
    <w:pPr>
      <w:tabs>
        <w:tab w:val="center" w:pos="4677"/>
        <w:tab w:val="right" w:pos="9355"/>
      </w:tabs>
    </w:pPr>
  </w:style>
  <w:style w:type="character" w:customStyle="1" w:styleId="af4">
    <w:name w:val="Верхний колонтитул Знак"/>
    <w:aliases w:val=" Знак4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uiPriority w:val="99"/>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uiPriority w:val="99"/>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1"/>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2"/>
      </w:numPr>
    </w:pPr>
  </w:style>
  <w:style w:type="character" w:styleId="aff5">
    <w:name w:val="page number"/>
    <w:basedOn w:val="a2"/>
    <w:rsid w:val="000F0260"/>
  </w:style>
  <w:style w:type="numbering" w:customStyle="1" w:styleId="a0">
    <w:name w:val="Стиль нумерованный"/>
    <w:basedOn w:val="a4"/>
    <w:rsid w:val="000F0260"/>
    <w:pPr>
      <w:numPr>
        <w:numId w:val="3"/>
      </w:numPr>
    </w:pPr>
  </w:style>
  <w:style w:type="numbering" w:customStyle="1" w:styleId="3">
    <w:name w:val="Стиль маркированный3"/>
    <w:basedOn w:val="a4"/>
    <w:rsid w:val="000F0260"/>
    <w:pPr>
      <w:numPr>
        <w:numId w:val="4"/>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5"/>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table" w:customStyle="1" w:styleId="52">
    <w:name w:val="Сетка таблицы5"/>
    <w:basedOn w:val="a3"/>
    <w:next w:val="ab"/>
    <w:uiPriority w:val="39"/>
    <w:rsid w:val="00DC5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одпункт - 4 ур"/>
    <w:basedOn w:val="a1"/>
    <w:rsid w:val="000F0260"/>
    <w:pPr>
      <w:widowControl/>
      <w:numPr>
        <w:ilvl w:val="3"/>
        <w:numId w:val="6"/>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6"/>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6"/>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6"/>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6"/>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7"/>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8"/>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9"/>
      </w:numPr>
      <w:tabs>
        <w:tab w:val="clear" w:pos="643"/>
        <w:tab w:val="left" w:pos="714"/>
      </w:tabs>
      <w:spacing w:line="240" w:lineRule="auto"/>
      <w:ind w:left="714"/>
      <w:contextualSpacing w:val="0"/>
    </w:pPr>
    <w:rPr>
      <w:rFonts w:ascii="Times New Roman" w:hAnsi="Times New Roman"/>
      <w:sz w:val="26"/>
      <w:szCs w:val="24"/>
    </w:rPr>
  </w:style>
  <w:style w:type="paragraph" w:customStyle="1" w:styleId="1c">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d">
    <w:name w:val="Заголовок 1 Знак Знак"/>
    <w:rsid w:val="000F0260"/>
    <w:rPr>
      <w:rFonts w:ascii="Arial" w:hAnsi="Arial" w:cs="Arial"/>
      <w:b/>
      <w:bCs/>
      <w:color w:val="000000"/>
      <w:kern w:val="32"/>
      <w:sz w:val="32"/>
      <w:szCs w:val="32"/>
      <w:lang w:val="ru-RU" w:eastAsia="ru-RU" w:bidi="ar-SA"/>
    </w:rPr>
  </w:style>
  <w:style w:type="character" w:customStyle="1" w:styleId="1e">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0"/>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0">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1">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paragraph" w:customStyle="1" w:styleId="s10">
    <w:name w:val="s_1"/>
    <w:basedOn w:val="a1"/>
    <w:rsid w:val="00916AC9"/>
    <w:pPr>
      <w:widowControl/>
      <w:autoSpaceDE/>
      <w:autoSpaceDN/>
      <w:spacing w:before="100" w:beforeAutospacing="1" w:after="100" w:afterAutospacing="1" w:line="276" w:lineRule="auto"/>
      <w:ind w:firstLine="709"/>
      <w:jc w:val="both"/>
    </w:pPr>
    <w:rPr>
      <w:sz w:val="28"/>
      <w:szCs w:val="24"/>
      <w:lang w:bidi="ar-SA"/>
    </w:rPr>
  </w:style>
  <w:style w:type="paragraph" w:customStyle="1" w:styleId="afffff5">
    <w:name w:val="ГП_Таблица шапка"/>
    <w:next w:val="a1"/>
    <w:link w:val="afffff6"/>
    <w:qFormat/>
    <w:rsid w:val="00916AC9"/>
    <w:pPr>
      <w:keepLines/>
      <w:spacing w:after="0" w:line="240" w:lineRule="auto"/>
      <w:jc w:val="center"/>
    </w:pPr>
    <w:rPr>
      <w:rFonts w:ascii="PT Sans" w:eastAsia="Calibri" w:hAnsi="PT Sans" w:cs="Times New Roman"/>
      <w:b/>
      <w:sz w:val="24"/>
      <w:szCs w:val="24"/>
      <w:lang w:eastAsia="ru-RU"/>
    </w:rPr>
  </w:style>
  <w:style w:type="character" w:customStyle="1" w:styleId="afffff6">
    <w:name w:val="ГП_Таблица шапка Знак"/>
    <w:link w:val="afffff5"/>
    <w:rsid w:val="00916AC9"/>
    <w:rPr>
      <w:rFonts w:ascii="PT Sans" w:eastAsia="Calibri" w:hAnsi="PT Sans" w:cs="Times New Roman"/>
      <w:b/>
      <w:sz w:val="24"/>
      <w:szCs w:val="24"/>
      <w:lang w:eastAsia="ru-RU"/>
    </w:rPr>
  </w:style>
  <w:style w:type="paragraph" w:customStyle="1" w:styleId="01">
    <w:name w:val="Заголовок 01"/>
    <w:basedOn w:val="a1"/>
    <w:link w:val="010"/>
    <w:qFormat/>
    <w:rsid w:val="00916AC9"/>
    <w:pPr>
      <w:widowControl/>
      <w:tabs>
        <w:tab w:val="left" w:pos="0"/>
      </w:tabs>
      <w:autoSpaceDE/>
      <w:autoSpaceDN/>
      <w:ind w:left="-181"/>
      <w:jc w:val="center"/>
      <w:outlineLvl w:val="0"/>
    </w:pPr>
    <w:rPr>
      <w:rFonts w:eastAsia="Calibri"/>
      <w:b/>
      <w:sz w:val="28"/>
      <w:szCs w:val="28"/>
      <w:lang w:eastAsia="en-US" w:bidi="ar-SA"/>
    </w:rPr>
  </w:style>
  <w:style w:type="character" w:customStyle="1" w:styleId="010">
    <w:name w:val="Заголовок 01 Знак"/>
    <w:link w:val="01"/>
    <w:rsid w:val="00916AC9"/>
    <w:rPr>
      <w:rFonts w:ascii="Times New Roman" w:eastAsia="Calibri" w:hAnsi="Times New Roman" w:cs="Times New Roman"/>
      <w:b/>
      <w:sz w:val="28"/>
      <w:szCs w:val="28"/>
    </w:rPr>
  </w:style>
  <w:style w:type="character" w:customStyle="1" w:styleId="afffff7">
    <w:name w:val="СТАТЬЯ"/>
    <w:rsid w:val="00916AC9"/>
    <w:rPr>
      <w:rFonts w:ascii="Times New Roman" w:hAnsi="Times New Roman" w:cs="Times New Roman"/>
      <w:color w:val="00000A"/>
      <w:sz w:val="28"/>
    </w:rPr>
  </w:style>
  <w:style w:type="paragraph" w:customStyle="1" w:styleId="p7">
    <w:name w:val="p7"/>
    <w:basedOn w:val="a1"/>
    <w:rsid w:val="00916AC9"/>
    <w:pPr>
      <w:widowControl/>
      <w:autoSpaceDE/>
      <w:autoSpaceDN/>
      <w:spacing w:before="100" w:beforeAutospacing="1" w:after="100" w:afterAutospacing="1"/>
      <w:ind w:firstLine="567"/>
      <w:jc w:val="both"/>
    </w:pPr>
    <w:rPr>
      <w:sz w:val="24"/>
      <w:szCs w:val="24"/>
      <w:lang w:bidi="ar-SA"/>
    </w:rPr>
  </w:style>
  <w:style w:type="paragraph" w:customStyle="1" w:styleId="2c">
    <w:name w:val="Заголовок (Уровень 2)"/>
    <w:basedOn w:val="a1"/>
    <w:next w:val="a5"/>
    <w:link w:val="2d"/>
    <w:autoRedefine/>
    <w:qFormat/>
    <w:rsid w:val="00FC3F7C"/>
    <w:pPr>
      <w:widowControl/>
      <w:adjustRightInd w:val="0"/>
      <w:ind w:firstLine="567"/>
      <w:jc w:val="center"/>
      <w:outlineLvl w:val="0"/>
    </w:pPr>
    <w:rPr>
      <w:b/>
      <w:bCs/>
      <w:sz w:val="28"/>
      <w:szCs w:val="28"/>
      <w:lang w:bidi="ar-SA"/>
    </w:rPr>
  </w:style>
  <w:style w:type="character" w:customStyle="1" w:styleId="2d">
    <w:name w:val="Заголовок (Уровень 2) Знак"/>
    <w:link w:val="2c"/>
    <w:rsid w:val="00FC3F7C"/>
    <w:rPr>
      <w:rFonts w:ascii="Times New Roman" w:eastAsia="Times New Roman" w:hAnsi="Times New Roman" w:cs="Times New Roman"/>
      <w:b/>
      <w:bCs/>
      <w:sz w:val="28"/>
      <w:szCs w:val="28"/>
      <w:lang w:eastAsia="ru-RU"/>
    </w:rPr>
  </w:style>
  <w:style w:type="paragraph" w:customStyle="1" w:styleId="afffff8">
    <w:name w:val="ГП_Таблица влево"/>
    <w:next w:val="a1"/>
    <w:qFormat/>
    <w:rsid w:val="001B2877"/>
    <w:pPr>
      <w:keepLines/>
      <w:spacing w:after="0" w:line="240" w:lineRule="auto"/>
      <w:ind w:firstLine="567"/>
      <w:jc w:val="both"/>
    </w:pPr>
    <w:rPr>
      <w:rFonts w:ascii="PT Sans" w:eastAsia="Calibri" w:hAnsi="PT Sans" w:cs="Tahoma"/>
      <w:sz w:val="24"/>
      <w:szCs w:val="24"/>
      <w:lang w:eastAsia="ru-RU"/>
    </w:rPr>
  </w:style>
  <w:style w:type="paragraph" w:customStyle="1" w:styleId="p6">
    <w:name w:val="p6"/>
    <w:basedOn w:val="a1"/>
    <w:rsid w:val="00A02F50"/>
    <w:pPr>
      <w:widowControl/>
      <w:autoSpaceDE/>
      <w:autoSpaceDN/>
      <w:spacing w:before="100" w:beforeAutospacing="1" w:after="100" w:afterAutospacing="1"/>
      <w:ind w:firstLine="567"/>
      <w:jc w:val="both"/>
    </w:pPr>
    <w:rPr>
      <w:sz w:val="24"/>
      <w:szCs w:val="24"/>
      <w:lang w:bidi="ar-SA"/>
    </w:rPr>
  </w:style>
  <w:style w:type="paragraph" w:customStyle="1" w:styleId="ConsPlusDocList">
    <w:name w:val="ConsPlusDocList"/>
    <w:next w:val="a1"/>
    <w:rsid w:val="00CB49FD"/>
    <w:pPr>
      <w:widowControl w:val="0"/>
      <w:suppressAutoHyphens/>
      <w:autoSpaceDE w:val="0"/>
      <w:spacing w:after="0" w:line="240" w:lineRule="auto"/>
    </w:pPr>
    <w:rPr>
      <w:rFonts w:ascii="Arial" w:eastAsia="Arial" w:hAnsi="Arial" w:cs="Arial"/>
      <w:sz w:val="20"/>
      <w:szCs w:val="20"/>
      <w:lang w:eastAsia="zh-CN" w:bidi="hi-IN"/>
    </w:rPr>
  </w:style>
  <w:style w:type="character" w:customStyle="1" w:styleId="afffff9">
    <w:name w:val="Гипертекстовая ссылка"/>
    <w:uiPriority w:val="99"/>
    <w:rsid w:val="00D7370A"/>
    <w:rPr>
      <w:color w:val="106BBE"/>
    </w:rPr>
  </w:style>
  <w:style w:type="paragraph" w:customStyle="1" w:styleId="afffffa">
    <w:name w:val="Прижатый влево"/>
    <w:basedOn w:val="a1"/>
    <w:next w:val="a1"/>
    <w:uiPriority w:val="99"/>
    <w:rsid w:val="00D7370A"/>
    <w:pPr>
      <w:widowControl/>
      <w:adjustRightInd w:val="0"/>
    </w:pPr>
    <w:rPr>
      <w:rFonts w:ascii="Arial" w:hAnsi="Arial" w:cs="Arial"/>
      <w:sz w:val="24"/>
      <w:szCs w:val="24"/>
      <w:lang w:bidi="ar-SA"/>
    </w:rPr>
  </w:style>
  <w:style w:type="character" w:customStyle="1" w:styleId="mw-editsection">
    <w:name w:val="mw-editsection"/>
    <w:basedOn w:val="a2"/>
    <w:rsid w:val="00D7370A"/>
  </w:style>
  <w:style w:type="character" w:customStyle="1" w:styleId="mw-editsection-bracket">
    <w:name w:val="mw-editsection-bracket"/>
    <w:basedOn w:val="a2"/>
    <w:rsid w:val="00D7370A"/>
  </w:style>
  <w:style w:type="character" w:customStyle="1" w:styleId="mw-editsection-divider">
    <w:name w:val="mw-editsection-divider"/>
    <w:basedOn w:val="a2"/>
    <w:rsid w:val="00D7370A"/>
  </w:style>
  <w:style w:type="character" w:customStyle="1" w:styleId="tluih8">
    <w:name w:val="_tluih8"/>
    <w:basedOn w:val="a2"/>
    <w:rsid w:val="00153590"/>
  </w:style>
  <w:style w:type="character" w:customStyle="1" w:styleId="oqoid">
    <w:name w:val="_oqoid"/>
    <w:basedOn w:val="a2"/>
    <w:rsid w:val="003B6615"/>
  </w:style>
  <w:style w:type="character" w:customStyle="1" w:styleId="fontstyle01">
    <w:name w:val="fontstyle01"/>
    <w:basedOn w:val="a2"/>
    <w:rsid w:val="00897A71"/>
    <w:rPr>
      <w:rFonts w:ascii="TimesNewRomanPSMT" w:eastAsia="TimesNewRomanPSMT" w:hAnsi="TimesNewRomanPSMT" w:hint="eastAsia"/>
      <w:b w:val="0"/>
      <w:bCs w:val="0"/>
      <w:i w:val="0"/>
      <w:iCs w:val="0"/>
      <w:color w:val="000000"/>
      <w:sz w:val="28"/>
      <w:szCs w:val="28"/>
    </w:rPr>
  </w:style>
  <w:style w:type="paragraph" w:customStyle="1" w:styleId="S2">
    <w:name w:val="S_Обычный в таблице"/>
    <w:basedOn w:val="a1"/>
    <w:link w:val="S3"/>
    <w:rsid w:val="0082623A"/>
    <w:pPr>
      <w:widowControl/>
      <w:autoSpaceDE/>
      <w:autoSpaceDN/>
      <w:spacing w:line="360" w:lineRule="auto"/>
      <w:ind w:firstLine="709"/>
      <w:jc w:val="center"/>
    </w:pPr>
    <w:rPr>
      <w:sz w:val="24"/>
      <w:szCs w:val="24"/>
      <w:lang w:bidi="ar-SA"/>
    </w:rPr>
  </w:style>
  <w:style w:type="character" w:customStyle="1" w:styleId="S3">
    <w:name w:val="S_Обычный в таблице Знак"/>
    <w:link w:val="S2"/>
    <w:rsid w:val="0082623A"/>
    <w:rPr>
      <w:rFonts w:ascii="Times New Roman" w:eastAsia="Times New Roman" w:hAnsi="Times New Roman" w:cs="Times New Roman"/>
      <w:sz w:val="24"/>
      <w:szCs w:val="24"/>
      <w:lang w:eastAsia="ru-RU"/>
    </w:rPr>
  </w:style>
  <w:style w:type="table" w:customStyle="1" w:styleId="2e">
    <w:name w:val="Сетка таблицы2"/>
    <w:basedOn w:val="a3"/>
    <w:next w:val="ab"/>
    <w:uiPriority w:val="59"/>
    <w:rsid w:val="0082623A"/>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4">
    <w:name w:val="Сетка таблицы11"/>
    <w:basedOn w:val="a3"/>
    <w:next w:val="ab"/>
    <w:rsid w:val="0082623A"/>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3"/>
    <w:next w:val="ab"/>
    <w:rsid w:val="0082623A"/>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
    <w:name w:val="Сетка таблицы3"/>
    <w:basedOn w:val="a3"/>
    <w:next w:val="ab"/>
    <w:uiPriority w:val="59"/>
    <w:rsid w:val="00F47396"/>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4">
    <w:name w:val="Сетка таблицы4"/>
    <w:basedOn w:val="a3"/>
    <w:next w:val="ab"/>
    <w:uiPriority w:val="59"/>
    <w:rsid w:val="0025238E"/>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30956102">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3040996">
      <w:bodyDiv w:val="1"/>
      <w:marLeft w:val="0"/>
      <w:marRight w:val="0"/>
      <w:marTop w:val="0"/>
      <w:marBottom w:val="0"/>
      <w:divBdr>
        <w:top w:val="none" w:sz="0" w:space="0" w:color="auto"/>
        <w:left w:val="none" w:sz="0" w:space="0" w:color="auto"/>
        <w:bottom w:val="none" w:sz="0" w:space="0" w:color="auto"/>
        <w:right w:val="none" w:sz="0" w:space="0" w:color="auto"/>
      </w:divBdr>
      <w:divsChild>
        <w:div w:id="1754281564">
          <w:marLeft w:val="0"/>
          <w:marRight w:val="0"/>
          <w:marTop w:val="0"/>
          <w:marBottom w:val="0"/>
          <w:divBdr>
            <w:top w:val="none" w:sz="0" w:space="0" w:color="auto"/>
            <w:left w:val="none" w:sz="0" w:space="0" w:color="auto"/>
            <w:bottom w:val="none" w:sz="0" w:space="0" w:color="auto"/>
            <w:right w:val="none" w:sz="0" w:space="0" w:color="auto"/>
          </w:divBdr>
        </w:div>
      </w:divsChild>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37180489">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57203100">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7975944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0726971">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990870651">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61951189">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085881429">
      <w:bodyDiv w:val="1"/>
      <w:marLeft w:val="0"/>
      <w:marRight w:val="0"/>
      <w:marTop w:val="0"/>
      <w:marBottom w:val="0"/>
      <w:divBdr>
        <w:top w:val="none" w:sz="0" w:space="0" w:color="auto"/>
        <w:left w:val="none" w:sz="0" w:space="0" w:color="auto"/>
        <w:bottom w:val="none" w:sz="0" w:space="0" w:color="auto"/>
        <w:right w:val="none" w:sz="0" w:space="0" w:color="auto"/>
      </w:divBdr>
    </w:div>
    <w:div w:id="1101492693">
      <w:bodyDiv w:val="1"/>
      <w:marLeft w:val="0"/>
      <w:marRight w:val="0"/>
      <w:marTop w:val="0"/>
      <w:marBottom w:val="0"/>
      <w:divBdr>
        <w:top w:val="none" w:sz="0" w:space="0" w:color="auto"/>
        <w:left w:val="none" w:sz="0" w:space="0" w:color="auto"/>
        <w:bottom w:val="none" w:sz="0" w:space="0" w:color="auto"/>
        <w:right w:val="none" w:sz="0" w:space="0" w:color="auto"/>
      </w:divBdr>
    </w:div>
    <w:div w:id="1115103455">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3084145">
      <w:bodyDiv w:val="1"/>
      <w:marLeft w:val="0"/>
      <w:marRight w:val="0"/>
      <w:marTop w:val="0"/>
      <w:marBottom w:val="0"/>
      <w:divBdr>
        <w:top w:val="none" w:sz="0" w:space="0" w:color="auto"/>
        <w:left w:val="none" w:sz="0" w:space="0" w:color="auto"/>
        <w:bottom w:val="none" w:sz="0" w:space="0" w:color="auto"/>
        <w:right w:val="none" w:sz="0" w:space="0" w:color="auto"/>
      </w:divBdr>
      <w:divsChild>
        <w:div w:id="601762781">
          <w:marLeft w:val="336"/>
          <w:marRight w:val="0"/>
          <w:marTop w:val="120"/>
          <w:marBottom w:val="312"/>
          <w:divBdr>
            <w:top w:val="none" w:sz="0" w:space="0" w:color="auto"/>
            <w:left w:val="none" w:sz="0" w:space="0" w:color="auto"/>
            <w:bottom w:val="none" w:sz="0" w:space="0" w:color="auto"/>
            <w:right w:val="none" w:sz="0" w:space="0" w:color="auto"/>
          </w:divBdr>
          <w:divsChild>
            <w:div w:id="2032103790">
              <w:marLeft w:val="0"/>
              <w:marRight w:val="0"/>
              <w:marTop w:val="0"/>
              <w:marBottom w:val="0"/>
              <w:divBdr>
                <w:top w:val="single" w:sz="4" w:space="2" w:color="C8CCD1"/>
                <w:left w:val="single" w:sz="4" w:space="2" w:color="C8CCD1"/>
                <w:bottom w:val="single" w:sz="4" w:space="2" w:color="C8CCD1"/>
                <w:right w:val="single" w:sz="4" w:space="2" w:color="C8CCD1"/>
              </w:divBdr>
            </w:div>
          </w:divsChild>
        </w:div>
        <w:div w:id="637565500">
          <w:marLeft w:val="0"/>
          <w:marRight w:val="0"/>
          <w:marTop w:val="0"/>
          <w:marBottom w:val="0"/>
          <w:divBdr>
            <w:top w:val="none" w:sz="0" w:space="0" w:color="auto"/>
            <w:left w:val="none" w:sz="0" w:space="0" w:color="auto"/>
            <w:bottom w:val="none" w:sz="0" w:space="0" w:color="auto"/>
            <w:right w:val="none" w:sz="0" w:space="0" w:color="auto"/>
          </w:divBdr>
        </w:div>
      </w:divsChild>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77130981">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08824790">
      <w:bodyDiv w:val="1"/>
      <w:marLeft w:val="0"/>
      <w:marRight w:val="0"/>
      <w:marTop w:val="0"/>
      <w:marBottom w:val="0"/>
      <w:divBdr>
        <w:top w:val="none" w:sz="0" w:space="0" w:color="auto"/>
        <w:left w:val="none" w:sz="0" w:space="0" w:color="auto"/>
        <w:bottom w:val="none" w:sz="0" w:space="0" w:color="auto"/>
        <w:right w:val="none" w:sz="0" w:space="0" w:color="auto"/>
      </w:divBdr>
      <w:divsChild>
        <w:div w:id="172957373">
          <w:marLeft w:val="0"/>
          <w:marRight w:val="0"/>
          <w:marTop w:val="0"/>
          <w:marBottom w:val="0"/>
          <w:divBdr>
            <w:top w:val="none" w:sz="0" w:space="0" w:color="auto"/>
            <w:left w:val="none" w:sz="0" w:space="0" w:color="auto"/>
            <w:bottom w:val="none" w:sz="0" w:space="0" w:color="auto"/>
            <w:right w:val="none" w:sz="0" w:space="0" w:color="auto"/>
          </w:divBdr>
        </w:div>
      </w:divsChild>
    </w:div>
    <w:div w:id="1354913663">
      <w:bodyDiv w:val="1"/>
      <w:marLeft w:val="0"/>
      <w:marRight w:val="0"/>
      <w:marTop w:val="0"/>
      <w:marBottom w:val="0"/>
      <w:divBdr>
        <w:top w:val="none" w:sz="0" w:space="0" w:color="auto"/>
        <w:left w:val="none" w:sz="0" w:space="0" w:color="auto"/>
        <w:bottom w:val="none" w:sz="0" w:space="0" w:color="auto"/>
        <w:right w:val="none" w:sz="0" w:space="0" w:color="auto"/>
      </w:divBdr>
    </w:div>
    <w:div w:id="1366756974">
      <w:bodyDiv w:val="1"/>
      <w:marLeft w:val="0"/>
      <w:marRight w:val="0"/>
      <w:marTop w:val="0"/>
      <w:marBottom w:val="0"/>
      <w:divBdr>
        <w:top w:val="none" w:sz="0" w:space="0" w:color="auto"/>
        <w:left w:val="none" w:sz="0" w:space="0" w:color="auto"/>
        <w:bottom w:val="none" w:sz="0" w:space="0" w:color="auto"/>
        <w:right w:val="none" w:sz="0" w:space="0" w:color="auto"/>
      </w:divBdr>
    </w:div>
    <w:div w:id="1378044714">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41172249">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59248753">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48731875">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24086917">
      <w:bodyDiv w:val="1"/>
      <w:marLeft w:val="0"/>
      <w:marRight w:val="0"/>
      <w:marTop w:val="0"/>
      <w:marBottom w:val="0"/>
      <w:divBdr>
        <w:top w:val="none" w:sz="0" w:space="0" w:color="auto"/>
        <w:left w:val="none" w:sz="0" w:space="0" w:color="auto"/>
        <w:bottom w:val="none" w:sz="0" w:space="0" w:color="auto"/>
        <w:right w:val="none" w:sz="0" w:space="0" w:color="auto"/>
      </w:divBdr>
    </w:div>
    <w:div w:id="2035693934">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54040670">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4D1AC-D2AF-4B19-B7C0-61415DE4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23</Pages>
  <Words>6092</Words>
  <Characters>34728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51</cp:revision>
  <cp:lastPrinted>2020-09-11T07:55:00Z</cp:lastPrinted>
  <dcterms:created xsi:type="dcterms:W3CDTF">2022-08-03T06:46:00Z</dcterms:created>
  <dcterms:modified xsi:type="dcterms:W3CDTF">2022-11-11T10:33:00Z</dcterms:modified>
</cp:coreProperties>
</file>