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1" w:rsidRPr="002A789E" w:rsidRDefault="00C23E01" w:rsidP="00AA726D">
      <w:pPr>
        <w:pStyle w:val="a4"/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Оповещение</w:t>
      </w:r>
      <w:r w:rsidRPr="002A789E">
        <w:rPr>
          <w:rFonts w:ascii="Times New Roman" w:hAnsi="Times New Roman" w:cs="Times New Roman"/>
          <w:color w:val="333333"/>
        </w:rPr>
        <w:br/>
        <w:t>о начале проведения общественных обсуждений</w:t>
      </w:r>
      <w:r w:rsidRPr="002A789E">
        <w:rPr>
          <w:rFonts w:ascii="Times New Roman" w:hAnsi="Times New Roman" w:cs="Times New Roman"/>
          <w:color w:val="333333"/>
        </w:rPr>
        <w:br/>
        <w:t>по проекту постановления администрации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Троицко-Печорск</w:t>
      </w:r>
      <w:r w:rsidRPr="002A789E">
        <w:rPr>
          <w:rFonts w:ascii="Times New Roman" w:hAnsi="Times New Roman" w:cs="Times New Roman"/>
          <w:color w:val="333333"/>
        </w:rPr>
        <w:t xml:space="preserve">» </w:t>
      </w:r>
      <w:r w:rsidRPr="002A789E">
        <w:rPr>
          <w:rFonts w:ascii="Times New Roman" w:hAnsi="Times New Roman" w:cs="Times New Roman"/>
          <w:color w:val="333333"/>
        </w:rPr>
        <w:br/>
        <w:t>«Об утверждении Программы профилактики рисков причинения вреда (ущерба) охраняемым законом ценностям на 2023 год в сфере муниципального</w:t>
      </w:r>
      <w:r w:rsidR="00D0526B">
        <w:rPr>
          <w:rFonts w:ascii="Times New Roman" w:hAnsi="Times New Roman" w:cs="Times New Roman"/>
          <w:color w:val="333333"/>
        </w:rPr>
        <w:t xml:space="preserve"> контроля</w:t>
      </w:r>
      <w:bookmarkStart w:id="0" w:name="_GoBack"/>
      <w:bookmarkEnd w:id="0"/>
      <w:r w:rsidRPr="002A789E">
        <w:rPr>
          <w:rFonts w:ascii="Times New Roman" w:hAnsi="Times New Roman" w:cs="Times New Roman"/>
          <w:color w:val="333333"/>
        </w:rPr>
        <w:t xml:space="preserve"> </w:t>
      </w:r>
      <w:r w:rsidR="00D0526B" w:rsidRPr="00D0526B">
        <w:rPr>
          <w:rFonts w:ascii="Times New Roman" w:hAnsi="Times New Roman" w:cs="Times New Roman"/>
          <w:color w:val="333333"/>
        </w:rPr>
        <w:t xml:space="preserve">в области использования и охраны особо охраняемых природных территорий местного </w:t>
      </w:r>
      <w:r w:rsidR="00D0526B">
        <w:rPr>
          <w:rFonts w:ascii="Times New Roman" w:hAnsi="Times New Roman" w:cs="Times New Roman"/>
          <w:color w:val="333333"/>
        </w:rPr>
        <w:t>значения</w:t>
      </w:r>
    </w:p>
    <w:p w:rsidR="00C23E01" w:rsidRPr="002A789E" w:rsidRDefault="00C23E01" w:rsidP="00AA726D">
      <w:pPr>
        <w:pStyle w:val="a4"/>
        <w:shd w:val="clear" w:color="auto" w:fill="FFFFFF"/>
        <w:ind w:firstLine="567"/>
        <w:jc w:val="both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 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Разработчик проекта постановления: администрация городского поселения «Троицко-Печорск».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Сроки проведения общественного обсуждения проекта постановления: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общественных  обсуждений  в целях идентификации представляют сведения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  регистрационный  номер,  место  нахождения  и  адрес – для юридических лиц.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Участники общественных обсуждений имеют право в  срок  с  </w:t>
      </w:r>
      <w:proofErr w:type="spellStart"/>
      <w:proofErr w:type="gramStart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</w:t>
      </w:r>
      <w:proofErr w:type="spellEnd"/>
      <w:proofErr w:type="gramEnd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11 ноября 2022 года по 12 декабря 2022 года,</w:t>
      </w: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вносить предложения и замечания, касающиеся данного проекта: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  посредством официального  сайта МО ГП «Троицко-Печорск»  в информационно-телекоммуникационной    сети   «Интернет»  </w:t>
      </w:r>
      <w:hyperlink r:id="rId5" w:history="1">
        <w:r w:rsidRPr="00EC116D">
          <w:rPr>
            <w:rFonts w:ascii="Times New Roman" w:eastAsia="Times New Roman" w:hAnsi="Times New Roman" w:cs="Times New Roman"/>
            <w:color w:val="36638A"/>
            <w:sz w:val="21"/>
            <w:szCs w:val="21"/>
            <w:lang w:eastAsia="ru-RU"/>
          </w:rPr>
          <w:t>http://tradm-pos.ru/</w:t>
        </w:r>
      </w:hyperlink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через </w:t>
      </w: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вкладку «ВОПРОС ОТВЕТ»;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   по   электронному адресу</w:t>
      </w:r>
      <w:r w:rsidRPr="00EC11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  </w:t>
      </w:r>
      <w:r w:rsidRPr="00EC11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trp-admgp@yandex.ru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 в письменной форме в администрацию городского поселения «Троицко-Печорск» по адресу: 169420, Республика Коми, Троицко-Печорский район, гп. Троицко-Печорск, ул. Мира, д.26.   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подлежат рассмотрению замечания и предложения: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1) в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которых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2) не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поддающиеся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прочтению;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экстремистской направленности;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содержащие нецензурные либо оскорбительные выражения;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5) поступившие по истечении установленного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срока проведения общественного обсуждения проекта постановления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Телефон, электронный адрес контактного лица: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Пидгурская Алла Васильевна, заместитель руководителя администрации городского поселения «Троицко-Печорск», 8(8213) 97 – 0 – 13,  trp-admgp@yandex.ru</w:t>
      </w:r>
    </w:p>
    <w:p w:rsidR="006B3E9B" w:rsidRPr="002A789E" w:rsidRDefault="006B3E9B" w:rsidP="00AA726D">
      <w:pPr>
        <w:ind w:firstLine="567"/>
        <w:rPr>
          <w:rFonts w:ascii="Times New Roman" w:hAnsi="Times New Roman" w:cs="Times New Roman"/>
        </w:rPr>
      </w:pPr>
    </w:p>
    <w:sectPr w:rsidR="006B3E9B" w:rsidRPr="002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3"/>
    <w:rsid w:val="002A789E"/>
    <w:rsid w:val="002D7BE3"/>
    <w:rsid w:val="006B3E9B"/>
    <w:rsid w:val="00AA726D"/>
    <w:rsid w:val="00C23E01"/>
    <w:rsid w:val="00D0526B"/>
    <w:rsid w:val="00E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88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26">
                          <w:marLeft w:val="3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-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Ноутбук</cp:lastModifiedBy>
  <cp:revision>6</cp:revision>
  <dcterms:created xsi:type="dcterms:W3CDTF">2022-11-10T13:24:00Z</dcterms:created>
  <dcterms:modified xsi:type="dcterms:W3CDTF">2022-11-12T21:47:00Z</dcterms:modified>
</cp:coreProperties>
</file>