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3A" w:rsidRPr="00BC4587" w:rsidRDefault="00E20F53" w:rsidP="0059723A">
      <w:pPr>
        <w:jc w:val="center"/>
        <w:rPr>
          <w:sz w:val="28"/>
          <w:szCs w:val="28"/>
        </w:rPr>
      </w:pPr>
      <w:r w:rsidRPr="00BC4587">
        <w:rPr>
          <w:sz w:val="28"/>
          <w:szCs w:val="28"/>
        </w:rPr>
        <w:t xml:space="preserve">П Р О Т О К О Л </w:t>
      </w:r>
      <w:r w:rsidR="000402CF">
        <w:rPr>
          <w:sz w:val="28"/>
          <w:szCs w:val="28"/>
        </w:rPr>
        <w:t>№</w:t>
      </w:r>
      <w:r w:rsidR="00C1627C">
        <w:rPr>
          <w:sz w:val="28"/>
          <w:szCs w:val="28"/>
        </w:rPr>
        <w:t xml:space="preserve"> </w:t>
      </w:r>
      <w:r w:rsidR="00EB0FC6">
        <w:rPr>
          <w:sz w:val="28"/>
          <w:szCs w:val="28"/>
        </w:rPr>
        <w:t>2</w:t>
      </w:r>
    </w:p>
    <w:p w:rsidR="0059723A" w:rsidRPr="00BC4587" w:rsidRDefault="0059723A" w:rsidP="0059723A">
      <w:pPr>
        <w:jc w:val="center"/>
        <w:rPr>
          <w:sz w:val="28"/>
          <w:szCs w:val="28"/>
        </w:rPr>
      </w:pPr>
      <w:r w:rsidRPr="00BC4587">
        <w:rPr>
          <w:sz w:val="28"/>
          <w:szCs w:val="28"/>
        </w:rPr>
        <w:t>заседания муниципальной антитеррористической комиссии</w:t>
      </w:r>
    </w:p>
    <w:p w:rsidR="0059723A" w:rsidRPr="00BC4587" w:rsidRDefault="0059723A" w:rsidP="0059723A">
      <w:pPr>
        <w:jc w:val="center"/>
        <w:rPr>
          <w:sz w:val="28"/>
          <w:szCs w:val="28"/>
          <w:u w:val="single"/>
        </w:rPr>
      </w:pPr>
      <w:r w:rsidRPr="00BC4587">
        <w:rPr>
          <w:sz w:val="28"/>
          <w:szCs w:val="28"/>
          <w:u w:val="single"/>
        </w:rPr>
        <w:t>МР «Троицко-Печорский»</w:t>
      </w:r>
    </w:p>
    <w:p w:rsidR="0059723A" w:rsidRPr="00EE758D" w:rsidRDefault="005B33B6" w:rsidP="0059723A">
      <w:pPr>
        <w:jc w:val="right"/>
        <w:rPr>
          <w:sz w:val="28"/>
          <w:szCs w:val="28"/>
          <w:u w:val="single"/>
        </w:rPr>
      </w:pPr>
      <w:r>
        <w:rPr>
          <w:sz w:val="28"/>
          <w:szCs w:val="28"/>
          <w:u w:val="single"/>
        </w:rPr>
        <w:t>28</w:t>
      </w:r>
      <w:r w:rsidR="00EB0FD0">
        <w:rPr>
          <w:sz w:val="28"/>
          <w:szCs w:val="28"/>
          <w:u w:val="single"/>
        </w:rPr>
        <w:t xml:space="preserve"> </w:t>
      </w:r>
      <w:proofErr w:type="gramStart"/>
      <w:r w:rsidR="00383D6D">
        <w:rPr>
          <w:sz w:val="28"/>
          <w:szCs w:val="28"/>
          <w:u w:val="single"/>
        </w:rPr>
        <w:t>июня</w:t>
      </w:r>
      <w:r w:rsidR="00874182">
        <w:rPr>
          <w:sz w:val="28"/>
          <w:szCs w:val="28"/>
          <w:u w:val="single"/>
        </w:rPr>
        <w:t xml:space="preserve"> </w:t>
      </w:r>
      <w:r w:rsidR="009110EE" w:rsidRPr="00EE758D">
        <w:rPr>
          <w:sz w:val="28"/>
          <w:szCs w:val="28"/>
          <w:u w:val="single"/>
        </w:rPr>
        <w:t xml:space="preserve"> 20</w:t>
      </w:r>
      <w:r w:rsidR="00874182">
        <w:rPr>
          <w:sz w:val="28"/>
          <w:szCs w:val="28"/>
          <w:u w:val="single"/>
        </w:rPr>
        <w:t>2</w:t>
      </w:r>
      <w:r>
        <w:rPr>
          <w:sz w:val="28"/>
          <w:szCs w:val="28"/>
          <w:u w:val="single"/>
        </w:rPr>
        <w:t>4</w:t>
      </w:r>
      <w:proofErr w:type="gramEnd"/>
      <w:r w:rsidR="00874182">
        <w:rPr>
          <w:sz w:val="28"/>
          <w:szCs w:val="28"/>
          <w:u w:val="single"/>
        </w:rPr>
        <w:t xml:space="preserve"> </w:t>
      </w:r>
      <w:r w:rsidR="0059723A" w:rsidRPr="00EE758D">
        <w:rPr>
          <w:sz w:val="28"/>
          <w:szCs w:val="28"/>
          <w:u w:val="single"/>
        </w:rPr>
        <w:t xml:space="preserve"> г.</w:t>
      </w:r>
    </w:p>
    <w:p w:rsidR="00993FE8" w:rsidRDefault="00993FE8" w:rsidP="00CE617F">
      <w:pPr>
        <w:jc w:val="both"/>
        <w:rPr>
          <w:sz w:val="28"/>
          <w:szCs w:val="28"/>
          <w:u w:val="single"/>
        </w:rPr>
      </w:pPr>
    </w:p>
    <w:p w:rsidR="0059723A" w:rsidRPr="00BC4587" w:rsidRDefault="0059723A" w:rsidP="00CE617F">
      <w:pPr>
        <w:jc w:val="both"/>
        <w:rPr>
          <w:sz w:val="28"/>
          <w:szCs w:val="28"/>
        </w:rPr>
      </w:pPr>
      <w:r w:rsidRPr="00BC4587">
        <w:rPr>
          <w:sz w:val="28"/>
          <w:szCs w:val="28"/>
        </w:rPr>
        <w:t>Председательствовал</w:t>
      </w:r>
      <w:r w:rsidR="00C50AFC">
        <w:rPr>
          <w:sz w:val="28"/>
          <w:szCs w:val="28"/>
        </w:rPr>
        <w:t xml:space="preserve"> </w:t>
      </w:r>
      <w:r w:rsidR="000E4D1C" w:rsidRPr="00BC4587">
        <w:rPr>
          <w:sz w:val="28"/>
          <w:szCs w:val="28"/>
        </w:rPr>
        <w:t>–</w:t>
      </w:r>
      <w:r w:rsidR="00C50AFC">
        <w:rPr>
          <w:sz w:val="28"/>
          <w:szCs w:val="28"/>
        </w:rPr>
        <w:t xml:space="preserve"> </w:t>
      </w:r>
      <w:r w:rsidR="007832A2">
        <w:rPr>
          <w:sz w:val="28"/>
          <w:szCs w:val="28"/>
        </w:rPr>
        <w:t>А.Н. Целищев</w:t>
      </w:r>
      <w:r w:rsidR="003B178C">
        <w:rPr>
          <w:sz w:val="28"/>
          <w:szCs w:val="28"/>
        </w:rPr>
        <w:t xml:space="preserve">, </w:t>
      </w:r>
      <w:r w:rsidR="007832A2">
        <w:rPr>
          <w:sz w:val="28"/>
          <w:szCs w:val="28"/>
        </w:rPr>
        <w:t xml:space="preserve">Глава </w:t>
      </w:r>
      <w:r w:rsidR="00874182">
        <w:rPr>
          <w:sz w:val="28"/>
          <w:szCs w:val="28"/>
        </w:rPr>
        <w:t xml:space="preserve"> </w:t>
      </w:r>
      <w:r w:rsidR="00EB0FD0">
        <w:rPr>
          <w:sz w:val="28"/>
          <w:szCs w:val="28"/>
        </w:rPr>
        <w:t xml:space="preserve"> </w:t>
      </w:r>
      <w:r w:rsidR="00BA30B3" w:rsidRPr="00BC4587">
        <w:rPr>
          <w:sz w:val="28"/>
          <w:szCs w:val="28"/>
        </w:rPr>
        <w:t>МР «Троицко</w:t>
      </w:r>
      <w:r w:rsidR="00B10EDA">
        <w:rPr>
          <w:sz w:val="28"/>
          <w:szCs w:val="28"/>
        </w:rPr>
        <w:t>-</w:t>
      </w:r>
      <w:r w:rsidRPr="00BC4587">
        <w:rPr>
          <w:sz w:val="28"/>
          <w:szCs w:val="28"/>
        </w:rPr>
        <w:t xml:space="preserve">Печорский» </w:t>
      </w:r>
    </w:p>
    <w:p w:rsidR="00CE617F" w:rsidRPr="00BC4587" w:rsidRDefault="00CE617F" w:rsidP="00CE617F">
      <w:pPr>
        <w:jc w:val="both"/>
        <w:rPr>
          <w:sz w:val="28"/>
          <w:szCs w:val="28"/>
        </w:rPr>
      </w:pPr>
    </w:p>
    <w:p w:rsidR="0059723A" w:rsidRPr="00BC4587" w:rsidRDefault="0059723A" w:rsidP="00CE617F">
      <w:pPr>
        <w:jc w:val="both"/>
        <w:rPr>
          <w:sz w:val="28"/>
          <w:szCs w:val="28"/>
        </w:rPr>
      </w:pPr>
      <w:r w:rsidRPr="00BC4587">
        <w:rPr>
          <w:sz w:val="28"/>
          <w:szCs w:val="28"/>
        </w:rPr>
        <w:t>Секретарь –</w:t>
      </w:r>
      <w:r w:rsidR="00C50AFC">
        <w:rPr>
          <w:sz w:val="28"/>
          <w:szCs w:val="28"/>
        </w:rPr>
        <w:t xml:space="preserve"> </w:t>
      </w:r>
      <w:r w:rsidR="0044791D" w:rsidRPr="00BC4587">
        <w:rPr>
          <w:sz w:val="28"/>
          <w:szCs w:val="28"/>
        </w:rPr>
        <w:t>Уляшев</w:t>
      </w:r>
      <w:r w:rsidR="007110F8">
        <w:rPr>
          <w:sz w:val="28"/>
          <w:szCs w:val="28"/>
        </w:rPr>
        <w:t xml:space="preserve"> </w:t>
      </w:r>
      <w:r w:rsidR="0044791D" w:rsidRPr="00BC4587">
        <w:rPr>
          <w:sz w:val="28"/>
          <w:szCs w:val="28"/>
        </w:rPr>
        <w:t>Р</w:t>
      </w:r>
      <w:r w:rsidR="000D68FD" w:rsidRPr="00BC4587">
        <w:rPr>
          <w:sz w:val="28"/>
          <w:szCs w:val="28"/>
        </w:rPr>
        <w:t>.</w:t>
      </w:r>
      <w:r w:rsidR="0044791D" w:rsidRPr="00BC4587">
        <w:rPr>
          <w:sz w:val="28"/>
          <w:szCs w:val="28"/>
        </w:rPr>
        <w:t>Е</w:t>
      </w:r>
      <w:r w:rsidR="000D68FD" w:rsidRPr="00BC4587">
        <w:rPr>
          <w:sz w:val="28"/>
          <w:szCs w:val="28"/>
        </w:rPr>
        <w:t>.</w:t>
      </w:r>
      <w:r w:rsidR="002D7CF0" w:rsidRPr="00BC4587">
        <w:rPr>
          <w:sz w:val="28"/>
          <w:szCs w:val="28"/>
        </w:rPr>
        <w:t xml:space="preserve"> зав. </w:t>
      </w:r>
      <w:r w:rsidR="00614338" w:rsidRPr="00BC4587">
        <w:rPr>
          <w:sz w:val="28"/>
          <w:szCs w:val="28"/>
        </w:rPr>
        <w:t xml:space="preserve">сектором </w:t>
      </w:r>
      <w:r w:rsidR="0044791D" w:rsidRPr="00BC4587">
        <w:rPr>
          <w:sz w:val="28"/>
          <w:szCs w:val="28"/>
        </w:rPr>
        <w:t>по делам ГО и ЧС</w:t>
      </w:r>
      <w:r w:rsidR="00614338" w:rsidRPr="00BC4587">
        <w:rPr>
          <w:sz w:val="28"/>
          <w:szCs w:val="28"/>
        </w:rPr>
        <w:t xml:space="preserve"> АМР</w:t>
      </w:r>
      <w:r w:rsidR="00383D6D">
        <w:rPr>
          <w:sz w:val="28"/>
          <w:szCs w:val="28"/>
        </w:rPr>
        <w:t xml:space="preserve"> </w:t>
      </w:r>
      <w:r w:rsidR="00383D6D" w:rsidRPr="00BC4587">
        <w:rPr>
          <w:sz w:val="28"/>
          <w:szCs w:val="28"/>
        </w:rPr>
        <w:t>«Троицко</w:t>
      </w:r>
      <w:r w:rsidR="00383D6D">
        <w:rPr>
          <w:sz w:val="28"/>
          <w:szCs w:val="28"/>
        </w:rPr>
        <w:t>-</w:t>
      </w:r>
      <w:r w:rsidR="00383D6D" w:rsidRPr="00BC4587">
        <w:rPr>
          <w:sz w:val="28"/>
          <w:szCs w:val="28"/>
        </w:rPr>
        <w:t>Печорский»</w:t>
      </w:r>
      <w:r w:rsidR="002D7CF0" w:rsidRPr="00BC4587">
        <w:rPr>
          <w:sz w:val="28"/>
          <w:szCs w:val="28"/>
        </w:rPr>
        <w:t>.</w:t>
      </w:r>
    </w:p>
    <w:p w:rsidR="00CE617F" w:rsidRPr="00BC4587" w:rsidRDefault="00CE617F" w:rsidP="00CE617F">
      <w:pPr>
        <w:jc w:val="both"/>
        <w:rPr>
          <w:sz w:val="28"/>
          <w:szCs w:val="28"/>
        </w:rPr>
      </w:pPr>
    </w:p>
    <w:p w:rsidR="00E56B41" w:rsidRPr="00BC4587" w:rsidRDefault="00794A58" w:rsidP="00D53AF9">
      <w:pPr>
        <w:jc w:val="both"/>
        <w:rPr>
          <w:sz w:val="28"/>
          <w:szCs w:val="28"/>
        </w:rPr>
      </w:pPr>
      <w:r w:rsidRPr="00BC4587">
        <w:rPr>
          <w:sz w:val="28"/>
          <w:szCs w:val="28"/>
        </w:rPr>
        <w:t>Присутствовали члены к</w:t>
      </w:r>
      <w:r w:rsidR="0059723A" w:rsidRPr="00BC4587">
        <w:rPr>
          <w:sz w:val="28"/>
          <w:szCs w:val="28"/>
        </w:rPr>
        <w:t>омиссии:</w:t>
      </w:r>
      <w:r w:rsidR="00C50AFC">
        <w:rPr>
          <w:sz w:val="28"/>
          <w:szCs w:val="28"/>
        </w:rPr>
        <w:t xml:space="preserve"> </w:t>
      </w:r>
      <w:proofErr w:type="spellStart"/>
      <w:r w:rsidR="007832A2">
        <w:rPr>
          <w:sz w:val="28"/>
          <w:szCs w:val="28"/>
        </w:rPr>
        <w:t>Зюзев</w:t>
      </w:r>
      <w:proofErr w:type="spellEnd"/>
      <w:r w:rsidR="007832A2">
        <w:rPr>
          <w:sz w:val="28"/>
          <w:szCs w:val="28"/>
        </w:rPr>
        <w:t xml:space="preserve"> М.И.</w:t>
      </w:r>
      <w:r w:rsidR="00AD2743">
        <w:rPr>
          <w:sz w:val="28"/>
          <w:szCs w:val="28"/>
        </w:rPr>
        <w:t xml:space="preserve"> </w:t>
      </w:r>
      <w:r w:rsidR="00933681">
        <w:rPr>
          <w:sz w:val="28"/>
          <w:szCs w:val="28"/>
        </w:rPr>
        <w:t xml:space="preserve"> -</w:t>
      </w:r>
      <w:r w:rsidR="00156853">
        <w:rPr>
          <w:sz w:val="28"/>
          <w:szCs w:val="28"/>
        </w:rPr>
        <w:t xml:space="preserve"> </w:t>
      </w:r>
      <w:r w:rsidR="007110F8">
        <w:rPr>
          <w:sz w:val="28"/>
          <w:szCs w:val="28"/>
        </w:rPr>
        <w:t xml:space="preserve"> </w:t>
      </w:r>
      <w:r w:rsidR="002B32A0" w:rsidRPr="00BC4587">
        <w:rPr>
          <w:sz w:val="28"/>
          <w:szCs w:val="28"/>
        </w:rPr>
        <w:t>начальник</w:t>
      </w:r>
      <w:r w:rsidR="00002309" w:rsidRPr="00BC4587">
        <w:rPr>
          <w:sz w:val="28"/>
          <w:szCs w:val="28"/>
        </w:rPr>
        <w:t xml:space="preserve"> ОМВД по Троицко-Печорскому </w:t>
      </w:r>
      <w:proofErr w:type="gramStart"/>
      <w:r w:rsidR="00002309" w:rsidRPr="00BC4587">
        <w:rPr>
          <w:sz w:val="28"/>
          <w:szCs w:val="28"/>
        </w:rPr>
        <w:t>району</w:t>
      </w:r>
      <w:r w:rsidR="002B32A0" w:rsidRPr="00BC4587">
        <w:rPr>
          <w:sz w:val="28"/>
          <w:szCs w:val="28"/>
        </w:rPr>
        <w:t xml:space="preserve">;  </w:t>
      </w:r>
      <w:proofErr w:type="spellStart"/>
      <w:r w:rsidR="00E07DC4">
        <w:rPr>
          <w:sz w:val="28"/>
          <w:szCs w:val="28"/>
        </w:rPr>
        <w:t>Рунов</w:t>
      </w:r>
      <w:proofErr w:type="spellEnd"/>
      <w:proofErr w:type="gramEnd"/>
      <w:r w:rsidR="00E07DC4">
        <w:rPr>
          <w:sz w:val="28"/>
          <w:szCs w:val="28"/>
        </w:rPr>
        <w:t xml:space="preserve"> Н.Д. </w:t>
      </w:r>
      <w:r w:rsidR="002B32A0" w:rsidRPr="00BC4587">
        <w:rPr>
          <w:sz w:val="28"/>
          <w:szCs w:val="28"/>
        </w:rPr>
        <w:t>начальник</w:t>
      </w:r>
      <w:r w:rsidR="00095B28">
        <w:rPr>
          <w:sz w:val="28"/>
          <w:szCs w:val="28"/>
        </w:rPr>
        <w:t xml:space="preserve"> </w:t>
      </w:r>
      <w:r w:rsidR="00614338" w:rsidRPr="00BC4587">
        <w:rPr>
          <w:sz w:val="28"/>
          <w:szCs w:val="28"/>
        </w:rPr>
        <w:t>25-ПСЧ</w:t>
      </w:r>
      <w:r w:rsidR="002B32A0" w:rsidRPr="00BC4587">
        <w:rPr>
          <w:sz w:val="28"/>
          <w:szCs w:val="28"/>
        </w:rPr>
        <w:t xml:space="preserve">, </w:t>
      </w:r>
      <w:r w:rsidR="00C50AFC">
        <w:rPr>
          <w:sz w:val="28"/>
          <w:szCs w:val="28"/>
        </w:rPr>
        <w:t xml:space="preserve"> </w:t>
      </w:r>
      <w:proofErr w:type="spellStart"/>
      <w:r w:rsidR="007832A2">
        <w:rPr>
          <w:sz w:val="28"/>
          <w:szCs w:val="28"/>
        </w:rPr>
        <w:t>Слудников</w:t>
      </w:r>
      <w:proofErr w:type="spellEnd"/>
      <w:r w:rsidR="007832A2">
        <w:rPr>
          <w:sz w:val="28"/>
          <w:szCs w:val="28"/>
        </w:rPr>
        <w:t xml:space="preserve"> А.О.</w:t>
      </w:r>
      <w:r w:rsidR="0069216D" w:rsidRPr="00BC4587">
        <w:rPr>
          <w:sz w:val="28"/>
          <w:szCs w:val="28"/>
        </w:rPr>
        <w:t xml:space="preserve"> - начальник ОВО</w:t>
      </w:r>
      <w:r w:rsidR="0069216D">
        <w:rPr>
          <w:sz w:val="28"/>
          <w:szCs w:val="28"/>
        </w:rPr>
        <w:t xml:space="preserve"> по Троицко-Печорскому району </w:t>
      </w:r>
      <w:r w:rsidR="0069216D" w:rsidRPr="00BC4587">
        <w:rPr>
          <w:sz w:val="28"/>
          <w:szCs w:val="28"/>
        </w:rPr>
        <w:t>ФГКУ «УВО ВНГ России по РК»;</w:t>
      </w:r>
      <w:r w:rsidR="00095B28">
        <w:rPr>
          <w:sz w:val="28"/>
          <w:szCs w:val="28"/>
        </w:rPr>
        <w:t xml:space="preserve"> </w:t>
      </w:r>
      <w:r w:rsidR="00C50AFC">
        <w:rPr>
          <w:sz w:val="28"/>
          <w:szCs w:val="28"/>
        </w:rPr>
        <w:t xml:space="preserve"> </w:t>
      </w:r>
      <w:proofErr w:type="spellStart"/>
      <w:r w:rsidR="00A07F7C">
        <w:rPr>
          <w:sz w:val="28"/>
          <w:szCs w:val="28"/>
        </w:rPr>
        <w:t>М</w:t>
      </w:r>
      <w:r w:rsidR="007832A2">
        <w:rPr>
          <w:sz w:val="28"/>
          <w:szCs w:val="28"/>
        </w:rPr>
        <w:t>амбетов</w:t>
      </w:r>
      <w:proofErr w:type="spellEnd"/>
      <w:r w:rsidR="007832A2">
        <w:rPr>
          <w:sz w:val="28"/>
          <w:szCs w:val="28"/>
        </w:rPr>
        <w:t xml:space="preserve"> М.А.</w:t>
      </w:r>
      <w:r w:rsidR="00C65AB3">
        <w:rPr>
          <w:sz w:val="28"/>
          <w:szCs w:val="28"/>
        </w:rPr>
        <w:t xml:space="preserve"> </w:t>
      </w:r>
      <w:r w:rsidR="007832A2">
        <w:rPr>
          <w:sz w:val="28"/>
          <w:szCs w:val="28"/>
        </w:rPr>
        <w:t>–</w:t>
      </w:r>
      <w:r w:rsidR="00095B28">
        <w:rPr>
          <w:sz w:val="28"/>
          <w:szCs w:val="28"/>
        </w:rPr>
        <w:t xml:space="preserve"> </w:t>
      </w:r>
      <w:r w:rsidR="007832A2">
        <w:rPr>
          <w:sz w:val="28"/>
          <w:szCs w:val="28"/>
        </w:rPr>
        <w:t xml:space="preserve">первый </w:t>
      </w:r>
      <w:r w:rsidR="00C65AB3">
        <w:rPr>
          <w:sz w:val="28"/>
          <w:szCs w:val="28"/>
        </w:rPr>
        <w:t xml:space="preserve">заместитель руководителя </w:t>
      </w:r>
      <w:r w:rsidR="00C65AB3" w:rsidRPr="00BC4587">
        <w:rPr>
          <w:sz w:val="28"/>
          <w:szCs w:val="28"/>
        </w:rPr>
        <w:t>администрации МР «Троицко</w:t>
      </w:r>
      <w:r w:rsidR="00C65AB3">
        <w:rPr>
          <w:sz w:val="28"/>
          <w:szCs w:val="28"/>
        </w:rPr>
        <w:t>-</w:t>
      </w:r>
      <w:r w:rsidR="00C65AB3" w:rsidRPr="00BC4587">
        <w:rPr>
          <w:sz w:val="28"/>
          <w:szCs w:val="28"/>
        </w:rPr>
        <w:t>Печорский»</w:t>
      </w:r>
      <w:r w:rsidR="00C65AB3">
        <w:rPr>
          <w:sz w:val="28"/>
          <w:szCs w:val="28"/>
        </w:rPr>
        <w:t xml:space="preserve">; </w:t>
      </w:r>
      <w:r w:rsidR="00B10EDA">
        <w:rPr>
          <w:sz w:val="28"/>
          <w:szCs w:val="28"/>
        </w:rPr>
        <w:t>Петрушкина М.В. - начальник управления образования</w:t>
      </w:r>
      <w:r w:rsidR="00C65AB3">
        <w:rPr>
          <w:sz w:val="28"/>
          <w:szCs w:val="28"/>
        </w:rPr>
        <w:t xml:space="preserve"> АМР</w:t>
      </w:r>
      <w:r w:rsidR="00E07DC4">
        <w:rPr>
          <w:sz w:val="28"/>
          <w:szCs w:val="28"/>
        </w:rPr>
        <w:t xml:space="preserve">, </w:t>
      </w:r>
      <w:r w:rsidR="005B33B6">
        <w:rPr>
          <w:sz w:val="28"/>
          <w:szCs w:val="28"/>
        </w:rPr>
        <w:t>Гончаренко Л.В.</w:t>
      </w:r>
      <w:r w:rsidR="00E07DC4">
        <w:rPr>
          <w:sz w:val="28"/>
          <w:szCs w:val="28"/>
        </w:rPr>
        <w:t xml:space="preserve"> – начальник управления культуры АМР</w:t>
      </w:r>
      <w:r w:rsidR="00B10EDA">
        <w:rPr>
          <w:sz w:val="28"/>
          <w:szCs w:val="28"/>
        </w:rPr>
        <w:t>.</w:t>
      </w:r>
    </w:p>
    <w:p w:rsidR="00B10EDA" w:rsidRDefault="00B10EDA" w:rsidP="00D53AF9">
      <w:pPr>
        <w:jc w:val="both"/>
        <w:rPr>
          <w:sz w:val="28"/>
          <w:szCs w:val="28"/>
        </w:rPr>
      </w:pPr>
    </w:p>
    <w:p w:rsidR="00A331B2" w:rsidRDefault="00E56B41" w:rsidP="00FB41D7">
      <w:pPr>
        <w:jc w:val="both"/>
        <w:rPr>
          <w:sz w:val="28"/>
          <w:szCs w:val="28"/>
        </w:rPr>
      </w:pPr>
      <w:r w:rsidRPr="00BC4587">
        <w:rPr>
          <w:sz w:val="28"/>
          <w:szCs w:val="28"/>
        </w:rPr>
        <w:t xml:space="preserve">Приглашенные: </w:t>
      </w:r>
      <w:r w:rsidR="00993FE8">
        <w:rPr>
          <w:sz w:val="28"/>
          <w:szCs w:val="28"/>
        </w:rPr>
        <w:t>представитель</w:t>
      </w:r>
      <w:r w:rsidR="00BE57D2">
        <w:rPr>
          <w:sz w:val="28"/>
          <w:szCs w:val="28"/>
        </w:rPr>
        <w:t xml:space="preserve"> </w:t>
      </w:r>
      <w:r w:rsidR="005F5817">
        <w:rPr>
          <w:sz w:val="28"/>
          <w:szCs w:val="28"/>
        </w:rPr>
        <w:t>прокур</w:t>
      </w:r>
      <w:r w:rsidR="00993FE8">
        <w:rPr>
          <w:sz w:val="28"/>
          <w:szCs w:val="28"/>
        </w:rPr>
        <w:t>атуры</w:t>
      </w:r>
      <w:r w:rsidR="005F5817">
        <w:rPr>
          <w:sz w:val="28"/>
          <w:szCs w:val="28"/>
        </w:rPr>
        <w:t xml:space="preserve"> Троицко-Печорского района</w:t>
      </w:r>
      <w:r w:rsidR="00506A21">
        <w:rPr>
          <w:sz w:val="28"/>
          <w:szCs w:val="28"/>
        </w:rPr>
        <w:t>.</w:t>
      </w:r>
    </w:p>
    <w:p w:rsidR="004516AA" w:rsidRPr="004516AA" w:rsidRDefault="004516AA" w:rsidP="004516AA">
      <w:pPr>
        <w:autoSpaceDE w:val="0"/>
        <w:autoSpaceDN w:val="0"/>
        <w:adjustRightInd w:val="0"/>
        <w:jc w:val="both"/>
      </w:pPr>
    </w:p>
    <w:p w:rsidR="0059723A" w:rsidRDefault="0059723A" w:rsidP="0059723A">
      <w:pPr>
        <w:jc w:val="center"/>
        <w:rPr>
          <w:sz w:val="28"/>
          <w:szCs w:val="28"/>
          <w:u w:val="single"/>
        </w:rPr>
      </w:pPr>
      <w:r w:rsidRPr="00BC4587">
        <w:rPr>
          <w:sz w:val="28"/>
          <w:szCs w:val="28"/>
          <w:u w:val="single"/>
        </w:rPr>
        <w:t>Повестка:</w:t>
      </w:r>
    </w:p>
    <w:p w:rsidR="00935458" w:rsidRPr="00BC4587" w:rsidRDefault="00935458" w:rsidP="0059723A">
      <w:pPr>
        <w:jc w:val="center"/>
        <w:rPr>
          <w:sz w:val="28"/>
          <w:szCs w:val="28"/>
          <w:u w:val="single"/>
        </w:rPr>
      </w:pPr>
    </w:p>
    <w:tbl>
      <w:tblPr>
        <w:tblW w:w="10206" w:type="dxa"/>
        <w:tblInd w:w="-459" w:type="dxa"/>
        <w:tblLayout w:type="fixed"/>
        <w:tblLook w:val="0020" w:firstRow="1" w:lastRow="0" w:firstColumn="0" w:lastColumn="0" w:noHBand="0" w:noVBand="0"/>
      </w:tblPr>
      <w:tblGrid>
        <w:gridCol w:w="10206"/>
      </w:tblGrid>
      <w:tr w:rsidR="0044332B" w:rsidRPr="00566CE1" w:rsidTr="0044332B">
        <w:tc>
          <w:tcPr>
            <w:tcW w:w="10206" w:type="dxa"/>
          </w:tcPr>
          <w:p w:rsidR="0044332B" w:rsidRPr="002A5860" w:rsidRDefault="0044332B" w:rsidP="005B33B6">
            <w:pPr>
              <w:ind w:firstLine="493"/>
              <w:jc w:val="both"/>
              <w:rPr>
                <w:color w:val="000000"/>
                <w:sz w:val="28"/>
                <w:szCs w:val="28"/>
              </w:rPr>
            </w:pPr>
            <w:r w:rsidRPr="002A5860">
              <w:rPr>
                <w:color w:val="000000"/>
                <w:sz w:val="28"/>
                <w:szCs w:val="28"/>
              </w:rPr>
              <w:t>1. О дополнительных мерах по совершенствованию режимных мер при организации работы со служебной информацией ограниченного распространения, содержащейся в паспортах безопасности и иных документах объектов (территорий), в том числе служебной информации ограниченного распространения о принимаемых мерах по их антитеррористической защищенности, а также актуализации собственниками паспортов безопасности объектов (те</w:t>
            </w:r>
            <w:r w:rsidR="00F52956">
              <w:rPr>
                <w:color w:val="000000"/>
                <w:sz w:val="28"/>
                <w:szCs w:val="28"/>
              </w:rPr>
              <w:t xml:space="preserve">рриторий) в установленные сроки </w:t>
            </w:r>
            <w:r w:rsidR="00F52956" w:rsidRPr="00F52956">
              <w:rPr>
                <w:color w:val="000000"/>
                <w:sz w:val="28"/>
                <w:szCs w:val="28"/>
              </w:rPr>
              <w:t xml:space="preserve">(инф. Петрушкина М.В., </w:t>
            </w:r>
            <w:r w:rsidR="005B33B6">
              <w:rPr>
                <w:color w:val="000000"/>
                <w:sz w:val="28"/>
                <w:szCs w:val="28"/>
              </w:rPr>
              <w:t>Гончаренко Л.В.</w:t>
            </w:r>
            <w:r w:rsidR="00F52956" w:rsidRPr="00F52956">
              <w:rPr>
                <w:color w:val="000000"/>
                <w:sz w:val="28"/>
                <w:szCs w:val="28"/>
              </w:rPr>
              <w:t>)</w:t>
            </w:r>
          </w:p>
        </w:tc>
      </w:tr>
      <w:tr w:rsidR="00F52956" w:rsidRPr="00200317" w:rsidTr="0044332B">
        <w:trPr>
          <w:trHeight w:val="718"/>
        </w:trPr>
        <w:tc>
          <w:tcPr>
            <w:tcW w:w="10206" w:type="dxa"/>
          </w:tcPr>
          <w:p w:rsidR="00F52956" w:rsidRPr="00FC4FBA" w:rsidRDefault="00F52956" w:rsidP="005B33B6">
            <w:pPr>
              <w:ind w:firstLine="567"/>
              <w:jc w:val="both"/>
              <w:rPr>
                <w:sz w:val="28"/>
                <w:szCs w:val="28"/>
              </w:rPr>
            </w:pPr>
            <w:r>
              <w:rPr>
                <w:sz w:val="28"/>
                <w:szCs w:val="28"/>
              </w:rPr>
              <w:t xml:space="preserve">2. </w:t>
            </w:r>
            <w:r w:rsidR="005B33B6" w:rsidRPr="00FC4FBA">
              <w:rPr>
                <w:sz w:val="28"/>
                <w:szCs w:val="28"/>
              </w:rPr>
              <w:t>Об обеспечении безопасности и антитеррористической защищенности объектов (территорий) в сфере культуры в соответствии с Постановлением Правительства РФ от 11.02.2017 г. № 176</w:t>
            </w:r>
          </w:p>
        </w:tc>
      </w:tr>
      <w:tr w:rsidR="00F52956" w:rsidRPr="00303537" w:rsidTr="0044332B">
        <w:trPr>
          <w:trHeight w:val="485"/>
        </w:trPr>
        <w:tc>
          <w:tcPr>
            <w:tcW w:w="10206" w:type="dxa"/>
          </w:tcPr>
          <w:p w:rsidR="00F52956" w:rsidRPr="00FC4FBA" w:rsidRDefault="00F52956" w:rsidP="00092168">
            <w:pPr>
              <w:ind w:firstLine="567"/>
              <w:jc w:val="both"/>
              <w:rPr>
                <w:sz w:val="28"/>
                <w:szCs w:val="28"/>
              </w:rPr>
            </w:pPr>
            <w:r>
              <w:rPr>
                <w:sz w:val="28"/>
                <w:szCs w:val="28"/>
              </w:rPr>
              <w:t xml:space="preserve">3. </w:t>
            </w:r>
            <w:r w:rsidR="00092168" w:rsidRPr="00FC4FBA">
              <w:rPr>
                <w:sz w:val="28"/>
                <w:szCs w:val="28"/>
              </w:rPr>
              <w:t>О принятии дополнительных мер по антитеррористической защищенности объектов, транспортной инфраструктуры</w:t>
            </w:r>
            <w:r w:rsidR="00092168">
              <w:rPr>
                <w:sz w:val="28"/>
                <w:szCs w:val="28"/>
              </w:rPr>
              <w:t xml:space="preserve"> (инф. Уляшев Р.Е.</w:t>
            </w:r>
            <w:r w:rsidR="00092168">
              <w:rPr>
                <w:sz w:val="28"/>
                <w:szCs w:val="28"/>
              </w:rPr>
              <w:t xml:space="preserve">, </w:t>
            </w:r>
            <w:proofErr w:type="spellStart"/>
            <w:r w:rsidR="00092168">
              <w:rPr>
                <w:sz w:val="28"/>
                <w:szCs w:val="28"/>
              </w:rPr>
              <w:t>Акшенцев</w:t>
            </w:r>
            <w:proofErr w:type="spellEnd"/>
            <w:r w:rsidR="00092168">
              <w:rPr>
                <w:sz w:val="28"/>
                <w:szCs w:val="28"/>
              </w:rPr>
              <w:t xml:space="preserve"> Н.В.</w:t>
            </w:r>
            <w:r w:rsidR="00092168">
              <w:rPr>
                <w:sz w:val="28"/>
                <w:szCs w:val="28"/>
              </w:rPr>
              <w:t>)</w:t>
            </w:r>
            <w:r w:rsidR="00092168">
              <w:rPr>
                <w:sz w:val="28"/>
                <w:szCs w:val="28"/>
              </w:rPr>
              <w:t xml:space="preserve"> </w:t>
            </w:r>
          </w:p>
        </w:tc>
      </w:tr>
      <w:tr w:rsidR="00F52956" w:rsidRPr="00303537" w:rsidTr="0044332B">
        <w:tc>
          <w:tcPr>
            <w:tcW w:w="10206" w:type="dxa"/>
          </w:tcPr>
          <w:p w:rsidR="00F52956" w:rsidRPr="00FC4FBA" w:rsidRDefault="00F52956" w:rsidP="00092168">
            <w:pPr>
              <w:ind w:firstLine="567"/>
              <w:jc w:val="both"/>
              <w:rPr>
                <w:sz w:val="28"/>
                <w:szCs w:val="28"/>
              </w:rPr>
            </w:pPr>
            <w:r>
              <w:rPr>
                <w:sz w:val="28"/>
                <w:szCs w:val="28"/>
              </w:rPr>
              <w:t>4.</w:t>
            </w:r>
            <w:r w:rsidR="00092168" w:rsidRPr="00FC4FBA">
              <w:rPr>
                <w:sz w:val="28"/>
                <w:szCs w:val="28"/>
              </w:rPr>
              <w:t xml:space="preserve"> </w:t>
            </w:r>
            <w:r w:rsidR="00092168" w:rsidRPr="00FC4FBA">
              <w:rPr>
                <w:sz w:val="28"/>
                <w:szCs w:val="28"/>
              </w:rPr>
              <w:t>О принимаемых мерах по выявлению на территории МР «Троицко-Печорский» религиозных объединений деструктивной направленности</w:t>
            </w:r>
            <w:r w:rsidR="00092168">
              <w:rPr>
                <w:sz w:val="28"/>
                <w:szCs w:val="28"/>
              </w:rPr>
              <w:t xml:space="preserve"> (инф. </w:t>
            </w:r>
            <w:proofErr w:type="spellStart"/>
            <w:r w:rsidR="00092168">
              <w:rPr>
                <w:sz w:val="28"/>
                <w:szCs w:val="28"/>
              </w:rPr>
              <w:t>Зюзев</w:t>
            </w:r>
            <w:proofErr w:type="spellEnd"/>
            <w:r w:rsidR="00092168">
              <w:rPr>
                <w:sz w:val="28"/>
                <w:szCs w:val="28"/>
              </w:rPr>
              <w:t xml:space="preserve"> М.И.)</w:t>
            </w:r>
          </w:p>
        </w:tc>
      </w:tr>
      <w:tr w:rsidR="00F52956" w:rsidRPr="00310AA7" w:rsidTr="0044332B">
        <w:tc>
          <w:tcPr>
            <w:tcW w:w="10206" w:type="dxa"/>
          </w:tcPr>
          <w:p w:rsidR="00F52956" w:rsidRPr="00FC4FBA" w:rsidRDefault="00F52956" w:rsidP="00463529">
            <w:pPr>
              <w:ind w:firstLine="567"/>
              <w:jc w:val="both"/>
              <w:rPr>
                <w:sz w:val="28"/>
                <w:szCs w:val="28"/>
              </w:rPr>
            </w:pPr>
            <w:r>
              <w:rPr>
                <w:sz w:val="28"/>
                <w:szCs w:val="28"/>
              </w:rPr>
              <w:t xml:space="preserve">5. </w:t>
            </w:r>
            <w:r w:rsidR="00092168" w:rsidRPr="00FC4FBA">
              <w:rPr>
                <w:sz w:val="28"/>
                <w:szCs w:val="28"/>
              </w:rPr>
              <w:t>Совершенствование работы по исполнению мероприятий Комплексного плана противодействия идеологии терроризма в Республике Коми на 20</w:t>
            </w:r>
            <w:r w:rsidR="00092168">
              <w:rPr>
                <w:sz w:val="28"/>
                <w:szCs w:val="28"/>
              </w:rPr>
              <w:t>24</w:t>
            </w:r>
            <w:r w:rsidR="00092168" w:rsidRPr="00FC4FBA">
              <w:rPr>
                <w:sz w:val="28"/>
                <w:szCs w:val="28"/>
              </w:rPr>
              <w:t>-202</w:t>
            </w:r>
            <w:r w:rsidR="00092168">
              <w:rPr>
                <w:sz w:val="28"/>
                <w:szCs w:val="28"/>
              </w:rPr>
              <w:t>8</w:t>
            </w:r>
            <w:r w:rsidR="00092168" w:rsidRPr="00FC4FBA">
              <w:rPr>
                <w:sz w:val="28"/>
                <w:szCs w:val="28"/>
              </w:rPr>
              <w:t xml:space="preserve"> годы</w:t>
            </w:r>
            <w:r w:rsidR="00092168">
              <w:rPr>
                <w:sz w:val="28"/>
                <w:szCs w:val="28"/>
              </w:rPr>
              <w:t>. (Инф</w:t>
            </w:r>
            <w:proofErr w:type="gramStart"/>
            <w:r w:rsidR="00092168">
              <w:rPr>
                <w:sz w:val="28"/>
                <w:szCs w:val="28"/>
              </w:rPr>
              <w:t>.</w:t>
            </w:r>
            <w:r w:rsidR="00092168">
              <w:t xml:space="preserve"> </w:t>
            </w:r>
            <w:r w:rsidR="00092168" w:rsidRPr="0074315B">
              <w:rPr>
                <w:sz w:val="28"/>
                <w:szCs w:val="28"/>
              </w:rPr>
              <w:t>ин</w:t>
            </w:r>
            <w:r w:rsidR="00092168">
              <w:rPr>
                <w:sz w:val="28"/>
                <w:szCs w:val="28"/>
              </w:rPr>
              <w:t>ф</w:t>
            </w:r>
            <w:proofErr w:type="gramEnd"/>
            <w:r w:rsidR="00092168">
              <w:rPr>
                <w:sz w:val="28"/>
                <w:szCs w:val="28"/>
              </w:rPr>
              <w:t xml:space="preserve">. Петрушкина М.В., </w:t>
            </w:r>
            <w:r w:rsidR="00463529">
              <w:rPr>
                <w:sz w:val="28"/>
                <w:szCs w:val="28"/>
              </w:rPr>
              <w:t>Гончаренко Л.В</w:t>
            </w:r>
            <w:r w:rsidR="00092168">
              <w:rPr>
                <w:sz w:val="28"/>
                <w:szCs w:val="28"/>
              </w:rPr>
              <w:t>, Уляшев Р.Е.</w:t>
            </w:r>
            <w:r w:rsidR="00092168" w:rsidRPr="0074315B">
              <w:rPr>
                <w:sz w:val="28"/>
                <w:szCs w:val="28"/>
              </w:rPr>
              <w:t>)</w:t>
            </w:r>
            <w:r w:rsidR="00092168">
              <w:rPr>
                <w:sz w:val="28"/>
                <w:szCs w:val="28"/>
              </w:rPr>
              <w:t>.</w:t>
            </w:r>
          </w:p>
        </w:tc>
      </w:tr>
      <w:tr w:rsidR="0044332B" w:rsidRPr="006D6B81" w:rsidTr="0044332B">
        <w:tc>
          <w:tcPr>
            <w:tcW w:w="10206" w:type="dxa"/>
          </w:tcPr>
          <w:p w:rsidR="0044332B" w:rsidRPr="002A5860" w:rsidRDefault="0044332B" w:rsidP="0044332B">
            <w:pPr>
              <w:jc w:val="both"/>
              <w:rPr>
                <w:color w:val="000000"/>
                <w:sz w:val="28"/>
                <w:szCs w:val="28"/>
              </w:rPr>
            </w:pPr>
          </w:p>
        </w:tc>
      </w:tr>
    </w:tbl>
    <w:p w:rsidR="00CB37DB" w:rsidRPr="00D53AF9" w:rsidRDefault="00CB37DB" w:rsidP="00CB37DB">
      <w:pPr>
        <w:ind w:left="360"/>
        <w:jc w:val="center"/>
        <w:rPr>
          <w:b/>
          <w:sz w:val="32"/>
          <w:szCs w:val="32"/>
        </w:rPr>
      </w:pPr>
      <w:r w:rsidRPr="00D53AF9">
        <w:rPr>
          <w:b/>
          <w:sz w:val="32"/>
          <w:szCs w:val="32"/>
        </w:rPr>
        <w:t>Решение:</w:t>
      </w:r>
    </w:p>
    <w:p w:rsidR="00C04C66" w:rsidRDefault="00C04C66" w:rsidP="00493CD2">
      <w:pPr>
        <w:rPr>
          <w:sz w:val="28"/>
          <w:szCs w:val="28"/>
          <w:u w:val="single"/>
        </w:rPr>
      </w:pPr>
    </w:p>
    <w:p w:rsidR="00493CD2" w:rsidRDefault="0061554E" w:rsidP="00493CD2">
      <w:pPr>
        <w:rPr>
          <w:sz w:val="28"/>
          <w:szCs w:val="28"/>
          <w:u w:val="single"/>
        </w:rPr>
      </w:pPr>
      <w:r w:rsidRPr="00DC2B12">
        <w:rPr>
          <w:sz w:val="28"/>
          <w:szCs w:val="28"/>
          <w:u w:val="single"/>
        </w:rPr>
        <w:t>По первому вопросу:</w:t>
      </w:r>
    </w:p>
    <w:p w:rsidR="00493CD2" w:rsidRDefault="00493CD2" w:rsidP="00493CD2">
      <w:pPr>
        <w:rPr>
          <w:sz w:val="28"/>
          <w:szCs w:val="28"/>
          <w:u w:val="single"/>
        </w:rPr>
      </w:pPr>
    </w:p>
    <w:p w:rsidR="0044332B" w:rsidRDefault="0044332B" w:rsidP="00493CD2">
      <w:pPr>
        <w:ind w:firstLine="567"/>
        <w:jc w:val="both"/>
        <w:rPr>
          <w:b/>
          <w:bCs/>
          <w:sz w:val="28"/>
          <w:szCs w:val="28"/>
          <w:shd w:val="clear" w:color="auto" w:fill="FFFFFF"/>
        </w:rPr>
      </w:pPr>
      <w:r>
        <w:rPr>
          <w:sz w:val="28"/>
          <w:szCs w:val="28"/>
        </w:rPr>
        <w:t>П</w:t>
      </w:r>
      <w:r w:rsidRPr="001F3525">
        <w:rPr>
          <w:sz w:val="28"/>
          <w:szCs w:val="28"/>
        </w:rPr>
        <w:t>аспорта безопасности</w:t>
      </w:r>
      <w:r>
        <w:rPr>
          <w:sz w:val="28"/>
          <w:szCs w:val="28"/>
        </w:rPr>
        <w:t xml:space="preserve"> мест массового пребывания людей (</w:t>
      </w:r>
      <w:proofErr w:type="gramStart"/>
      <w:r>
        <w:rPr>
          <w:sz w:val="28"/>
          <w:szCs w:val="28"/>
        </w:rPr>
        <w:t xml:space="preserve">далее </w:t>
      </w:r>
      <w:r w:rsidRPr="001F3525">
        <w:rPr>
          <w:sz w:val="28"/>
          <w:szCs w:val="28"/>
        </w:rPr>
        <w:t xml:space="preserve"> ММПЛ</w:t>
      </w:r>
      <w:proofErr w:type="gramEnd"/>
      <w:r>
        <w:rPr>
          <w:sz w:val="28"/>
          <w:szCs w:val="28"/>
        </w:rPr>
        <w:t>)</w:t>
      </w:r>
      <w:r w:rsidRPr="001F3525">
        <w:rPr>
          <w:sz w:val="28"/>
          <w:szCs w:val="28"/>
        </w:rPr>
        <w:t xml:space="preserve"> </w:t>
      </w:r>
      <w:r w:rsidRPr="001F3525">
        <w:rPr>
          <w:sz w:val="28"/>
          <w:szCs w:val="28"/>
          <w:shd w:val="clear" w:color="auto" w:fill="FFFFFF"/>
        </w:rPr>
        <w:t xml:space="preserve">содержат служебную информацию ограниченного распространения, и имеет пометку «Для служебного пользования», доступ посторонних лиц к данным </w:t>
      </w:r>
      <w:r w:rsidRPr="001F3525">
        <w:rPr>
          <w:sz w:val="28"/>
          <w:szCs w:val="28"/>
          <w:shd w:val="clear" w:color="auto" w:fill="FFFFFF"/>
        </w:rPr>
        <w:lastRenderedPageBreak/>
        <w:t xml:space="preserve">паспортам </w:t>
      </w:r>
      <w:r>
        <w:rPr>
          <w:sz w:val="28"/>
          <w:szCs w:val="28"/>
          <w:shd w:val="clear" w:color="auto" w:fill="FFFFFF"/>
        </w:rPr>
        <w:t xml:space="preserve"> должен быть </w:t>
      </w:r>
      <w:r w:rsidRPr="001F3525">
        <w:rPr>
          <w:sz w:val="28"/>
          <w:szCs w:val="28"/>
          <w:shd w:val="clear" w:color="auto" w:fill="FFFFFF"/>
        </w:rPr>
        <w:t>ограничен</w:t>
      </w:r>
      <w:r>
        <w:rPr>
          <w:sz w:val="28"/>
          <w:szCs w:val="28"/>
          <w:shd w:val="clear" w:color="auto" w:fill="FFFFFF"/>
        </w:rPr>
        <w:t>, контроль за соблюдением ограничений должен осуществлять руководитель организации</w:t>
      </w:r>
      <w:r w:rsidRPr="001F3525">
        <w:rPr>
          <w:sz w:val="28"/>
          <w:szCs w:val="28"/>
          <w:shd w:val="clear" w:color="auto" w:fill="FFFFFF"/>
        </w:rPr>
        <w:t>.</w:t>
      </w:r>
    </w:p>
    <w:p w:rsidR="0044332B" w:rsidRPr="001F3525" w:rsidRDefault="0044332B" w:rsidP="0044332B">
      <w:pPr>
        <w:pStyle w:val="-1"/>
        <w:keepNext/>
        <w:keepLines/>
        <w:tabs>
          <w:tab w:val="clear" w:pos="645"/>
          <w:tab w:val="left" w:pos="0"/>
        </w:tabs>
        <w:spacing w:line="240" w:lineRule="auto"/>
        <w:ind w:firstLine="709"/>
        <w:jc w:val="both"/>
        <w:rPr>
          <w:rFonts w:ascii="Times New Roman" w:hAnsi="Times New Roman" w:cs="Times New Roman"/>
          <w:b w:val="0"/>
          <w:bCs w:val="0"/>
          <w:sz w:val="28"/>
          <w:szCs w:val="28"/>
          <w:shd w:val="clear" w:color="auto" w:fill="FFFFFF"/>
        </w:rPr>
      </w:pPr>
    </w:p>
    <w:p w:rsidR="0044332B" w:rsidRDefault="0044332B" w:rsidP="0044332B">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r>
        <w:rPr>
          <w:rFonts w:ascii="Arial" w:hAnsi="Arial" w:cs="Arial"/>
          <w:sz w:val="30"/>
          <w:szCs w:val="30"/>
        </w:rPr>
        <w:br/>
      </w:r>
      <w:r w:rsidRPr="001956B0">
        <w:rPr>
          <w:rFonts w:ascii="Times New Roman" w:hAnsi="Times New Roman" w:cs="Times New Roman"/>
          <w:color w:val="auto"/>
          <w:sz w:val="28"/>
          <w:szCs w:val="28"/>
        </w:rPr>
        <w:t xml:space="preserve">Решение комиссии: </w:t>
      </w:r>
    </w:p>
    <w:p w:rsidR="0044332B" w:rsidRDefault="0044332B" w:rsidP="0044332B">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p>
    <w:p w:rsidR="0044332B" w:rsidRPr="009D6F2F" w:rsidRDefault="0044332B" w:rsidP="0044332B">
      <w:pPr>
        <w:pStyle w:val="a6"/>
        <w:numPr>
          <w:ilvl w:val="0"/>
          <w:numId w:val="17"/>
        </w:numPr>
        <w:ind w:left="0" w:firstLine="709"/>
        <w:jc w:val="both"/>
        <w:rPr>
          <w:sz w:val="28"/>
          <w:szCs w:val="28"/>
        </w:rPr>
      </w:pPr>
      <w:r w:rsidRPr="009D6F2F">
        <w:rPr>
          <w:sz w:val="28"/>
          <w:szCs w:val="28"/>
        </w:rPr>
        <w:t xml:space="preserve">Информацию </w:t>
      </w:r>
      <w:r>
        <w:rPr>
          <w:sz w:val="28"/>
          <w:szCs w:val="28"/>
        </w:rPr>
        <w:t xml:space="preserve"> докладчика </w:t>
      </w:r>
      <w:r w:rsidRPr="009D6F2F">
        <w:rPr>
          <w:sz w:val="28"/>
          <w:szCs w:val="28"/>
        </w:rPr>
        <w:t>принять к сведению.</w:t>
      </w:r>
    </w:p>
    <w:p w:rsidR="0044332B" w:rsidRPr="009D6F2F" w:rsidRDefault="0044332B" w:rsidP="0044332B">
      <w:pPr>
        <w:pStyle w:val="a6"/>
        <w:numPr>
          <w:ilvl w:val="0"/>
          <w:numId w:val="17"/>
        </w:numPr>
        <w:ind w:left="0" w:firstLine="709"/>
        <w:jc w:val="both"/>
        <w:rPr>
          <w:sz w:val="28"/>
          <w:szCs w:val="28"/>
        </w:rPr>
      </w:pPr>
      <w:r w:rsidRPr="009D6F2F">
        <w:rPr>
          <w:sz w:val="28"/>
          <w:szCs w:val="28"/>
        </w:rPr>
        <w:t>Правообладателям</w:t>
      </w:r>
      <w:r w:rsidR="00493CD2">
        <w:rPr>
          <w:sz w:val="28"/>
          <w:szCs w:val="28"/>
        </w:rPr>
        <w:t xml:space="preserve"> </w:t>
      </w:r>
      <w:proofErr w:type="gramStart"/>
      <w:r w:rsidR="00493CD2">
        <w:rPr>
          <w:sz w:val="28"/>
          <w:szCs w:val="28"/>
        </w:rPr>
        <w:t xml:space="preserve">для </w:t>
      </w:r>
      <w:r>
        <w:rPr>
          <w:sz w:val="28"/>
          <w:szCs w:val="28"/>
        </w:rPr>
        <w:t xml:space="preserve"> </w:t>
      </w:r>
      <w:r w:rsidR="00493CD2">
        <w:rPr>
          <w:sz w:val="28"/>
          <w:szCs w:val="28"/>
        </w:rPr>
        <w:t>усиления</w:t>
      </w:r>
      <w:proofErr w:type="gramEnd"/>
      <w:r w:rsidR="00493CD2">
        <w:rPr>
          <w:sz w:val="28"/>
          <w:szCs w:val="28"/>
        </w:rPr>
        <w:t xml:space="preserve"> контроля за документацией имеющей гриф «ДСП» </w:t>
      </w:r>
      <w:r w:rsidRPr="009D6F2F">
        <w:rPr>
          <w:sz w:val="28"/>
          <w:szCs w:val="28"/>
        </w:rPr>
        <w:t xml:space="preserve">на территории МР </w:t>
      </w:r>
      <w:r>
        <w:rPr>
          <w:sz w:val="28"/>
          <w:szCs w:val="28"/>
        </w:rPr>
        <w:t>«Троицко-Печорский»</w:t>
      </w:r>
      <w:r w:rsidR="00493CD2">
        <w:rPr>
          <w:sz w:val="28"/>
          <w:szCs w:val="28"/>
        </w:rPr>
        <w:t xml:space="preserve"> организовать</w:t>
      </w:r>
      <w:r w:rsidRPr="009D6F2F">
        <w:rPr>
          <w:sz w:val="28"/>
          <w:szCs w:val="28"/>
        </w:rPr>
        <w:t>:</w:t>
      </w:r>
    </w:p>
    <w:p w:rsidR="0044332B" w:rsidRPr="001B374B" w:rsidRDefault="0044332B" w:rsidP="0044332B">
      <w:pPr>
        <w:ind w:firstLine="709"/>
        <w:jc w:val="both"/>
        <w:rPr>
          <w:color w:val="000000"/>
          <w:sz w:val="28"/>
          <w:szCs w:val="28"/>
          <w:shd w:val="clear" w:color="auto" w:fill="FFFFFF"/>
        </w:rPr>
      </w:pPr>
      <w:r>
        <w:rPr>
          <w:color w:val="000000"/>
          <w:sz w:val="28"/>
          <w:szCs w:val="28"/>
          <w:shd w:val="clear" w:color="auto" w:fill="FFFFFF"/>
        </w:rPr>
        <w:t>2.1</w:t>
      </w:r>
      <w:proofErr w:type="gramStart"/>
      <w:r>
        <w:rPr>
          <w:color w:val="000000"/>
          <w:sz w:val="28"/>
          <w:szCs w:val="28"/>
          <w:shd w:val="clear" w:color="auto" w:fill="FFFFFF"/>
        </w:rPr>
        <w:t xml:space="preserve">. </w:t>
      </w:r>
      <w:r w:rsidRPr="001B374B">
        <w:rPr>
          <w:color w:val="000000"/>
          <w:sz w:val="28"/>
          <w:szCs w:val="28"/>
          <w:shd w:val="clear" w:color="auto" w:fill="FFFFFF"/>
        </w:rPr>
        <w:t>проверки</w:t>
      </w:r>
      <w:proofErr w:type="gramEnd"/>
      <w:r w:rsidRPr="001B374B">
        <w:rPr>
          <w:color w:val="000000"/>
          <w:sz w:val="28"/>
          <w:szCs w:val="28"/>
          <w:shd w:val="clear" w:color="auto" w:fill="FFFFFF"/>
        </w:rPr>
        <w:t xml:space="preserve"> обеспечения надлежащего порядка хранения паспортов безопасности ММПЛ на подведомственных объектах.</w:t>
      </w:r>
    </w:p>
    <w:p w:rsidR="00493CD2" w:rsidRDefault="0044332B" w:rsidP="0044332B">
      <w:pPr>
        <w:ind w:firstLine="709"/>
        <w:jc w:val="both"/>
        <w:rPr>
          <w:color w:val="000000"/>
          <w:sz w:val="28"/>
          <w:szCs w:val="28"/>
          <w:shd w:val="clear" w:color="auto" w:fill="FFFFFF"/>
        </w:rPr>
      </w:pPr>
      <w:r>
        <w:rPr>
          <w:color w:val="000000"/>
          <w:sz w:val="28"/>
          <w:szCs w:val="28"/>
          <w:shd w:val="clear" w:color="auto" w:fill="FFFFFF"/>
        </w:rPr>
        <w:t xml:space="preserve">2.2. </w:t>
      </w:r>
      <w:r w:rsidR="00493CD2">
        <w:rPr>
          <w:color w:val="000000"/>
          <w:sz w:val="28"/>
          <w:szCs w:val="28"/>
          <w:shd w:val="clear" w:color="auto" w:fill="FFFFFF"/>
        </w:rPr>
        <w:t xml:space="preserve"> </w:t>
      </w:r>
      <w:proofErr w:type="gramStart"/>
      <w:r w:rsidR="00493CD2">
        <w:rPr>
          <w:color w:val="000000"/>
          <w:sz w:val="28"/>
          <w:szCs w:val="28"/>
          <w:shd w:val="clear" w:color="auto" w:fill="FFFFFF"/>
        </w:rPr>
        <w:t>уточнять  перечень</w:t>
      </w:r>
      <w:proofErr w:type="gramEnd"/>
      <w:r w:rsidR="00493CD2">
        <w:rPr>
          <w:color w:val="000000"/>
          <w:sz w:val="28"/>
          <w:szCs w:val="28"/>
          <w:shd w:val="clear" w:color="auto" w:fill="FFFFFF"/>
        </w:rPr>
        <w:t xml:space="preserve">  </w:t>
      </w:r>
      <w:r w:rsidRPr="001B374B">
        <w:rPr>
          <w:color w:val="000000"/>
          <w:sz w:val="28"/>
          <w:szCs w:val="28"/>
          <w:shd w:val="clear" w:color="auto" w:fill="FFFFFF"/>
        </w:rPr>
        <w:t xml:space="preserve"> лиц, ответственн</w:t>
      </w:r>
      <w:r w:rsidR="00493CD2">
        <w:rPr>
          <w:color w:val="000000"/>
          <w:sz w:val="28"/>
          <w:szCs w:val="28"/>
          <w:shd w:val="clear" w:color="auto" w:fill="FFFFFF"/>
        </w:rPr>
        <w:t>ых</w:t>
      </w:r>
      <w:r w:rsidRPr="001B374B">
        <w:rPr>
          <w:color w:val="000000"/>
          <w:sz w:val="28"/>
          <w:szCs w:val="28"/>
          <w:shd w:val="clear" w:color="auto" w:fill="FFFFFF"/>
        </w:rPr>
        <w:t xml:space="preserve"> за ведение паспорт</w:t>
      </w:r>
      <w:r w:rsidR="00493CD2">
        <w:rPr>
          <w:color w:val="000000"/>
          <w:sz w:val="28"/>
          <w:szCs w:val="28"/>
          <w:shd w:val="clear" w:color="auto" w:fill="FFFFFF"/>
        </w:rPr>
        <w:t>ов</w:t>
      </w:r>
      <w:r w:rsidRPr="001B374B">
        <w:rPr>
          <w:color w:val="000000"/>
          <w:sz w:val="28"/>
          <w:szCs w:val="28"/>
          <w:shd w:val="clear" w:color="auto" w:fill="FFFFFF"/>
        </w:rPr>
        <w:t xml:space="preserve"> безопасности ММПЛ и обеспечение </w:t>
      </w:r>
      <w:r w:rsidR="00493CD2">
        <w:rPr>
          <w:color w:val="000000"/>
          <w:sz w:val="28"/>
          <w:szCs w:val="28"/>
          <w:shd w:val="clear" w:color="auto" w:fill="FFFFFF"/>
        </w:rPr>
        <w:t>их</w:t>
      </w:r>
      <w:r w:rsidRPr="001B374B">
        <w:rPr>
          <w:color w:val="000000"/>
          <w:sz w:val="28"/>
          <w:szCs w:val="28"/>
          <w:shd w:val="clear" w:color="auto" w:fill="FFFFFF"/>
        </w:rPr>
        <w:t xml:space="preserve"> хранения; </w:t>
      </w:r>
    </w:p>
    <w:p w:rsidR="0044332B" w:rsidRPr="001B374B" w:rsidRDefault="00493CD2" w:rsidP="0044332B">
      <w:pPr>
        <w:ind w:firstLine="709"/>
        <w:jc w:val="both"/>
        <w:rPr>
          <w:sz w:val="28"/>
          <w:szCs w:val="28"/>
        </w:rPr>
      </w:pPr>
      <w:r>
        <w:rPr>
          <w:color w:val="000000"/>
          <w:sz w:val="28"/>
          <w:szCs w:val="28"/>
          <w:shd w:val="clear" w:color="auto" w:fill="FFFFFF"/>
        </w:rPr>
        <w:t>2.3</w:t>
      </w:r>
      <w:proofErr w:type="gramStart"/>
      <w:r>
        <w:rPr>
          <w:color w:val="000000"/>
          <w:sz w:val="28"/>
          <w:szCs w:val="28"/>
          <w:shd w:val="clear" w:color="auto" w:fill="FFFFFF"/>
        </w:rPr>
        <w:t xml:space="preserve">. </w:t>
      </w:r>
      <w:r w:rsidR="0044332B">
        <w:rPr>
          <w:color w:val="000000"/>
          <w:sz w:val="28"/>
          <w:szCs w:val="28"/>
          <w:shd w:val="clear" w:color="auto" w:fill="FFFFFF"/>
        </w:rPr>
        <w:t>уточнить</w:t>
      </w:r>
      <w:proofErr w:type="gramEnd"/>
      <w:r w:rsidR="0044332B">
        <w:rPr>
          <w:color w:val="000000"/>
          <w:sz w:val="28"/>
          <w:szCs w:val="28"/>
          <w:shd w:val="clear" w:color="auto" w:fill="FFFFFF"/>
        </w:rPr>
        <w:t xml:space="preserve"> </w:t>
      </w:r>
      <w:r w:rsidR="0044332B" w:rsidRPr="001B374B">
        <w:rPr>
          <w:color w:val="000000"/>
          <w:sz w:val="28"/>
          <w:szCs w:val="28"/>
          <w:shd w:val="clear" w:color="auto" w:fill="FFFFFF"/>
        </w:rPr>
        <w:t xml:space="preserve"> перечень лиц, имеющих доступ к информации, содержащейся в паспорте безопасности ММПЛ.</w:t>
      </w:r>
    </w:p>
    <w:p w:rsidR="0044332B" w:rsidRPr="001B374B" w:rsidRDefault="00493CD2" w:rsidP="0044332B">
      <w:pPr>
        <w:ind w:firstLine="709"/>
        <w:jc w:val="both"/>
        <w:rPr>
          <w:sz w:val="28"/>
          <w:szCs w:val="28"/>
        </w:rPr>
      </w:pPr>
      <w:r>
        <w:rPr>
          <w:color w:val="000000"/>
          <w:sz w:val="28"/>
          <w:szCs w:val="28"/>
          <w:shd w:val="clear" w:color="auto" w:fill="FFFFFF"/>
        </w:rPr>
        <w:t>2.4</w:t>
      </w:r>
      <w:proofErr w:type="gramStart"/>
      <w:r>
        <w:rPr>
          <w:color w:val="000000"/>
          <w:sz w:val="28"/>
          <w:szCs w:val="28"/>
          <w:shd w:val="clear" w:color="auto" w:fill="FFFFFF"/>
        </w:rPr>
        <w:t xml:space="preserve">. </w:t>
      </w:r>
      <w:r w:rsidR="0044332B">
        <w:rPr>
          <w:color w:val="000000"/>
          <w:sz w:val="28"/>
          <w:szCs w:val="28"/>
          <w:shd w:val="clear" w:color="auto" w:fill="FFFFFF"/>
        </w:rPr>
        <w:t>уточнить</w:t>
      </w:r>
      <w:proofErr w:type="gramEnd"/>
      <w:r>
        <w:rPr>
          <w:color w:val="000000"/>
          <w:sz w:val="28"/>
          <w:szCs w:val="28"/>
          <w:shd w:val="clear" w:color="auto" w:fill="FFFFFF"/>
        </w:rPr>
        <w:t>,</w:t>
      </w:r>
      <w:r w:rsidR="0044332B">
        <w:rPr>
          <w:color w:val="000000"/>
          <w:sz w:val="28"/>
          <w:szCs w:val="28"/>
          <w:shd w:val="clear" w:color="auto" w:fill="FFFFFF"/>
        </w:rPr>
        <w:t xml:space="preserve">  как о</w:t>
      </w:r>
      <w:r w:rsidR="0044332B" w:rsidRPr="001B374B">
        <w:rPr>
          <w:color w:val="000000"/>
          <w:sz w:val="28"/>
          <w:szCs w:val="28"/>
          <w:shd w:val="clear" w:color="auto" w:fill="FFFFFF"/>
        </w:rPr>
        <w:t>беспеч</w:t>
      </w:r>
      <w:r w:rsidR="0044332B">
        <w:rPr>
          <w:color w:val="000000"/>
          <w:sz w:val="28"/>
          <w:szCs w:val="28"/>
          <w:shd w:val="clear" w:color="auto" w:fill="FFFFFF"/>
        </w:rPr>
        <w:t xml:space="preserve">ены </w:t>
      </w:r>
      <w:r w:rsidR="0044332B" w:rsidRPr="001B374B">
        <w:rPr>
          <w:color w:val="000000"/>
          <w:sz w:val="28"/>
          <w:szCs w:val="28"/>
          <w:shd w:val="clear" w:color="auto" w:fill="FFFFFF"/>
        </w:rPr>
        <w:t xml:space="preserve"> условия хранения паспорта безопасности ММПЛ, ограничивающие доступ посторонних лиц к содержащейся в нем информации (сейф, отдельное помещение).</w:t>
      </w:r>
    </w:p>
    <w:p w:rsidR="0044332B" w:rsidRDefault="00493CD2" w:rsidP="0044332B">
      <w:pPr>
        <w:ind w:firstLine="709"/>
        <w:jc w:val="both"/>
        <w:rPr>
          <w:color w:val="000000"/>
          <w:sz w:val="28"/>
          <w:szCs w:val="28"/>
          <w:shd w:val="clear" w:color="auto" w:fill="FFFFFF"/>
        </w:rPr>
      </w:pPr>
      <w:r>
        <w:rPr>
          <w:color w:val="000000"/>
          <w:sz w:val="28"/>
          <w:szCs w:val="28"/>
          <w:shd w:val="clear" w:color="auto" w:fill="FFFFFF"/>
        </w:rPr>
        <w:t>2.5</w:t>
      </w:r>
      <w:proofErr w:type="gramStart"/>
      <w:r>
        <w:rPr>
          <w:color w:val="000000"/>
          <w:sz w:val="28"/>
          <w:szCs w:val="28"/>
          <w:shd w:val="clear" w:color="auto" w:fill="FFFFFF"/>
        </w:rPr>
        <w:t xml:space="preserve">. </w:t>
      </w:r>
      <w:r w:rsidR="0044332B">
        <w:rPr>
          <w:color w:val="000000"/>
          <w:sz w:val="28"/>
          <w:szCs w:val="28"/>
          <w:shd w:val="clear" w:color="auto" w:fill="FFFFFF"/>
        </w:rPr>
        <w:t>контролировать</w:t>
      </w:r>
      <w:proofErr w:type="gramEnd"/>
      <w:r w:rsidR="0044332B">
        <w:rPr>
          <w:color w:val="000000"/>
          <w:sz w:val="28"/>
          <w:szCs w:val="28"/>
          <w:shd w:val="clear" w:color="auto" w:fill="FFFFFF"/>
        </w:rPr>
        <w:t xml:space="preserve"> </w:t>
      </w:r>
      <w:r w:rsidR="0044332B" w:rsidRPr="001B374B">
        <w:rPr>
          <w:color w:val="000000"/>
          <w:sz w:val="28"/>
          <w:szCs w:val="28"/>
          <w:shd w:val="clear" w:color="auto" w:fill="FFFFFF"/>
        </w:rPr>
        <w:t xml:space="preserve"> выдачу паспорта безопасности ММПЛ во временное пользование под роспись в журнале движения паспорта безопасности (кому, когда, на какое время, с какой целью).</w:t>
      </w:r>
    </w:p>
    <w:p w:rsidR="00993FE8" w:rsidRDefault="00993FE8" w:rsidP="0044332B">
      <w:pPr>
        <w:ind w:firstLine="709"/>
        <w:jc w:val="both"/>
        <w:rPr>
          <w:color w:val="000000"/>
          <w:sz w:val="28"/>
          <w:szCs w:val="28"/>
          <w:shd w:val="clear" w:color="auto" w:fill="FFFFFF"/>
        </w:rPr>
      </w:pPr>
      <w:r>
        <w:rPr>
          <w:color w:val="000000"/>
          <w:sz w:val="28"/>
          <w:szCs w:val="28"/>
          <w:shd w:val="clear" w:color="auto" w:fill="FFFFFF"/>
        </w:rPr>
        <w:t xml:space="preserve">3. </w:t>
      </w:r>
      <w:r w:rsidR="00BE1670">
        <w:rPr>
          <w:color w:val="000000"/>
          <w:sz w:val="28"/>
          <w:szCs w:val="28"/>
          <w:shd w:val="clear" w:color="auto" w:fill="FFFFFF"/>
        </w:rPr>
        <w:t>У</w:t>
      </w:r>
      <w:r>
        <w:rPr>
          <w:color w:val="000000"/>
          <w:sz w:val="28"/>
          <w:szCs w:val="28"/>
          <w:shd w:val="clear" w:color="auto" w:fill="FFFFFF"/>
        </w:rPr>
        <w:t xml:space="preserve">правлению </w:t>
      </w:r>
      <w:proofErr w:type="gramStart"/>
      <w:r>
        <w:rPr>
          <w:color w:val="000000"/>
          <w:sz w:val="28"/>
          <w:szCs w:val="28"/>
          <w:shd w:val="clear" w:color="auto" w:fill="FFFFFF"/>
        </w:rPr>
        <w:t>культуры  провести</w:t>
      </w:r>
      <w:proofErr w:type="gramEnd"/>
      <w:r>
        <w:rPr>
          <w:color w:val="000000"/>
          <w:sz w:val="28"/>
          <w:szCs w:val="28"/>
          <w:shd w:val="clear" w:color="auto" w:fill="FFFFFF"/>
        </w:rPr>
        <w:t xml:space="preserve"> работу по актуализации НПА регламентирующих доступ и места хранения   документов имеющих ограниченный </w:t>
      </w:r>
      <w:r w:rsidRPr="00993FE8">
        <w:rPr>
          <w:color w:val="000000"/>
          <w:sz w:val="28"/>
          <w:szCs w:val="28"/>
          <w:shd w:val="clear" w:color="auto" w:fill="FFFFFF"/>
        </w:rPr>
        <w:t>пометку «Для служебного пользования</w:t>
      </w:r>
      <w:r>
        <w:rPr>
          <w:color w:val="000000"/>
          <w:sz w:val="28"/>
          <w:szCs w:val="28"/>
          <w:shd w:val="clear" w:color="auto" w:fill="FFFFFF"/>
        </w:rPr>
        <w:t>».</w:t>
      </w:r>
    </w:p>
    <w:p w:rsidR="0044332B" w:rsidRPr="001B374B" w:rsidRDefault="0044332B" w:rsidP="0044332B">
      <w:pPr>
        <w:pStyle w:val="a6"/>
        <w:ind w:left="709"/>
        <w:jc w:val="both"/>
        <w:rPr>
          <w:sz w:val="28"/>
          <w:szCs w:val="28"/>
        </w:rPr>
      </w:pPr>
      <w:r>
        <w:rPr>
          <w:b/>
          <w:sz w:val="28"/>
          <w:szCs w:val="28"/>
        </w:rPr>
        <w:t xml:space="preserve"> (Срок исполнения – </w:t>
      </w:r>
      <w:r w:rsidR="00BE57D2">
        <w:rPr>
          <w:b/>
          <w:sz w:val="28"/>
          <w:szCs w:val="28"/>
        </w:rPr>
        <w:t xml:space="preserve">  2 раза в </w:t>
      </w:r>
      <w:proofErr w:type="gramStart"/>
      <w:r w:rsidR="00BE57D2">
        <w:rPr>
          <w:b/>
          <w:sz w:val="28"/>
          <w:szCs w:val="28"/>
        </w:rPr>
        <w:t xml:space="preserve">год </w:t>
      </w:r>
      <w:r>
        <w:rPr>
          <w:b/>
          <w:sz w:val="28"/>
          <w:szCs w:val="28"/>
        </w:rPr>
        <w:t>)</w:t>
      </w:r>
      <w:proofErr w:type="gramEnd"/>
      <w:r w:rsidR="00BE57D2">
        <w:rPr>
          <w:b/>
          <w:sz w:val="28"/>
          <w:szCs w:val="28"/>
        </w:rPr>
        <w:t>.</w:t>
      </w:r>
    </w:p>
    <w:p w:rsidR="00EE758D" w:rsidRPr="00DC2B12" w:rsidRDefault="00EE758D" w:rsidP="00D26F3E">
      <w:pPr>
        <w:ind w:firstLine="142"/>
        <w:jc w:val="both"/>
        <w:rPr>
          <w:sz w:val="28"/>
          <w:szCs w:val="28"/>
        </w:rPr>
      </w:pPr>
    </w:p>
    <w:p w:rsidR="000C0CA4" w:rsidRDefault="00EE758D" w:rsidP="00D33422">
      <w:pPr>
        <w:rPr>
          <w:sz w:val="28"/>
          <w:szCs w:val="28"/>
          <w:u w:val="single"/>
        </w:rPr>
      </w:pPr>
      <w:r w:rsidRPr="00DC2B12">
        <w:rPr>
          <w:sz w:val="28"/>
          <w:szCs w:val="28"/>
          <w:u w:val="single"/>
        </w:rPr>
        <w:t xml:space="preserve">По второму </w:t>
      </w:r>
      <w:proofErr w:type="gramStart"/>
      <w:r w:rsidRPr="00DC2B12">
        <w:rPr>
          <w:sz w:val="28"/>
          <w:szCs w:val="28"/>
          <w:u w:val="single"/>
        </w:rPr>
        <w:t xml:space="preserve">вопросу </w:t>
      </w:r>
      <w:r w:rsidR="009925D4" w:rsidRPr="00DC2B12">
        <w:rPr>
          <w:sz w:val="28"/>
          <w:szCs w:val="28"/>
          <w:u w:val="single"/>
        </w:rPr>
        <w:t>:</w:t>
      </w:r>
      <w:proofErr w:type="gramEnd"/>
    </w:p>
    <w:p w:rsidR="00993FE8" w:rsidRDefault="00993FE8" w:rsidP="00092168">
      <w:pPr>
        <w:ind w:left="142" w:firstLine="567"/>
        <w:jc w:val="both"/>
        <w:rPr>
          <w:sz w:val="28"/>
          <w:szCs w:val="28"/>
        </w:rPr>
      </w:pPr>
    </w:p>
    <w:p w:rsidR="00092168" w:rsidRPr="009E7032" w:rsidRDefault="00092168" w:rsidP="00092168">
      <w:pPr>
        <w:ind w:left="142" w:firstLine="567"/>
        <w:jc w:val="both"/>
        <w:rPr>
          <w:sz w:val="28"/>
          <w:szCs w:val="28"/>
        </w:rPr>
      </w:pPr>
      <w:r w:rsidRPr="009E7032">
        <w:rPr>
          <w:sz w:val="28"/>
          <w:szCs w:val="28"/>
        </w:rPr>
        <w:t xml:space="preserve">В соответствии с Постановлением Правительства РФ от 11.02.2017 года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учреждениями культуры муниципального района «Троицко-Печорский» выполняется ряд мероприятий. </w:t>
      </w:r>
    </w:p>
    <w:p w:rsidR="00092168" w:rsidRPr="009E7032" w:rsidRDefault="00092168" w:rsidP="00092168">
      <w:pPr>
        <w:ind w:left="142" w:firstLine="567"/>
        <w:jc w:val="both"/>
        <w:rPr>
          <w:sz w:val="28"/>
          <w:szCs w:val="28"/>
        </w:rPr>
      </w:pPr>
    </w:p>
    <w:p w:rsidR="00092168" w:rsidRPr="009E7032" w:rsidRDefault="00092168" w:rsidP="00092168">
      <w:pPr>
        <w:ind w:left="142" w:firstLine="567"/>
        <w:jc w:val="both"/>
        <w:rPr>
          <w:sz w:val="28"/>
          <w:szCs w:val="28"/>
        </w:rPr>
      </w:pPr>
      <w:r w:rsidRPr="009E7032">
        <w:rPr>
          <w:sz w:val="28"/>
          <w:szCs w:val="28"/>
        </w:rPr>
        <w:t>Решение комиссии:</w:t>
      </w:r>
    </w:p>
    <w:p w:rsidR="00092168" w:rsidRPr="009E7032" w:rsidRDefault="00092168" w:rsidP="00092168">
      <w:pPr>
        <w:ind w:left="142" w:firstLine="567"/>
        <w:jc w:val="both"/>
        <w:rPr>
          <w:sz w:val="28"/>
          <w:szCs w:val="28"/>
        </w:rPr>
      </w:pPr>
    </w:p>
    <w:p w:rsidR="00092168" w:rsidRPr="009E7032" w:rsidRDefault="00092168" w:rsidP="00092168">
      <w:pPr>
        <w:ind w:left="142" w:firstLine="567"/>
        <w:jc w:val="both"/>
        <w:rPr>
          <w:sz w:val="28"/>
          <w:szCs w:val="28"/>
        </w:rPr>
      </w:pPr>
      <w:r w:rsidRPr="009E7032">
        <w:rPr>
          <w:sz w:val="28"/>
          <w:szCs w:val="28"/>
        </w:rPr>
        <w:t>1.Информацию принять к сведению.</w:t>
      </w:r>
    </w:p>
    <w:p w:rsidR="00092168" w:rsidRDefault="00092168" w:rsidP="00092168">
      <w:pPr>
        <w:ind w:left="142" w:firstLine="567"/>
        <w:jc w:val="both"/>
        <w:rPr>
          <w:sz w:val="28"/>
          <w:szCs w:val="28"/>
        </w:rPr>
      </w:pPr>
      <w:r w:rsidRPr="009E7032">
        <w:rPr>
          <w:sz w:val="28"/>
          <w:szCs w:val="28"/>
        </w:rPr>
        <w:t xml:space="preserve">2. </w:t>
      </w:r>
      <w:r w:rsidR="00AC1F72">
        <w:rPr>
          <w:sz w:val="28"/>
          <w:szCs w:val="28"/>
        </w:rPr>
        <w:t xml:space="preserve">Управлению культуры </w:t>
      </w:r>
      <w:proofErr w:type="gramStart"/>
      <w:r w:rsidR="00AC1F72">
        <w:rPr>
          <w:sz w:val="28"/>
          <w:szCs w:val="28"/>
        </w:rPr>
        <w:t>о</w:t>
      </w:r>
      <w:r w:rsidR="00993FE8">
        <w:rPr>
          <w:sz w:val="28"/>
          <w:szCs w:val="28"/>
        </w:rPr>
        <w:t xml:space="preserve">существить </w:t>
      </w:r>
      <w:r w:rsidRPr="009E7032">
        <w:rPr>
          <w:sz w:val="28"/>
          <w:szCs w:val="28"/>
        </w:rPr>
        <w:t xml:space="preserve"> на</w:t>
      </w:r>
      <w:proofErr w:type="gramEnd"/>
      <w:r w:rsidRPr="009E7032">
        <w:rPr>
          <w:sz w:val="28"/>
          <w:szCs w:val="28"/>
        </w:rPr>
        <w:t xml:space="preserve">  выделен</w:t>
      </w:r>
      <w:r w:rsidR="00993FE8">
        <w:rPr>
          <w:sz w:val="28"/>
          <w:szCs w:val="28"/>
        </w:rPr>
        <w:t>ные</w:t>
      </w:r>
      <w:r w:rsidRPr="009E7032">
        <w:rPr>
          <w:sz w:val="28"/>
          <w:szCs w:val="28"/>
        </w:rPr>
        <w:t xml:space="preserve"> финансовы</w:t>
      </w:r>
      <w:r w:rsidR="00993FE8">
        <w:rPr>
          <w:sz w:val="28"/>
          <w:szCs w:val="28"/>
        </w:rPr>
        <w:t>е</w:t>
      </w:r>
      <w:r w:rsidRPr="009E7032">
        <w:rPr>
          <w:sz w:val="28"/>
          <w:szCs w:val="28"/>
        </w:rPr>
        <w:t xml:space="preserve">  средств</w:t>
      </w:r>
      <w:r w:rsidR="00993FE8">
        <w:rPr>
          <w:sz w:val="28"/>
          <w:szCs w:val="28"/>
        </w:rPr>
        <w:t>а</w:t>
      </w:r>
      <w:r w:rsidRPr="009E7032">
        <w:rPr>
          <w:sz w:val="28"/>
          <w:szCs w:val="28"/>
        </w:rPr>
        <w:t xml:space="preserve"> </w:t>
      </w:r>
      <w:r w:rsidR="00993FE8">
        <w:rPr>
          <w:sz w:val="28"/>
          <w:szCs w:val="28"/>
        </w:rPr>
        <w:t>из</w:t>
      </w:r>
      <w:r w:rsidRPr="009E7032">
        <w:rPr>
          <w:sz w:val="28"/>
          <w:szCs w:val="28"/>
        </w:rPr>
        <w:t xml:space="preserve"> бюджет</w:t>
      </w:r>
      <w:r w:rsidR="00993FE8">
        <w:rPr>
          <w:sz w:val="28"/>
          <w:szCs w:val="28"/>
        </w:rPr>
        <w:t>а</w:t>
      </w:r>
      <w:r w:rsidRPr="009E7032">
        <w:rPr>
          <w:sz w:val="28"/>
          <w:szCs w:val="28"/>
        </w:rPr>
        <w:t xml:space="preserve"> 202</w:t>
      </w:r>
      <w:r w:rsidR="00993FE8">
        <w:rPr>
          <w:sz w:val="28"/>
          <w:szCs w:val="28"/>
        </w:rPr>
        <w:t>4</w:t>
      </w:r>
      <w:r w:rsidRPr="009E7032">
        <w:rPr>
          <w:sz w:val="28"/>
          <w:szCs w:val="28"/>
        </w:rPr>
        <w:t xml:space="preserve"> г.</w:t>
      </w:r>
      <w:r w:rsidR="00993FE8">
        <w:rPr>
          <w:sz w:val="28"/>
          <w:szCs w:val="28"/>
        </w:rPr>
        <w:t xml:space="preserve"> администрации МР «Троицко-Печорский»</w:t>
      </w:r>
      <w:r w:rsidRPr="009E7032">
        <w:rPr>
          <w:sz w:val="28"/>
          <w:szCs w:val="28"/>
        </w:rPr>
        <w:t xml:space="preserve"> на осуществление мероприятий по усилению антитеррористической защищенности объектов культуры в соответствии с выводами отраженными в паспортах безопасности объектов культуры</w:t>
      </w:r>
      <w:r w:rsidR="00993FE8">
        <w:rPr>
          <w:sz w:val="28"/>
          <w:szCs w:val="28"/>
        </w:rPr>
        <w:t xml:space="preserve"> (системы оповещения о террористической угрозе)</w:t>
      </w:r>
      <w:r w:rsidRPr="009E7032">
        <w:rPr>
          <w:sz w:val="28"/>
          <w:szCs w:val="28"/>
        </w:rPr>
        <w:t>.</w:t>
      </w:r>
    </w:p>
    <w:p w:rsidR="00993FE8" w:rsidRDefault="00993FE8" w:rsidP="00092168">
      <w:pPr>
        <w:ind w:left="142" w:firstLine="567"/>
        <w:jc w:val="both"/>
        <w:rPr>
          <w:b/>
          <w:sz w:val="28"/>
          <w:szCs w:val="28"/>
        </w:rPr>
      </w:pPr>
      <w:r>
        <w:rPr>
          <w:b/>
          <w:sz w:val="28"/>
          <w:szCs w:val="28"/>
        </w:rPr>
        <w:t xml:space="preserve">(Срок исполнения –   </w:t>
      </w:r>
      <w:r>
        <w:rPr>
          <w:b/>
          <w:sz w:val="28"/>
          <w:szCs w:val="28"/>
        </w:rPr>
        <w:t xml:space="preserve">до 31декабря 2024 </w:t>
      </w:r>
      <w:proofErr w:type="gramStart"/>
      <w:r>
        <w:rPr>
          <w:b/>
          <w:sz w:val="28"/>
          <w:szCs w:val="28"/>
        </w:rPr>
        <w:t>г.</w:t>
      </w:r>
      <w:r>
        <w:rPr>
          <w:b/>
          <w:sz w:val="28"/>
          <w:szCs w:val="28"/>
        </w:rPr>
        <w:t xml:space="preserve"> )</w:t>
      </w:r>
      <w:proofErr w:type="gramEnd"/>
      <w:r>
        <w:rPr>
          <w:b/>
          <w:sz w:val="28"/>
          <w:szCs w:val="28"/>
        </w:rPr>
        <w:t>.</w:t>
      </w:r>
    </w:p>
    <w:p w:rsidR="00092168" w:rsidRPr="009E7032" w:rsidRDefault="00092168" w:rsidP="00092168">
      <w:pPr>
        <w:ind w:left="142" w:firstLine="567"/>
        <w:jc w:val="both"/>
        <w:rPr>
          <w:sz w:val="28"/>
          <w:szCs w:val="28"/>
        </w:rPr>
      </w:pPr>
      <w:r w:rsidRPr="009E7032">
        <w:rPr>
          <w:sz w:val="28"/>
          <w:szCs w:val="28"/>
        </w:rPr>
        <w:t xml:space="preserve">3. </w:t>
      </w:r>
      <w:r w:rsidR="00AC1F72">
        <w:rPr>
          <w:sz w:val="28"/>
          <w:szCs w:val="28"/>
        </w:rPr>
        <w:t>Учреждениям</w:t>
      </w:r>
      <w:r w:rsidR="00AC1F72" w:rsidRPr="00AC1F72">
        <w:rPr>
          <w:sz w:val="28"/>
          <w:szCs w:val="28"/>
        </w:rPr>
        <w:t xml:space="preserve"> культуры </w:t>
      </w:r>
      <w:r w:rsidR="00AC1F72">
        <w:rPr>
          <w:sz w:val="28"/>
          <w:szCs w:val="28"/>
        </w:rPr>
        <w:t>п</w:t>
      </w:r>
      <w:r w:rsidRPr="009E7032">
        <w:rPr>
          <w:sz w:val="28"/>
          <w:szCs w:val="28"/>
        </w:rPr>
        <w:t xml:space="preserve">ринять </w:t>
      </w:r>
      <w:proofErr w:type="gramStart"/>
      <w:r w:rsidRPr="009E7032">
        <w:rPr>
          <w:sz w:val="28"/>
          <w:szCs w:val="28"/>
        </w:rPr>
        <w:t>дополнительные  меры</w:t>
      </w:r>
      <w:proofErr w:type="gramEnd"/>
      <w:r w:rsidRPr="009E7032">
        <w:rPr>
          <w:sz w:val="28"/>
          <w:szCs w:val="28"/>
        </w:rPr>
        <w:t xml:space="preserve"> для обеспечения безопасности и антитеррористической защищенности объектов культуры на территории МР «Троицко-Печорский» в соответствии с Постановлением Правител</w:t>
      </w:r>
      <w:r>
        <w:rPr>
          <w:sz w:val="28"/>
          <w:szCs w:val="28"/>
        </w:rPr>
        <w:t>ьства РФ от 11.02.2017 г. № 176</w:t>
      </w:r>
      <w:r w:rsidRPr="009E7032">
        <w:rPr>
          <w:sz w:val="28"/>
          <w:szCs w:val="28"/>
        </w:rPr>
        <w:t>.</w:t>
      </w:r>
    </w:p>
    <w:p w:rsidR="00092168" w:rsidRDefault="00092168" w:rsidP="00092168">
      <w:pPr>
        <w:ind w:left="142" w:firstLine="567"/>
        <w:jc w:val="both"/>
        <w:rPr>
          <w:sz w:val="28"/>
          <w:szCs w:val="28"/>
          <w:u w:val="single"/>
        </w:rPr>
      </w:pPr>
      <w:r w:rsidRPr="009E7032">
        <w:rPr>
          <w:sz w:val="28"/>
          <w:szCs w:val="28"/>
        </w:rPr>
        <w:lastRenderedPageBreak/>
        <w:t xml:space="preserve">4. </w:t>
      </w:r>
      <w:proofErr w:type="gramStart"/>
      <w:r w:rsidRPr="009E7032">
        <w:rPr>
          <w:sz w:val="28"/>
          <w:szCs w:val="28"/>
        </w:rPr>
        <w:t xml:space="preserve">Провести </w:t>
      </w:r>
      <w:r>
        <w:rPr>
          <w:sz w:val="28"/>
          <w:szCs w:val="28"/>
        </w:rPr>
        <w:t xml:space="preserve"> дополнительные</w:t>
      </w:r>
      <w:proofErr w:type="gramEnd"/>
      <w:r>
        <w:rPr>
          <w:sz w:val="28"/>
          <w:szCs w:val="28"/>
        </w:rPr>
        <w:t xml:space="preserve"> </w:t>
      </w:r>
      <w:r w:rsidRPr="009E7032">
        <w:rPr>
          <w:sz w:val="28"/>
          <w:szCs w:val="28"/>
        </w:rPr>
        <w:t>инструктажи (на подведомственных объектах) с работниками учреждений и обслуживающим персоналом  с использованием направленных АТК МР материалов по порядку действий в случае возникновения угрозы или совершения террористических актов, а также при возникновении нештатных ситуаций.</w:t>
      </w:r>
    </w:p>
    <w:p w:rsidR="00993FE8" w:rsidRPr="001B374B" w:rsidRDefault="00993FE8" w:rsidP="00993FE8">
      <w:pPr>
        <w:pStyle w:val="a6"/>
        <w:ind w:left="709"/>
        <w:jc w:val="both"/>
        <w:rPr>
          <w:sz w:val="28"/>
          <w:szCs w:val="28"/>
        </w:rPr>
      </w:pPr>
      <w:r>
        <w:rPr>
          <w:b/>
          <w:sz w:val="28"/>
          <w:szCs w:val="28"/>
        </w:rPr>
        <w:t xml:space="preserve">(Срок исполнения –   </w:t>
      </w:r>
      <w:r>
        <w:rPr>
          <w:b/>
          <w:sz w:val="28"/>
          <w:szCs w:val="28"/>
        </w:rPr>
        <w:t>ежеквартально</w:t>
      </w:r>
      <w:r>
        <w:rPr>
          <w:b/>
          <w:sz w:val="28"/>
          <w:szCs w:val="28"/>
        </w:rPr>
        <w:t>).</w:t>
      </w:r>
    </w:p>
    <w:p w:rsidR="00493CD2" w:rsidRDefault="00493CD2" w:rsidP="0044332B">
      <w:pPr>
        <w:pStyle w:val="21"/>
        <w:shd w:val="clear" w:color="auto" w:fill="auto"/>
        <w:spacing w:line="240" w:lineRule="auto"/>
        <w:ind w:right="20" w:firstLine="700"/>
        <w:jc w:val="both"/>
        <w:rPr>
          <w:sz w:val="28"/>
          <w:szCs w:val="28"/>
          <w:lang w:eastAsia="ru-RU"/>
        </w:rPr>
      </w:pPr>
    </w:p>
    <w:p w:rsidR="00092168" w:rsidRDefault="00092168" w:rsidP="0044332B">
      <w:pPr>
        <w:pStyle w:val="21"/>
        <w:shd w:val="clear" w:color="auto" w:fill="auto"/>
        <w:spacing w:line="240" w:lineRule="auto"/>
        <w:ind w:right="20" w:firstLine="700"/>
        <w:jc w:val="both"/>
        <w:rPr>
          <w:sz w:val="28"/>
          <w:szCs w:val="28"/>
          <w:lang w:eastAsia="ru-RU"/>
        </w:rPr>
      </w:pPr>
    </w:p>
    <w:p w:rsidR="00B269C8" w:rsidRDefault="00C81721" w:rsidP="009E7032">
      <w:pPr>
        <w:ind w:left="142" w:firstLine="567"/>
        <w:jc w:val="both"/>
        <w:rPr>
          <w:sz w:val="28"/>
          <w:szCs w:val="28"/>
          <w:u w:val="single"/>
        </w:rPr>
      </w:pPr>
      <w:r w:rsidRPr="00DC2B12">
        <w:rPr>
          <w:sz w:val="28"/>
          <w:szCs w:val="28"/>
          <w:u w:val="single"/>
        </w:rPr>
        <w:t>По третьему вопросу:</w:t>
      </w:r>
    </w:p>
    <w:p w:rsidR="00993FE8" w:rsidRDefault="00993FE8" w:rsidP="00092168">
      <w:pPr>
        <w:pStyle w:val="21"/>
        <w:shd w:val="clear" w:color="auto" w:fill="auto"/>
        <w:spacing w:line="240" w:lineRule="auto"/>
        <w:ind w:right="20" w:firstLine="700"/>
        <w:jc w:val="both"/>
        <w:rPr>
          <w:sz w:val="28"/>
          <w:szCs w:val="28"/>
          <w:lang w:eastAsia="ru-RU"/>
        </w:rPr>
      </w:pPr>
    </w:p>
    <w:p w:rsidR="00092168" w:rsidRPr="009A6711" w:rsidRDefault="00092168" w:rsidP="00092168">
      <w:pPr>
        <w:pStyle w:val="21"/>
        <w:shd w:val="clear" w:color="auto" w:fill="auto"/>
        <w:spacing w:line="240" w:lineRule="auto"/>
        <w:ind w:right="20" w:firstLine="700"/>
        <w:jc w:val="both"/>
        <w:rPr>
          <w:sz w:val="28"/>
          <w:szCs w:val="28"/>
        </w:rPr>
      </w:pPr>
      <w:r>
        <w:rPr>
          <w:sz w:val="28"/>
          <w:szCs w:val="28"/>
          <w:lang w:eastAsia="ru-RU"/>
        </w:rPr>
        <w:t xml:space="preserve">На территории </w:t>
      </w:r>
      <w:r w:rsidRPr="001173C6">
        <w:rPr>
          <w:sz w:val="28"/>
          <w:szCs w:val="28"/>
        </w:rPr>
        <w:t>МР «Троицко-</w:t>
      </w:r>
      <w:proofErr w:type="gramStart"/>
      <w:r w:rsidRPr="001173C6">
        <w:rPr>
          <w:sz w:val="28"/>
          <w:szCs w:val="28"/>
        </w:rPr>
        <w:t>Печорский»</w:t>
      </w:r>
      <w:r>
        <w:rPr>
          <w:sz w:val="28"/>
          <w:szCs w:val="28"/>
        </w:rPr>
        <w:t xml:space="preserve">  расположены</w:t>
      </w:r>
      <w:proofErr w:type="gramEnd"/>
      <w:r>
        <w:rPr>
          <w:sz w:val="28"/>
          <w:szCs w:val="28"/>
        </w:rPr>
        <w:t xml:space="preserve"> объекты транспортной инфраструктуры,  в отношении которых необходимо осуществление </w:t>
      </w:r>
      <w:r w:rsidRPr="007F3757">
        <w:rPr>
          <w:sz w:val="28"/>
          <w:szCs w:val="28"/>
        </w:rPr>
        <w:t>дополнительных мер по антитеррористической защищенности</w:t>
      </w:r>
      <w:r>
        <w:rPr>
          <w:sz w:val="28"/>
          <w:szCs w:val="28"/>
        </w:rPr>
        <w:t>.</w:t>
      </w:r>
    </w:p>
    <w:p w:rsidR="00092168" w:rsidRDefault="00092168" w:rsidP="00092168">
      <w:pPr>
        <w:ind w:left="142"/>
        <w:jc w:val="both"/>
        <w:rPr>
          <w:b/>
          <w:sz w:val="28"/>
          <w:szCs w:val="28"/>
        </w:rPr>
      </w:pPr>
    </w:p>
    <w:p w:rsidR="00092168" w:rsidRDefault="00092168" w:rsidP="00092168">
      <w:pPr>
        <w:ind w:left="142"/>
        <w:jc w:val="both"/>
        <w:rPr>
          <w:b/>
          <w:sz w:val="28"/>
          <w:szCs w:val="28"/>
        </w:rPr>
      </w:pPr>
      <w:r w:rsidRPr="00297C41">
        <w:rPr>
          <w:b/>
          <w:sz w:val="28"/>
          <w:szCs w:val="28"/>
        </w:rPr>
        <w:t>Решение комиссии:</w:t>
      </w:r>
    </w:p>
    <w:p w:rsidR="00092168" w:rsidRPr="00DC2B12" w:rsidRDefault="00092168" w:rsidP="00092168">
      <w:pPr>
        <w:ind w:left="142"/>
        <w:jc w:val="both"/>
        <w:rPr>
          <w:sz w:val="28"/>
          <w:szCs w:val="28"/>
          <w:u w:val="single"/>
        </w:rPr>
      </w:pPr>
    </w:p>
    <w:p w:rsidR="00092168" w:rsidRPr="004C4D54" w:rsidRDefault="00092168" w:rsidP="00092168">
      <w:pPr>
        <w:pStyle w:val="-1"/>
        <w:keepNext/>
        <w:keepLines/>
        <w:tabs>
          <w:tab w:val="clear" w:pos="645"/>
          <w:tab w:val="left" w:pos="0"/>
        </w:tabs>
        <w:spacing w:line="240" w:lineRule="auto"/>
        <w:ind w:firstLine="709"/>
        <w:jc w:val="both"/>
        <w:rPr>
          <w:rFonts w:ascii="Times New Roman" w:hAnsi="Times New Roman" w:cs="Times New Roman"/>
          <w:b w:val="0"/>
          <w:color w:val="auto"/>
          <w:sz w:val="28"/>
          <w:szCs w:val="28"/>
        </w:rPr>
      </w:pPr>
      <w:r w:rsidRPr="004C4D54">
        <w:rPr>
          <w:rFonts w:ascii="Times New Roman" w:hAnsi="Times New Roman" w:cs="Times New Roman"/>
          <w:b w:val="0"/>
          <w:sz w:val="28"/>
          <w:szCs w:val="28"/>
        </w:rPr>
        <w:t>1. Информацию выступающ</w:t>
      </w:r>
      <w:r>
        <w:rPr>
          <w:rFonts w:ascii="Times New Roman" w:hAnsi="Times New Roman" w:cs="Times New Roman"/>
          <w:b w:val="0"/>
          <w:sz w:val="28"/>
          <w:szCs w:val="28"/>
        </w:rPr>
        <w:t>его</w:t>
      </w:r>
      <w:r w:rsidRPr="004C4D54">
        <w:rPr>
          <w:rFonts w:ascii="Times New Roman" w:hAnsi="Times New Roman" w:cs="Times New Roman"/>
          <w:b w:val="0"/>
          <w:sz w:val="28"/>
          <w:szCs w:val="28"/>
        </w:rPr>
        <w:t xml:space="preserve"> принять к сведению.</w:t>
      </w:r>
    </w:p>
    <w:p w:rsidR="00092168" w:rsidRDefault="00092168" w:rsidP="00092168">
      <w:pPr>
        <w:ind w:firstLine="709"/>
        <w:jc w:val="both"/>
        <w:rPr>
          <w:rStyle w:val="2"/>
          <w:b w:val="0"/>
          <w:color w:val="000000"/>
          <w:sz w:val="28"/>
          <w:szCs w:val="28"/>
        </w:rPr>
      </w:pPr>
      <w:r w:rsidRPr="00CC00FA">
        <w:rPr>
          <w:rStyle w:val="2"/>
          <w:b w:val="0"/>
          <w:sz w:val="28"/>
          <w:szCs w:val="28"/>
        </w:rPr>
        <w:t>2.</w:t>
      </w:r>
      <w:r>
        <w:rPr>
          <w:rStyle w:val="2"/>
          <w:b w:val="0"/>
          <w:sz w:val="28"/>
          <w:szCs w:val="28"/>
        </w:rPr>
        <w:t xml:space="preserve"> </w:t>
      </w:r>
      <w:r>
        <w:rPr>
          <w:sz w:val="28"/>
          <w:szCs w:val="28"/>
        </w:rPr>
        <w:t xml:space="preserve">Отделу промышленности строительства и ЖКХ администрации </w:t>
      </w:r>
      <w:r w:rsidRPr="00BC4587">
        <w:rPr>
          <w:sz w:val="28"/>
          <w:szCs w:val="28"/>
        </w:rPr>
        <w:t>МР</w:t>
      </w:r>
      <w:r>
        <w:rPr>
          <w:sz w:val="28"/>
          <w:szCs w:val="28"/>
        </w:rPr>
        <w:t xml:space="preserve"> </w:t>
      </w:r>
      <w:r w:rsidRPr="00BC4587">
        <w:rPr>
          <w:sz w:val="28"/>
          <w:szCs w:val="28"/>
        </w:rPr>
        <w:t>«Троицко</w:t>
      </w:r>
      <w:r>
        <w:rPr>
          <w:sz w:val="28"/>
          <w:szCs w:val="28"/>
        </w:rPr>
        <w:t>-</w:t>
      </w:r>
      <w:r w:rsidRPr="00BC4587">
        <w:rPr>
          <w:sz w:val="28"/>
          <w:szCs w:val="28"/>
        </w:rPr>
        <w:t>Печорский»</w:t>
      </w:r>
      <w:r w:rsidR="00AC1F72">
        <w:rPr>
          <w:sz w:val="28"/>
          <w:szCs w:val="28"/>
        </w:rPr>
        <w:t xml:space="preserve"> (</w:t>
      </w:r>
      <w:proofErr w:type="spellStart"/>
      <w:r w:rsidR="00AC1F72">
        <w:rPr>
          <w:sz w:val="28"/>
          <w:szCs w:val="28"/>
        </w:rPr>
        <w:t>Акшенцеву</w:t>
      </w:r>
      <w:proofErr w:type="spellEnd"/>
      <w:r w:rsidR="00AC1F72">
        <w:rPr>
          <w:sz w:val="28"/>
          <w:szCs w:val="28"/>
        </w:rPr>
        <w:t xml:space="preserve"> Н.В.)</w:t>
      </w:r>
      <w:r>
        <w:rPr>
          <w:sz w:val="28"/>
          <w:szCs w:val="28"/>
        </w:rPr>
        <w:t xml:space="preserve">, в связи с присвоением объекту транспортной инфраструктуры - «Мост через р. Палью» 1 категории, </w:t>
      </w:r>
      <w:proofErr w:type="gramStart"/>
      <w:r>
        <w:rPr>
          <w:sz w:val="28"/>
          <w:szCs w:val="28"/>
        </w:rPr>
        <w:t>продолжить  выполнение</w:t>
      </w:r>
      <w:proofErr w:type="gramEnd"/>
      <w:r>
        <w:rPr>
          <w:sz w:val="28"/>
          <w:szCs w:val="28"/>
        </w:rPr>
        <w:t xml:space="preserve">  мероприятий по </w:t>
      </w:r>
      <w:r>
        <w:rPr>
          <w:sz w:val="28"/>
          <w:szCs w:val="28"/>
        </w:rPr>
        <w:t xml:space="preserve">изменению </w:t>
      </w:r>
      <w:r w:rsidR="00AC1F72">
        <w:rPr>
          <w:sz w:val="28"/>
          <w:szCs w:val="28"/>
        </w:rPr>
        <w:t xml:space="preserve">присвоенной </w:t>
      </w:r>
      <w:r>
        <w:rPr>
          <w:sz w:val="28"/>
          <w:szCs w:val="28"/>
        </w:rPr>
        <w:t xml:space="preserve"> категории</w:t>
      </w:r>
      <w:r w:rsidR="009D578C">
        <w:rPr>
          <w:sz w:val="28"/>
          <w:szCs w:val="28"/>
        </w:rPr>
        <w:t xml:space="preserve"> в сторону понижения</w:t>
      </w:r>
      <w:r w:rsidR="00AC1F72">
        <w:rPr>
          <w:sz w:val="28"/>
          <w:szCs w:val="28"/>
        </w:rPr>
        <w:t>, путем передачи</w:t>
      </w:r>
      <w:r w:rsidR="009D578C">
        <w:rPr>
          <w:sz w:val="28"/>
          <w:szCs w:val="28"/>
        </w:rPr>
        <w:t xml:space="preserve"> </w:t>
      </w:r>
      <w:r w:rsidR="00AC1F72">
        <w:rPr>
          <w:sz w:val="28"/>
          <w:szCs w:val="28"/>
        </w:rPr>
        <w:t xml:space="preserve">в собственность объекта МБУ Ресурс и </w:t>
      </w:r>
      <w:r w:rsidR="009D578C">
        <w:rPr>
          <w:sz w:val="28"/>
          <w:szCs w:val="28"/>
        </w:rPr>
        <w:t xml:space="preserve">повторному </w:t>
      </w:r>
      <w:r w:rsidR="00AC1F72">
        <w:rPr>
          <w:sz w:val="28"/>
          <w:szCs w:val="28"/>
        </w:rPr>
        <w:t>категорированию</w:t>
      </w:r>
      <w:r>
        <w:rPr>
          <w:sz w:val="28"/>
          <w:szCs w:val="28"/>
        </w:rPr>
        <w:t xml:space="preserve"> </w:t>
      </w:r>
      <w:r w:rsidR="00AC1F72">
        <w:rPr>
          <w:sz w:val="28"/>
          <w:szCs w:val="28"/>
        </w:rPr>
        <w:t>с уточненными данными моста.</w:t>
      </w:r>
    </w:p>
    <w:p w:rsidR="00092168" w:rsidRDefault="00092168" w:rsidP="00092168">
      <w:pPr>
        <w:ind w:firstLine="709"/>
        <w:jc w:val="both"/>
        <w:rPr>
          <w:rStyle w:val="a9"/>
          <w:b/>
          <w:color w:val="000000"/>
          <w:sz w:val="28"/>
          <w:szCs w:val="28"/>
        </w:rPr>
      </w:pPr>
      <w:r w:rsidRPr="0064510A">
        <w:rPr>
          <w:b/>
          <w:sz w:val="28"/>
          <w:szCs w:val="28"/>
        </w:rPr>
        <w:t>(</w:t>
      </w:r>
      <w:proofErr w:type="gramStart"/>
      <w:r w:rsidRPr="0064510A">
        <w:rPr>
          <w:b/>
          <w:sz w:val="28"/>
          <w:szCs w:val="28"/>
        </w:rPr>
        <w:t>срок</w:t>
      </w:r>
      <w:proofErr w:type="gramEnd"/>
      <w:r w:rsidRPr="0064510A">
        <w:rPr>
          <w:b/>
          <w:sz w:val="28"/>
          <w:szCs w:val="28"/>
        </w:rPr>
        <w:t xml:space="preserve"> исполнения – </w:t>
      </w:r>
      <w:r>
        <w:rPr>
          <w:b/>
          <w:sz w:val="28"/>
          <w:szCs w:val="28"/>
        </w:rPr>
        <w:t>до 1</w:t>
      </w:r>
      <w:r>
        <w:rPr>
          <w:b/>
          <w:sz w:val="28"/>
          <w:szCs w:val="28"/>
        </w:rPr>
        <w:t xml:space="preserve"> </w:t>
      </w:r>
      <w:r w:rsidR="00993FE8">
        <w:rPr>
          <w:b/>
          <w:sz w:val="28"/>
          <w:szCs w:val="28"/>
        </w:rPr>
        <w:t>октября</w:t>
      </w:r>
      <w:r>
        <w:rPr>
          <w:b/>
          <w:sz w:val="28"/>
          <w:szCs w:val="28"/>
        </w:rPr>
        <w:t xml:space="preserve">  202</w:t>
      </w:r>
      <w:r>
        <w:rPr>
          <w:b/>
          <w:sz w:val="28"/>
          <w:szCs w:val="28"/>
        </w:rPr>
        <w:t>4</w:t>
      </w:r>
      <w:r>
        <w:rPr>
          <w:b/>
          <w:sz w:val="28"/>
          <w:szCs w:val="28"/>
        </w:rPr>
        <w:t xml:space="preserve"> года</w:t>
      </w:r>
      <w:r w:rsidRPr="0064510A">
        <w:rPr>
          <w:b/>
          <w:sz w:val="28"/>
          <w:szCs w:val="28"/>
        </w:rPr>
        <w:t>)</w:t>
      </w:r>
      <w:r>
        <w:rPr>
          <w:rStyle w:val="a9"/>
          <w:b/>
          <w:color w:val="000000"/>
          <w:sz w:val="28"/>
          <w:szCs w:val="28"/>
        </w:rPr>
        <w:t>.</w:t>
      </w:r>
    </w:p>
    <w:p w:rsidR="00F52956" w:rsidRDefault="00F52956" w:rsidP="00993FE8">
      <w:pPr>
        <w:ind w:firstLine="709"/>
        <w:jc w:val="both"/>
        <w:rPr>
          <w:iCs/>
          <w:color w:val="000000"/>
          <w:sz w:val="28"/>
          <w:szCs w:val="28"/>
        </w:rPr>
      </w:pPr>
      <w:r>
        <w:rPr>
          <w:rStyle w:val="2"/>
          <w:b w:val="0"/>
          <w:color w:val="000000"/>
          <w:sz w:val="28"/>
          <w:szCs w:val="28"/>
        </w:rPr>
        <w:t xml:space="preserve">3. </w:t>
      </w:r>
      <w:proofErr w:type="gramStart"/>
      <w:r>
        <w:rPr>
          <w:rStyle w:val="2"/>
          <w:b w:val="0"/>
          <w:color w:val="000000"/>
          <w:sz w:val="28"/>
          <w:szCs w:val="28"/>
        </w:rPr>
        <w:t>Сектору  по</w:t>
      </w:r>
      <w:proofErr w:type="gramEnd"/>
      <w:r>
        <w:rPr>
          <w:rStyle w:val="2"/>
          <w:b w:val="0"/>
          <w:color w:val="000000"/>
          <w:sz w:val="28"/>
          <w:szCs w:val="28"/>
        </w:rPr>
        <w:t xml:space="preserve"> делам ГО </w:t>
      </w:r>
      <w:r w:rsidR="009D578C">
        <w:rPr>
          <w:rStyle w:val="2"/>
          <w:b w:val="0"/>
          <w:color w:val="000000"/>
          <w:sz w:val="28"/>
          <w:szCs w:val="28"/>
        </w:rPr>
        <w:t>и</w:t>
      </w:r>
      <w:r>
        <w:rPr>
          <w:rStyle w:val="2"/>
          <w:b w:val="0"/>
          <w:color w:val="000000"/>
          <w:sz w:val="28"/>
          <w:szCs w:val="28"/>
        </w:rPr>
        <w:t xml:space="preserve"> ЧС, отделу экономического анализа и развития</w:t>
      </w:r>
      <w:r w:rsidR="00C04C66">
        <w:rPr>
          <w:sz w:val="28"/>
          <w:szCs w:val="28"/>
        </w:rPr>
        <w:t xml:space="preserve"> </w:t>
      </w:r>
      <w:r>
        <w:rPr>
          <w:iCs/>
          <w:color w:val="000000"/>
          <w:sz w:val="28"/>
          <w:szCs w:val="28"/>
        </w:rPr>
        <w:t xml:space="preserve">обеспечить  перечень мероприятий для обеспечения безопасности при осуществлении временных пассажирских перевозок воздушным транспортом с посадочных площадок в </w:t>
      </w:r>
      <w:r w:rsidR="00AC1F72">
        <w:rPr>
          <w:iCs/>
          <w:color w:val="000000"/>
          <w:sz w:val="28"/>
          <w:szCs w:val="28"/>
        </w:rPr>
        <w:t>МР «</w:t>
      </w:r>
      <w:r>
        <w:rPr>
          <w:iCs/>
          <w:color w:val="000000"/>
          <w:sz w:val="28"/>
          <w:szCs w:val="28"/>
        </w:rPr>
        <w:t>Троицко-</w:t>
      </w:r>
      <w:r w:rsidR="009D578C">
        <w:rPr>
          <w:iCs/>
          <w:color w:val="000000"/>
          <w:sz w:val="28"/>
          <w:szCs w:val="28"/>
        </w:rPr>
        <w:t>П</w:t>
      </w:r>
      <w:bookmarkStart w:id="0" w:name="_GoBack"/>
      <w:bookmarkEnd w:id="0"/>
      <w:r w:rsidR="00AC1F72">
        <w:rPr>
          <w:iCs/>
          <w:color w:val="000000"/>
          <w:sz w:val="28"/>
          <w:szCs w:val="28"/>
        </w:rPr>
        <w:t>ечорский».</w:t>
      </w:r>
    </w:p>
    <w:p w:rsidR="00F52956" w:rsidRDefault="00C04C66" w:rsidP="00F52956">
      <w:pPr>
        <w:ind w:firstLine="709"/>
        <w:jc w:val="both"/>
        <w:rPr>
          <w:rStyle w:val="a9"/>
          <w:b/>
          <w:color w:val="000000"/>
          <w:sz w:val="28"/>
          <w:szCs w:val="28"/>
        </w:rPr>
      </w:pPr>
      <w:r w:rsidRPr="0064510A">
        <w:rPr>
          <w:b/>
          <w:sz w:val="28"/>
          <w:szCs w:val="28"/>
        </w:rPr>
        <w:t xml:space="preserve"> </w:t>
      </w:r>
      <w:r w:rsidR="00F52956" w:rsidRPr="0064510A">
        <w:rPr>
          <w:b/>
          <w:sz w:val="28"/>
          <w:szCs w:val="28"/>
        </w:rPr>
        <w:t>(</w:t>
      </w:r>
      <w:proofErr w:type="gramStart"/>
      <w:r w:rsidR="00F52956" w:rsidRPr="0064510A">
        <w:rPr>
          <w:b/>
          <w:sz w:val="28"/>
          <w:szCs w:val="28"/>
        </w:rPr>
        <w:t>срок</w:t>
      </w:r>
      <w:proofErr w:type="gramEnd"/>
      <w:r w:rsidR="00F52956" w:rsidRPr="0064510A">
        <w:rPr>
          <w:b/>
          <w:sz w:val="28"/>
          <w:szCs w:val="28"/>
        </w:rPr>
        <w:t xml:space="preserve"> исполнения – </w:t>
      </w:r>
      <w:r w:rsidR="00F52956">
        <w:rPr>
          <w:b/>
          <w:sz w:val="28"/>
          <w:szCs w:val="28"/>
        </w:rPr>
        <w:t xml:space="preserve">31 </w:t>
      </w:r>
      <w:r w:rsidR="00D3602A">
        <w:rPr>
          <w:b/>
          <w:sz w:val="28"/>
          <w:szCs w:val="28"/>
        </w:rPr>
        <w:t>декабря</w:t>
      </w:r>
      <w:r w:rsidR="00F52956">
        <w:rPr>
          <w:b/>
          <w:sz w:val="28"/>
          <w:szCs w:val="28"/>
        </w:rPr>
        <w:t xml:space="preserve">  202</w:t>
      </w:r>
      <w:r w:rsidR="00924BC2">
        <w:rPr>
          <w:b/>
          <w:sz w:val="28"/>
          <w:szCs w:val="28"/>
        </w:rPr>
        <w:t>4</w:t>
      </w:r>
      <w:r w:rsidR="00F52956">
        <w:rPr>
          <w:b/>
          <w:sz w:val="28"/>
          <w:szCs w:val="28"/>
        </w:rPr>
        <w:t xml:space="preserve"> года</w:t>
      </w:r>
      <w:r w:rsidR="00F52956" w:rsidRPr="0064510A">
        <w:rPr>
          <w:b/>
          <w:sz w:val="28"/>
          <w:szCs w:val="28"/>
        </w:rPr>
        <w:t>)</w:t>
      </w:r>
      <w:r w:rsidR="00F52956">
        <w:rPr>
          <w:rStyle w:val="a9"/>
          <w:b/>
          <w:color w:val="000000"/>
          <w:sz w:val="28"/>
          <w:szCs w:val="28"/>
        </w:rPr>
        <w:t>.</w:t>
      </w:r>
    </w:p>
    <w:p w:rsidR="00092168" w:rsidRDefault="00092168" w:rsidP="00092168">
      <w:pPr>
        <w:ind w:left="142"/>
        <w:jc w:val="both"/>
        <w:rPr>
          <w:sz w:val="28"/>
          <w:szCs w:val="28"/>
          <w:u w:val="single"/>
        </w:rPr>
      </w:pPr>
    </w:p>
    <w:p w:rsidR="00092168" w:rsidRPr="00DC2B12" w:rsidRDefault="00092168" w:rsidP="00092168">
      <w:pPr>
        <w:ind w:left="142"/>
        <w:jc w:val="both"/>
        <w:rPr>
          <w:sz w:val="28"/>
          <w:szCs w:val="28"/>
          <w:u w:val="single"/>
        </w:rPr>
      </w:pPr>
      <w:r w:rsidRPr="00DC2B12">
        <w:rPr>
          <w:sz w:val="28"/>
          <w:szCs w:val="28"/>
          <w:u w:val="single"/>
        </w:rPr>
        <w:t xml:space="preserve">По </w:t>
      </w:r>
      <w:proofErr w:type="gramStart"/>
      <w:r w:rsidRPr="00DC2B12">
        <w:rPr>
          <w:sz w:val="28"/>
          <w:szCs w:val="28"/>
          <w:u w:val="single"/>
        </w:rPr>
        <w:t>четвертому  вопросу</w:t>
      </w:r>
      <w:proofErr w:type="gramEnd"/>
      <w:r w:rsidRPr="00DC2B12">
        <w:rPr>
          <w:sz w:val="28"/>
          <w:szCs w:val="28"/>
          <w:u w:val="single"/>
        </w:rPr>
        <w:t>:</w:t>
      </w:r>
    </w:p>
    <w:p w:rsidR="00092168" w:rsidRPr="009E7032" w:rsidRDefault="00092168" w:rsidP="00092168">
      <w:pPr>
        <w:ind w:firstLine="567"/>
        <w:jc w:val="both"/>
        <w:rPr>
          <w:sz w:val="28"/>
          <w:szCs w:val="28"/>
        </w:rPr>
      </w:pPr>
      <w:r w:rsidRPr="009E7032">
        <w:rPr>
          <w:sz w:val="28"/>
          <w:szCs w:val="28"/>
        </w:rPr>
        <w:t>Официально зарегистрировано религиозных организаций – 2.</w:t>
      </w:r>
    </w:p>
    <w:p w:rsidR="00092168" w:rsidRPr="009E7032" w:rsidRDefault="00092168" w:rsidP="00092168">
      <w:pPr>
        <w:ind w:firstLine="567"/>
        <w:jc w:val="both"/>
        <w:rPr>
          <w:sz w:val="28"/>
          <w:szCs w:val="28"/>
        </w:rPr>
      </w:pPr>
      <w:r w:rsidRPr="009E7032">
        <w:rPr>
          <w:sz w:val="28"/>
          <w:szCs w:val="28"/>
        </w:rPr>
        <w:t xml:space="preserve">- «Православная религиозная организация прихода Святой Троицы», </w:t>
      </w:r>
    </w:p>
    <w:p w:rsidR="00092168" w:rsidRPr="009E7032" w:rsidRDefault="00092168" w:rsidP="00092168">
      <w:pPr>
        <w:ind w:firstLine="567"/>
        <w:jc w:val="both"/>
        <w:rPr>
          <w:sz w:val="28"/>
          <w:szCs w:val="28"/>
        </w:rPr>
      </w:pPr>
      <w:r w:rsidRPr="009E7032">
        <w:rPr>
          <w:sz w:val="28"/>
          <w:szCs w:val="28"/>
        </w:rPr>
        <w:t xml:space="preserve">- «Евангелическо-лютеранский приход Рождества Христова», </w:t>
      </w:r>
    </w:p>
    <w:p w:rsidR="00092168" w:rsidRPr="009E7032" w:rsidRDefault="00092168" w:rsidP="00092168">
      <w:pPr>
        <w:ind w:firstLine="567"/>
        <w:jc w:val="both"/>
        <w:rPr>
          <w:sz w:val="28"/>
          <w:szCs w:val="28"/>
        </w:rPr>
      </w:pPr>
      <w:r w:rsidRPr="009E7032">
        <w:rPr>
          <w:sz w:val="28"/>
          <w:szCs w:val="28"/>
        </w:rPr>
        <w:t xml:space="preserve">Действующие, </w:t>
      </w:r>
      <w:proofErr w:type="gramStart"/>
      <w:r w:rsidRPr="009E7032">
        <w:rPr>
          <w:sz w:val="28"/>
          <w:szCs w:val="28"/>
        </w:rPr>
        <w:t>но  не</w:t>
      </w:r>
      <w:proofErr w:type="gramEnd"/>
      <w:r w:rsidRPr="009E7032">
        <w:rPr>
          <w:sz w:val="28"/>
          <w:szCs w:val="28"/>
        </w:rPr>
        <w:t xml:space="preserve"> зарегистрированные организации. </w:t>
      </w:r>
    </w:p>
    <w:p w:rsidR="00092168" w:rsidRPr="009E7032" w:rsidRDefault="00092168" w:rsidP="00092168">
      <w:pPr>
        <w:ind w:firstLine="567"/>
        <w:jc w:val="both"/>
        <w:rPr>
          <w:sz w:val="28"/>
          <w:szCs w:val="28"/>
        </w:rPr>
      </w:pPr>
      <w:r w:rsidRPr="009E7032">
        <w:rPr>
          <w:sz w:val="28"/>
          <w:szCs w:val="28"/>
        </w:rPr>
        <w:t xml:space="preserve">- «Евангельские Христиане» Баптистская церковь; </w:t>
      </w:r>
    </w:p>
    <w:p w:rsidR="00AC1F72" w:rsidRDefault="00AC1F72" w:rsidP="00092168">
      <w:pPr>
        <w:ind w:firstLine="567"/>
        <w:jc w:val="both"/>
        <w:rPr>
          <w:b/>
          <w:sz w:val="28"/>
          <w:szCs w:val="28"/>
        </w:rPr>
      </w:pPr>
    </w:p>
    <w:p w:rsidR="00092168" w:rsidRPr="009E7032" w:rsidRDefault="00092168" w:rsidP="00092168">
      <w:pPr>
        <w:ind w:firstLine="567"/>
        <w:jc w:val="both"/>
        <w:rPr>
          <w:b/>
          <w:sz w:val="28"/>
          <w:szCs w:val="28"/>
        </w:rPr>
      </w:pPr>
      <w:r w:rsidRPr="009E7032">
        <w:rPr>
          <w:b/>
          <w:sz w:val="28"/>
          <w:szCs w:val="28"/>
        </w:rPr>
        <w:t>Решение комиссии:</w:t>
      </w:r>
    </w:p>
    <w:p w:rsidR="00092168" w:rsidRPr="009E7032" w:rsidRDefault="00092168" w:rsidP="00092168">
      <w:pPr>
        <w:ind w:firstLine="567"/>
        <w:jc w:val="both"/>
        <w:rPr>
          <w:sz w:val="28"/>
          <w:szCs w:val="28"/>
          <w:u w:val="single"/>
        </w:rPr>
      </w:pPr>
    </w:p>
    <w:p w:rsidR="00092168" w:rsidRPr="009E7032" w:rsidRDefault="00092168" w:rsidP="00092168">
      <w:pPr>
        <w:ind w:firstLine="567"/>
        <w:jc w:val="both"/>
        <w:rPr>
          <w:sz w:val="28"/>
          <w:szCs w:val="28"/>
        </w:rPr>
      </w:pPr>
      <w:r w:rsidRPr="009E7032">
        <w:rPr>
          <w:sz w:val="28"/>
          <w:szCs w:val="28"/>
        </w:rPr>
        <w:t xml:space="preserve">1. Информацию выступающего принять к сведению. </w:t>
      </w:r>
    </w:p>
    <w:p w:rsidR="00092168" w:rsidRPr="009E7032" w:rsidRDefault="00092168" w:rsidP="00092168">
      <w:pPr>
        <w:ind w:firstLine="567"/>
        <w:jc w:val="both"/>
        <w:rPr>
          <w:sz w:val="28"/>
          <w:szCs w:val="28"/>
        </w:rPr>
      </w:pPr>
      <w:r w:rsidRPr="009E7032">
        <w:rPr>
          <w:sz w:val="28"/>
          <w:szCs w:val="28"/>
        </w:rPr>
        <w:t>2</w:t>
      </w:r>
      <w:r w:rsidRPr="009E7032">
        <w:rPr>
          <w:rFonts w:ascii="Calibri" w:hAnsi="Calibri"/>
          <w:sz w:val="28"/>
          <w:szCs w:val="28"/>
        </w:rPr>
        <w:t xml:space="preserve">.  </w:t>
      </w:r>
      <w:r w:rsidRPr="009E7032">
        <w:rPr>
          <w:sz w:val="28"/>
          <w:szCs w:val="28"/>
        </w:rPr>
        <w:t>В целях контроля ситуации на территории МР «Троицко-Печорский» и недопущения распространения религиозных объединений экстремисткой направленности:</w:t>
      </w:r>
    </w:p>
    <w:p w:rsidR="00092168" w:rsidRPr="009E7032" w:rsidRDefault="00092168" w:rsidP="00092168">
      <w:pPr>
        <w:ind w:firstLine="567"/>
        <w:jc w:val="both"/>
        <w:rPr>
          <w:sz w:val="28"/>
          <w:szCs w:val="28"/>
        </w:rPr>
      </w:pPr>
      <w:r w:rsidRPr="009E7032">
        <w:rPr>
          <w:sz w:val="28"/>
          <w:szCs w:val="28"/>
        </w:rPr>
        <w:t xml:space="preserve">- продолжать профилактическую </w:t>
      </w:r>
      <w:proofErr w:type="gramStart"/>
      <w:r w:rsidRPr="009E7032">
        <w:rPr>
          <w:sz w:val="28"/>
          <w:szCs w:val="28"/>
        </w:rPr>
        <w:t>работу  с</w:t>
      </w:r>
      <w:proofErr w:type="gramEnd"/>
      <w:r w:rsidRPr="009E7032">
        <w:rPr>
          <w:sz w:val="28"/>
          <w:szCs w:val="28"/>
        </w:rPr>
        <w:t xml:space="preserve">  религиозными объединениями, проводить беседы, организовывать информационное обеспечение в СМИ;</w:t>
      </w:r>
    </w:p>
    <w:p w:rsidR="00092168" w:rsidRPr="009E7032" w:rsidRDefault="00092168" w:rsidP="00092168">
      <w:pPr>
        <w:ind w:firstLine="567"/>
        <w:jc w:val="both"/>
        <w:rPr>
          <w:sz w:val="28"/>
          <w:szCs w:val="28"/>
        </w:rPr>
      </w:pPr>
      <w:r w:rsidRPr="009E7032">
        <w:rPr>
          <w:sz w:val="28"/>
          <w:szCs w:val="28"/>
        </w:rPr>
        <w:lastRenderedPageBreak/>
        <w:t xml:space="preserve">- </w:t>
      </w:r>
      <w:proofErr w:type="gramStart"/>
      <w:r w:rsidRPr="009E7032">
        <w:rPr>
          <w:sz w:val="28"/>
          <w:szCs w:val="28"/>
        </w:rPr>
        <w:t>организовывать  проведение</w:t>
      </w:r>
      <w:proofErr w:type="gramEnd"/>
      <w:r w:rsidRPr="009E7032">
        <w:rPr>
          <w:sz w:val="28"/>
          <w:szCs w:val="28"/>
        </w:rPr>
        <w:t xml:space="preserve"> оперативно-розыскных мероприятий для выявления возможных религиозных объединений экстремисткой направленности;</w:t>
      </w:r>
    </w:p>
    <w:p w:rsidR="00092168" w:rsidRPr="009E7032" w:rsidRDefault="00092168" w:rsidP="00092168">
      <w:pPr>
        <w:ind w:firstLine="567"/>
        <w:jc w:val="both"/>
        <w:rPr>
          <w:sz w:val="28"/>
          <w:szCs w:val="28"/>
          <w:u w:val="single"/>
        </w:rPr>
      </w:pPr>
      <w:r w:rsidRPr="009E7032">
        <w:rPr>
          <w:sz w:val="28"/>
          <w:szCs w:val="28"/>
        </w:rPr>
        <w:t xml:space="preserve">- </w:t>
      </w:r>
      <w:proofErr w:type="gramStart"/>
      <w:r w:rsidRPr="009E7032">
        <w:rPr>
          <w:sz w:val="28"/>
          <w:szCs w:val="28"/>
        </w:rPr>
        <w:t>привлекать  лидеров</w:t>
      </w:r>
      <w:proofErr w:type="gramEnd"/>
      <w:r w:rsidRPr="009E7032">
        <w:rPr>
          <w:sz w:val="28"/>
          <w:szCs w:val="28"/>
        </w:rPr>
        <w:t xml:space="preserve">  религиозных объединений к  работе по распространению информации  об ответственности  за создание и участие религиозных объединений экстремисткой направленности.</w:t>
      </w:r>
    </w:p>
    <w:p w:rsidR="00092168" w:rsidRPr="00092168" w:rsidRDefault="00092168" w:rsidP="00092168">
      <w:pPr>
        <w:ind w:left="142"/>
        <w:jc w:val="both"/>
        <w:rPr>
          <w:b/>
          <w:sz w:val="28"/>
          <w:szCs w:val="28"/>
        </w:rPr>
      </w:pPr>
      <w:r w:rsidRPr="00092168">
        <w:rPr>
          <w:b/>
          <w:sz w:val="28"/>
          <w:szCs w:val="28"/>
        </w:rPr>
        <w:t>(</w:t>
      </w:r>
      <w:r w:rsidR="00AC1F72">
        <w:rPr>
          <w:b/>
          <w:sz w:val="28"/>
          <w:szCs w:val="28"/>
        </w:rPr>
        <w:t>С</w:t>
      </w:r>
      <w:r w:rsidRPr="00092168">
        <w:rPr>
          <w:b/>
          <w:sz w:val="28"/>
          <w:szCs w:val="28"/>
        </w:rPr>
        <w:t>рок исполнения – до 31 декабря 202</w:t>
      </w:r>
      <w:r w:rsidRPr="00092168">
        <w:rPr>
          <w:b/>
          <w:sz w:val="28"/>
          <w:szCs w:val="28"/>
        </w:rPr>
        <w:t>4</w:t>
      </w:r>
      <w:r w:rsidRPr="00092168">
        <w:rPr>
          <w:b/>
          <w:sz w:val="28"/>
          <w:szCs w:val="28"/>
        </w:rPr>
        <w:t xml:space="preserve"> года).</w:t>
      </w:r>
    </w:p>
    <w:p w:rsidR="00F52956" w:rsidRPr="00092168" w:rsidRDefault="00F52956" w:rsidP="00C81721">
      <w:pPr>
        <w:ind w:left="142"/>
        <w:jc w:val="both"/>
        <w:rPr>
          <w:sz w:val="28"/>
          <w:szCs w:val="28"/>
        </w:rPr>
      </w:pPr>
    </w:p>
    <w:p w:rsidR="0051654A" w:rsidRDefault="0051654A" w:rsidP="0051654A">
      <w:pPr>
        <w:ind w:left="142"/>
        <w:jc w:val="both"/>
        <w:rPr>
          <w:sz w:val="28"/>
          <w:szCs w:val="28"/>
          <w:u w:val="single"/>
        </w:rPr>
      </w:pPr>
      <w:r w:rsidRPr="00DC2B12">
        <w:rPr>
          <w:sz w:val="28"/>
          <w:szCs w:val="28"/>
          <w:u w:val="single"/>
        </w:rPr>
        <w:t>По пятому   вопросу:</w:t>
      </w: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Во исполнение Комплексного плана противодействия идеологии терроризма в Республике Коми на 20</w:t>
      </w:r>
      <w:r w:rsidR="00AC1F72">
        <w:rPr>
          <w:sz w:val="28"/>
          <w:szCs w:val="28"/>
          <w:shd w:val="clear" w:color="auto" w:fill="FFFFFF"/>
        </w:rPr>
        <w:t>24</w:t>
      </w:r>
      <w:r w:rsidRPr="00DD0404">
        <w:rPr>
          <w:sz w:val="28"/>
          <w:szCs w:val="28"/>
          <w:shd w:val="clear" w:color="auto" w:fill="FFFFFF"/>
        </w:rPr>
        <w:t xml:space="preserve"> - 202</w:t>
      </w:r>
      <w:r w:rsidR="00AC1F72">
        <w:rPr>
          <w:sz w:val="28"/>
          <w:szCs w:val="28"/>
          <w:shd w:val="clear" w:color="auto" w:fill="FFFFFF"/>
        </w:rPr>
        <w:t>8</w:t>
      </w:r>
      <w:r w:rsidRPr="00DD0404">
        <w:rPr>
          <w:sz w:val="28"/>
          <w:szCs w:val="28"/>
          <w:shd w:val="clear" w:color="auto" w:fill="FFFFFF"/>
        </w:rPr>
        <w:t xml:space="preserve"> годы , в целях разъяснения сущности терроризма и его крайней общественной опасности, а также формирования стойкого неприятия обществом идеологии терроризма в различных ее проявлениях, в том числе религиозно-политического экстремизма учреждения управлений образования и культуры муниципального района «Троицко-Печорский» реализуют культурно-просветительские и воспитательные мероприятия по привитию населению идей межнационального и межрелигиозного уважения.</w:t>
      </w:r>
    </w:p>
    <w:p w:rsidR="00824F4E" w:rsidRPr="00DD0404" w:rsidRDefault="00824F4E" w:rsidP="00824F4E">
      <w:pPr>
        <w:ind w:firstLine="709"/>
        <w:jc w:val="both"/>
        <w:rPr>
          <w:sz w:val="28"/>
          <w:szCs w:val="28"/>
          <w:shd w:val="clear" w:color="auto" w:fill="FFFFFF"/>
        </w:rPr>
      </w:pP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Решение комиссии:</w:t>
      </w: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1. Информацию выступающего принять к сведению.</w:t>
      </w: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2.</w:t>
      </w:r>
      <w:r>
        <w:rPr>
          <w:sz w:val="28"/>
          <w:szCs w:val="28"/>
          <w:shd w:val="clear" w:color="auto" w:fill="FFFFFF"/>
        </w:rPr>
        <w:t xml:space="preserve"> </w:t>
      </w:r>
      <w:r w:rsidRPr="00DD0404">
        <w:rPr>
          <w:sz w:val="28"/>
          <w:szCs w:val="28"/>
          <w:shd w:val="clear" w:color="auto" w:fill="FFFFFF"/>
        </w:rPr>
        <w:t>Признать работу по исполнению Комплексного плана противодействия идеологии терроризма в Республике Коми на 20</w:t>
      </w:r>
      <w:r w:rsidR="00AC1F72">
        <w:rPr>
          <w:sz w:val="28"/>
          <w:szCs w:val="28"/>
          <w:shd w:val="clear" w:color="auto" w:fill="FFFFFF"/>
        </w:rPr>
        <w:t>24</w:t>
      </w:r>
      <w:r w:rsidRPr="00DD0404">
        <w:rPr>
          <w:sz w:val="28"/>
          <w:szCs w:val="28"/>
          <w:shd w:val="clear" w:color="auto" w:fill="FFFFFF"/>
        </w:rPr>
        <w:t xml:space="preserve"> - 202</w:t>
      </w:r>
      <w:r w:rsidR="00AC1F72">
        <w:rPr>
          <w:sz w:val="28"/>
          <w:szCs w:val="28"/>
          <w:shd w:val="clear" w:color="auto" w:fill="FFFFFF"/>
        </w:rPr>
        <w:t>8</w:t>
      </w:r>
      <w:r w:rsidRPr="00DD0404">
        <w:rPr>
          <w:sz w:val="28"/>
          <w:szCs w:val="28"/>
          <w:shd w:val="clear" w:color="auto" w:fill="FFFFFF"/>
        </w:rPr>
        <w:t xml:space="preserve"> годы удовлетворительной. Управлениям образования и культуры муниципального района «Троицко-Печорский»:</w:t>
      </w: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2.1. Продолжить работу в 202</w:t>
      </w:r>
      <w:r>
        <w:rPr>
          <w:sz w:val="28"/>
          <w:szCs w:val="28"/>
          <w:shd w:val="clear" w:color="auto" w:fill="FFFFFF"/>
        </w:rPr>
        <w:t>4</w:t>
      </w:r>
      <w:r w:rsidRPr="00DD0404">
        <w:rPr>
          <w:sz w:val="28"/>
          <w:szCs w:val="28"/>
          <w:shd w:val="clear" w:color="auto" w:fill="FFFFFF"/>
        </w:rPr>
        <w:t xml:space="preserve"> году по повышению качества исполнения в части касающейся «Комплексного плана противодействия идеологии терроризма в Республике Коми в </w:t>
      </w:r>
      <w:r>
        <w:rPr>
          <w:sz w:val="28"/>
          <w:szCs w:val="28"/>
          <w:shd w:val="clear" w:color="auto" w:fill="FFFFFF"/>
        </w:rPr>
        <w:t>на 2024-2028 г. в новом формате</w:t>
      </w:r>
      <w:r w:rsidRPr="00DD0404">
        <w:rPr>
          <w:sz w:val="28"/>
          <w:szCs w:val="28"/>
          <w:shd w:val="clear" w:color="auto" w:fill="FFFFFF"/>
        </w:rPr>
        <w:t>.</w:t>
      </w:r>
    </w:p>
    <w:p w:rsidR="00824F4E" w:rsidRPr="00DD0404" w:rsidRDefault="00824F4E" w:rsidP="00824F4E">
      <w:pPr>
        <w:ind w:firstLine="709"/>
        <w:jc w:val="both"/>
        <w:rPr>
          <w:sz w:val="28"/>
          <w:szCs w:val="28"/>
          <w:shd w:val="clear" w:color="auto" w:fill="FFFFFF"/>
        </w:rPr>
      </w:pPr>
      <w:r w:rsidRPr="00DD0404">
        <w:rPr>
          <w:sz w:val="28"/>
          <w:szCs w:val="28"/>
          <w:shd w:val="clear" w:color="auto" w:fill="FFFFFF"/>
        </w:rPr>
        <w:t xml:space="preserve">2.2. Организовать межведомственное взаимодействие со всеми заинтересованными </w:t>
      </w:r>
      <w:proofErr w:type="gramStart"/>
      <w:r w:rsidRPr="00DD0404">
        <w:rPr>
          <w:sz w:val="28"/>
          <w:szCs w:val="28"/>
          <w:shd w:val="clear" w:color="auto" w:fill="FFFFFF"/>
        </w:rPr>
        <w:t>структурами  для</w:t>
      </w:r>
      <w:proofErr w:type="gramEnd"/>
      <w:r w:rsidRPr="00DD0404">
        <w:rPr>
          <w:sz w:val="28"/>
          <w:szCs w:val="28"/>
          <w:shd w:val="clear" w:color="auto" w:fill="FFFFFF"/>
        </w:rPr>
        <w:t xml:space="preserve"> более полного охвата  более глубокого вовлечения населения в сфере противодействия  влияния идеологии терроризма. </w:t>
      </w:r>
    </w:p>
    <w:p w:rsidR="00824F4E" w:rsidRDefault="00824F4E" w:rsidP="00824F4E">
      <w:pPr>
        <w:ind w:firstLine="709"/>
        <w:jc w:val="both"/>
        <w:rPr>
          <w:sz w:val="28"/>
          <w:szCs w:val="28"/>
          <w:shd w:val="clear" w:color="auto" w:fill="FFFFFF"/>
        </w:rPr>
      </w:pPr>
      <w:r>
        <w:rPr>
          <w:sz w:val="28"/>
          <w:szCs w:val="28"/>
          <w:shd w:val="clear" w:color="auto" w:fill="FFFFFF"/>
        </w:rPr>
        <w:t xml:space="preserve">2.3.  </w:t>
      </w:r>
      <w:r w:rsidRPr="00DD0404">
        <w:rPr>
          <w:sz w:val="28"/>
          <w:szCs w:val="28"/>
          <w:shd w:val="clear" w:color="auto" w:fill="FFFFFF"/>
        </w:rPr>
        <w:t>Совместно с представителями национально – культурных организаций</w:t>
      </w:r>
      <w:r w:rsidR="00AC1F72">
        <w:rPr>
          <w:sz w:val="28"/>
          <w:szCs w:val="28"/>
          <w:shd w:val="clear" w:color="auto" w:fill="FFFFFF"/>
        </w:rPr>
        <w:t xml:space="preserve"> </w:t>
      </w:r>
      <w:proofErr w:type="gramStart"/>
      <w:r w:rsidR="00AC1F72">
        <w:rPr>
          <w:sz w:val="28"/>
          <w:szCs w:val="28"/>
          <w:shd w:val="clear" w:color="auto" w:fill="FFFFFF"/>
        </w:rPr>
        <w:t xml:space="preserve">района </w:t>
      </w:r>
      <w:r w:rsidRPr="00DD0404">
        <w:rPr>
          <w:sz w:val="28"/>
          <w:szCs w:val="28"/>
          <w:shd w:val="clear" w:color="auto" w:fill="FFFFFF"/>
        </w:rPr>
        <w:t xml:space="preserve"> продолжить</w:t>
      </w:r>
      <w:proofErr w:type="gramEnd"/>
      <w:r w:rsidRPr="00DD0404">
        <w:rPr>
          <w:sz w:val="28"/>
          <w:szCs w:val="28"/>
          <w:shd w:val="clear" w:color="auto" w:fill="FFFFFF"/>
        </w:rPr>
        <w:t xml:space="preserve"> работу по ежеквартальным профилактическим  разъяснительным мероприятиям (беседам) с целью </w:t>
      </w:r>
      <w:r w:rsidR="00AC1F72">
        <w:rPr>
          <w:sz w:val="28"/>
          <w:szCs w:val="28"/>
          <w:shd w:val="clear" w:color="auto" w:fill="FFFFFF"/>
        </w:rPr>
        <w:t>обеспечить благоприятную среду в межнациональной и межконфессиональных сферах на территории района</w:t>
      </w:r>
      <w:r>
        <w:rPr>
          <w:sz w:val="28"/>
          <w:szCs w:val="28"/>
          <w:shd w:val="clear" w:color="auto" w:fill="FFFFFF"/>
        </w:rPr>
        <w:t>.</w:t>
      </w:r>
    </w:p>
    <w:p w:rsidR="00824F4E" w:rsidRPr="009E7032" w:rsidRDefault="00824F4E" w:rsidP="00824F4E">
      <w:pPr>
        <w:ind w:firstLine="709"/>
        <w:jc w:val="both"/>
        <w:rPr>
          <w:b/>
          <w:sz w:val="28"/>
          <w:szCs w:val="28"/>
          <w:shd w:val="clear" w:color="auto" w:fill="FFFFFF"/>
        </w:rPr>
      </w:pPr>
      <w:r w:rsidRPr="009E7032">
        <w:rPr>
          <w:b/>
          <w:sz w:val="28"/>
          <w:szCs w:val="28"/>
          <w:shd w:val="clear" w:color="auto" w:fill="FFFFFF"/>
        </w:rPr>
        <w:t>(</w:t>
      </w:r>
      <w:proofErr w:type="gramStart"/>
      <w:r w:rsidRPr="009E7032">
        <w:rPr>
          <w:b/>
          <w:sz w:val="28"/>
          <w:szCs w:val="28"/>
          <w:shd w:val="clear" w:color="auto" w:fill="FFFFFF"/>
        </w:rPr>
        <w:t>срок</w:t>
      </w:r>
      <w:proofErr w:type="gramEnd"/>
      <w:r w:rsidRPr="009E7032">
        <w:rPr>
          <w:b/>
          <w:sz w:val="28"/>
          <w:szCs w:val="28"/>
          <w:shd w:val="clear" w:color="auto" w:fill="FFFFFF"/>
        </w:rPr>
        <w:t xml:space="preserve"> исполнения – </w:t>
      </w:r>
      <w:r w:rsidR="00AC1F72">
        <w:rPr>
          <w:b/>
          <w:sz w:val="28"/>
          <w:szCs w:val="28"/>
          <w:shd w:val="clear" w:color="auto" w:fill="FFFFFF"/>
        </w:rPr>
        <w:t>постоянно</w:t>
      </w:r>
      <w:r w:rsidRPr="009E7032">
        <w:rPr>
          <w:b/>
          <w:sz w:val="28"/>
          <w:szCs w:val="28"/>
          <w:shd w:val="clear" w:color="auto" w:fill="FFFFFF"/>
        </w:rPr>
        <w:t>).</w:t>
      </w:r>
    </w:p>
    <w:p w:rsidR="00AC1F72" w:rsidRDefault="00AC1F72">
      <w:pPr>
        <w:rPr>
          <w:sz w:val="28"/>
          <w:szCs w:val="28"/>
        </w:rPr>
      </w:pPr>
    </w:p>
    <w:p w:rsidR="00A331B2" w:rsidRDefault="00A349D5">
      <w:pPr>
        <w:rPr>
          <w:sz w:val="28"/>
          <w:szCs w:val="28"/>
        </w:rPr>
      </w:pPr>
      <w:proofErr w:type="gramStart"/>
      <w:r>
        <w:rPr>
          <w:sz w:val="28"/>
          <w:szCs w:val="28"/>
        </w:rPr>
        <w:t>Глава</w:t>
      </w:r>
      <w:r w:rsidR="00924BC2">
        <w:rPr>
          <w:sz w:val="28"/>
          <w:szCs w:val="28"/>
        </w:rPr>
        <w:t xml:space="preserve">  </w:t>
      </w:r>
      <w:r w:rsidR="00CE617F" w:rsidRPr="00BC4587">
        <w:rPr>
          <w:sz w:val="28"/>
          <w:szCs w:val="28"/>
        </w:rPr>
        <w:t>района</w:t>
      </w:r>
      <w:proofErr w:type="gramEnd"/>
      <w:r w:rsidR="00CE617F" w:rsidRPr="00BC4587">
        <w:rPr>
          <w:sz w:val="28"/>
          <w:szCs w:val="28"/>
        </w:rPr>
        <w:t xml:space="preserve"> </w:t>
      </w:r>
    </w:p>
    <w:p w:rsidR="00A331B2" w:rsidRDefault="00070BD1">
      <w:pPr>
        <w:rPr>
          <w:sz w:val="28"/>
          <w:szCs w:val="28"/>
        </w:rPr>
      </w:pPr>
      <w:r w:rsidRPr="00BC4587">
        <w:rPr>
          <w:sz w:val="28"/>
          <w:szCs w:val="28"/>
        </w:rPr>
        <w:t>«Троицко-Печ</w:t>
      </w:r>
      <w:r w:rsidR="00BA30B3" w:rsidRPr="00BC4587">
        <w:rPr>
          <w:sz w:val="28"/>
          <w:szCs w:val="28"/>
        </w:rPr>
        <w:t>орский»</w:t>
      </w:r>
      <w:r w:rsidR="00730D25">
        <w:rPr>
          <w:sz w:val="28"/>
          <w:szCs w:val="28"/>
        </w:rPr>
        <w:t>,</w:t>
      </w:r>
    </w:p>
    <w:p w:rsidR="00935458" w:rsidRDefault="00A349D5">
      <w:pPr>
        <w:rPr>
          <w:sz w:val="28"/>
          <w:szCs w:val="28"/>
        </w:rPr>
      </w:pPr>
      <w:r>
        <w:rPr>
          <w:sz w:val="28"/>
          <w:szCs w:val="28"/>
        </w:rPr>
        <w:t>П</w:t>
      </w:r>
      <w:r w:rsidR="00A331B2">
        <w:rPr>
          <w:sz w:val="28"/>
          <w:szCs w:val="28"/>
        </w:rPr>
        <w:t>редседател</w:t>
      </w:r>
      <w:r>
        <w:rPr>
          <w:sz w:val="28"/>
          <w:szCs w:val="28"/>
        </w:rPr>
        <w:t>ь</w:t>
      </w:r>
      <w:r w:rsidR="00A331B2">
        <w:rPr>
          <w:sz w:val="28"/>
          <w:szCs w:val="28"/>
        </w:rPr>
        <w:t xml:space="preserve"> </w:t>
      </w:r>
      <w:r w:rsidR="005433AF">
        <w:rPr>
          <w:sz w:val="28"/>
          <w:szCs w:val="28"/>
        </w:rPr>
        <w:t xml:space="preserve">АТК </w:t>
      </w:r>
    </w:p>
    <w:p w:rsidR="00730D25" w:rsidRDefault="00730D25">
      <w:pPr>
        <w:rPr>
          <w:sz w:val="28"/>
          <w:szCs w:val="28"/>
        </w:rPr>
      </w:pPr>
      <w:r>
        <w:rPr>
          <w:sz w:val="28"/>
          <w:szCs w:val="28"/>
        </w:rPr>
        <w:t xml:space="preserve">муниципального </w:t>
      </w:r>
      <w:r w:rsidRPr="00BC4587">
        <w:rPr>
          <w:sz w:val="28"/>
          <w:szCs w:val="28"/>
        </w:rPr>
        <w:t xml:space="preserve">района </w:t>
      </w:r>
    </w:p>
    <w:p w:rsidR="00CE617F" w:rsidRPr="00BC4587" w:rsidRDefault="00935458">
      <w:pPr>
        <w:rPr>
          <w:sz w:val="28"/>
          <w:szCs w:val="28"/>
        </w:rPr>
      </w:pPr>
      <w:r w:rsidRPr="00BC4587">
        <w:rPr>
          <w:sz w:val="28"/>
          <w:szCs w:val="28"/>
        </w:rPr>
        <w:t>«Троицко-</w:t>
      </w:r>
      <w:proofErr w:type="gramStart"/>
      <w:r w:rsidRPr="00BC4587">
        <w:rPr>
          <w:sz w:val="28"/>
          <w:szCs w:val="28"/>
        </w:rPr>
        <w:t>Печорский»</w:t>
      </w:r>
      <w:r>
        <w:rPr>
          <w:sz w:val="28"/>
          <w:szCs w:val="28"/>
        </w:rPr>
        <w:t xml:space="preserve">   </w:t>
      </w:r>
      <w:proofErr w:type="gramEnd"/>
      <w:r>
        <w:rPr>
          <w:sz w:val="28"/>
          <w:szCs w:val="28"/>
        </w:rPr>
        <w:t xml:space="preserve"> -</w:t>
      </w:r>
      <w:r w:rsidR="001C3E2B">
        <w:rPr>
          <w:sz w:val="28"/>
          <w:szCs w:val="28"/>
        </w:rPr>
        <w:t xml:space="preserve">                                                         </w:t>
      </w:r>
      <w:r w:rsidR="00730D25">
        <w:rPr>
          <w:sz w:val="28"/>
          <w:szCs w:val="28"/>
        </w:rPr>
        <w:t xml:space="preserve">        </w:t>
      </w:r>
      <w:r w:rsidR="00A7463A">
        <w:rPr>
          <w:sz w:val="28"/>
          <w:szCs w:val="28"/>
        </w:rPr>
        <w:t>А.</w:t>
      </w:r>
      <w:r w:rsidR="00A349D5">
        <w:rPr>
          <w:sz w:val="28"/>
          <w:szCs w:val="28"/>
        </w:rPr>
        <w:t>Н.</w:t>
      </w:r>
      <w:r w:rsidR="00A7463A">
        <w:rPr>
          <w:sz w:val="28"/>
          <w:szCs w:val="28"/>
        </w:rPr>
        <w:t xml:space="preserve"> </w:t>
      </w:r>
      <w:r w:rsidR="00A349D5">
        <w:rPr>
          <w:sz w:val="28"/>
          <w:szCs w:val="28"/>
        </w:rPr>
        <w:t>Целищев</w:t>
      </w:r>
    </w:p>
    <w:p w:rsidR="0096037B" w:rsidRDefault="0096037B" w:rsidP="00A7463A">
      <w:pPr>
        <w:jc w:val="right"/>
        <w:rPr>
          <w:sz w:val="28"/>
          <w:szCs w:val="28"/>
        </w:rPr>
      </w:pPr>
    </w:p>
    <w:p w:rsidR="00935458" w:rsidRDefault="0071004B">
      <w:pPr>
        <w:rPr>
          <w:sz w:val="28"/>
          <w:szCs w:val="28"/>
        </w:rPr>
      </w:pPr>
      <w:r w:rsidRPr="00BC4587">
        <w:rPr>
          <w:sz w:val="28"/>
          <w:szCs w:val="28"/>
        </w:rPr>
        <w:t xml:space="preserve">Секретарь </w:t>
      </w:r>
      <w:r w:rsidRPr="00BC4587">
        <w:rPr>
          <w:sz w:val="28"/>
          <w:szCs w:val="28"/>
        </w:rPr>
        <w:tab/>
      </w:r>
      <w:r w:rsidR="005433AF">
        <w:rPr>
          <w:sz w:val="28"/>
          <w:szCs w:val="28"/>
        </w:rPr>
        <w:t xml:space="preserve">АТК </w:t>
      </w:r>
    </w:p>
    <w:p w:rsidR="00D7418A" w:rsidRDefault="00730D25">
      <w:proofErr w:type="gramStart"/>
      <w:r>
        <w:rPr>
          <w:sz w:val="28"/>
          <w:szCs w:val="28"/>
        </w:rPr>
        <w:t>муниципального</w:t>
      </w:r>
      <w:proofErr w:type="gramEnd"/>
      <w:r>
        <w:rPr>
          <w:sz w:val="28"/>
          <w:szCs w:val="28"/>
        </w:rPr>
        <w:t xml:space="preserve"> </w:t>
      </w:r>
      <w:r w:rsidRPr="00BC4587">
        <w:rPr>
          <w:sz w:val="28"/>
          <w:szCs w:val="28"/>
        </w:rPr>
        <w:t xml:space="preserve">района </w:t>
      </w:r>
      <w:r w:rsidR="00935458" w:rsidRPr="00BC4587">
        <w:rPr>
          <w:sz w:val="28"/>
          <w:szCs w:val="28"/>
        </w:rPr>
        <w:t>«Троицко-Печорский»</w:t>
      </w:r>
      <w:r w:rsidR="00935458">
        <w:rPr>
          <w:sz w:val="28"/>
          <w:szCs w:val="28"/>
        </w:rPr>
        <w:t xml:space="preserve"> - </w:t>
      </w:r>
      <w:r w:rsidR="0071004B" w:rsidRPr="00BC4587">
        <w:rPr>
          <w:sz w:val="28"/>
          <w:szCs w:val="28"/>
        </w:rPr>
        <w:tab/>
      </w:r>
      <w:r w:rsidR="00924BC2">
        <w:rPr>
          <w:sz w:val="28"/>
          <w:szCs w:val="28"/>
        </w:rPr>
        <w:t xml:space="preserve">       </w:t>
      </w:r>
      <w:r w:rsidR="001C3E2B">
        <w:rPr>
          <w:sz w:val="28"/>
          <w:szCs w:val="28"/>
        </w:rPr>
        <w:t xml:space="preserve">             </w:t>
      </w:r>
      <w:r w:rsidR="009139FC" w:rsidRPr="00BC4587">
        <w:rPr>
          <w:sz w:val="28"/>
          <w:szCs w:val="28"/>
        </w:rPr>
        <w:t xml:space="preserve">Р.Е. </w:t>
      </w:r>
      <w:r w:rsidR="0044791D" w:rsidRPr="00BC4587">
        <w:rPr>
          <w:sz w:val="28"/>
          <w:szCs w:val="28"/>
        </w:rPr>
        <w:t>Уляшев</w:t>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p>
    <w:sectPr w:rsidR="00D7418A" w:rsidSect="00924BC2">
      <w:pgSz w:w="11906" w:h="16838"/>
      <w:pgMar w:top="426" w:right="74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ragmaticaC">
    <w:altName w:val="Algerian"/>
    <w:panose1 w:val="00000000000000000000"/>
    <w:charset w:val="CE"/>
    <w:family w:val="decorative"/>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abstractNum>
  <w:abstractNum w:abstractNumId="1">
    <w:nsid w:val="049E5BFC"/>
    <w:multiLevelType w:val="hybridMultilevel"/>
    <w:tmpl w:val="394A585E"/>
    <w:lvl w:ilvl="0" w:tplc="648230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83DD4"/>
    <w:multiLevelType w:val="hybridMultilevel"/>
    <w:tmpl w:val="4B461F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D0DAF"/>
    <w:multiLevelType w:val="hybridMultilevel"/>
    <w:tmpl w:val="3E14FB5A"/>
    <w:lvl w:ilvl="0" w:tplc="79AAD8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17059B"/>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5">
    <w:nsid w:val="137B02C8"/>
    <w:multiLevelType w:val="hybridMultilevel"/>
    <w:tmpl w:val="674641C0"/>
    <w:lvl w:ilvl="0" w:tplc="0BE0FDE8">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3E0262B"/>
    <w:multiLevelType w:val="hybridMultilevel"/>
    <w:tmpl w:val="858A6F20"/>
    <w:lvl w:ilvl="0" w:tplc="8B4EB6D4">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26657A"/>
    <w:multiLevelType w:val="hybridMultilevel"/>
    <w:tmpl w:val="72721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DF5A7F"/>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9">
    <w:nsid w:val="2AFE1D04"/>
    <w:multiLevelType w:val="hybridMultilevel"/>
    <w:tmpl w:val="A3C092C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4B196A"/>
    <w:multiLevelType w:val="hybridMultilevel"/>
    <w:tmpl w:val="B72212B6"/>
    <w:lvl w:ilvl="0" w:tplc="4C4C743C">
      <w:start w:val="1"/>
      <w:numFmt w:val="decimal"/>
      <w:lvlText w:val="%1."/>
      <w:lvlJc w:val="left"/>
      <w:pPr>
        <w:ind w:left="403" w:hanging="360"/>
      </w:pPr>
      <w:rPr>
        <w:rFonts w:hint="default"/>
        <w:color w:val="auto"/>
        <w:sz w:val="24"/>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1">
    <w:nsid w:val="2FBA2A56"/>
    <w:multiLevelType w:val="hybridMultilevel"/>
    <w:tmpl w:val="7B445F6E"/>
    <w:lvl w:ilvl="0" w:tplc="C4F444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9B3157"/>
    <w:multiLevelType w:val="hybridMultilevel"/>
    <w:tmpl w:val="226A9F8C"/>
    <w:lvl w:ilvl="0" w:tplc="4B5453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A964C2F"/>
    <w:multiLevelType w:val="hybridMultilevel"/>
    <w:tmpl w:val="42423DD8"/>
    <w:lvl w:ilvl="0" w:tplc="698C9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D0537CE"/>
    <w:multiLevelType w:val="hybridMultilevel"/>
    <w:tmpl w:val="43163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71DD7"/>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60CD4"/>
    <w:multiLevelType w:val="hybridMultilevel"/>
    <w:tmpl w:val="049E7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D15A0"/>
    <w:multiLevelType w:val="hybridMultilevel"/>
    <w:tmpl w:val="966407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ECF2EE5"/>
    <w:multiLevelType w:val="hybridMultilevel"/>
    <w:tmpl w:val="6B5C0EF4"/>
    <w:lvl w:ilvl="0" w:tplc="7A6E74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D647FE"/>
    <w:multiLevelType w:val="hybridMultilevel"/>
    <w:tmpl w:val="569ACBC2"/>
    <w:lvl w:ilvl="0" w:tplc="8F10E45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7477DCB"/>
    <w:multiLevelType w:val="hybridMultilevel"/>
    <w:tmpl w:val="C9CE7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1034A5"/>
    <w:multiLevelType w:val="hybridMultilevel"/>
    <w:tmpl w:val="F3D61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2019A1"/>
    <w:multiLevelType w:val="hybridMultilevel"/>
    <w:tmpl w:val="B784BDE4"/>
    <w:lvl w:ilvl="0" w:tplc="F47E37C4">
      <w:start w:val="3"/>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A32D1E"/>
    <w:multiLevelType w:val="hybridMultilevel"/>
    <w:tmpl w:val="2B8870EC"/>
    <w:lvl w:ilvl="0" w:tplc="19C619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0943A00"/>
    <w:multiLevelType w:val="hybridMultilevel"/>
    <w:tmpl w:val="BA78226C"/>
    <w:lvl w:ilvl="0" w:tplc="EA461B7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859389B"/>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3D6DBF"/>
    <w:multiLevelType w:val="hybridMultilevel"/>
    <w:tmpl w:val="1C766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7"/>
  </w:num>
  <w:num w:numId="5">
    <w:abstractNumId w:val="9"/>
  </w:num>
  <w:num w:numId="6">
    <w:abstractNumId w:val="20"/>
  </w:num>
  <w:num w:numId="7">
    <w:abstractNumId w:val="7"/>
  </w:num>
  <w:num w:numId="8">
    <w:abstractNumId w:val="5"/>
  </w:num>
  <w:num w:numId="9">
    <w:abstractNumId w:val="24"/>
  </w:num>
  <w:num w:numId="10">
    <w:abstractNumId w:val="16"/>
  </w:num>
  <w:num w:numId="11">
    <w:abstractNumId w:val="14"/>
  </w:num>
  <w:num w:numId="12">
    <w:abstractNumId w:val="26"/>
  </w:num>
  <w:num w:numId="13">
    <w:abstractNumId w:val="0"/>
  </w:num>
  <w:num w:numId="14">
    <w:abstractNumId w:val="19"/>
  </w:num>
  <w:num w:numId="15">
    <w:abstractNumId w:val="1"/>
  </w:num>
  <w:num w:numId="16">
    <w:abstractNumId w:val="15"/>
  </w:num>
  <w:num w:numId="17">
    <w:abstractNumId w:val="6"/>
  </w:num>
  <w:num w:numId="18">
    <w:abstractNumId w:val="25"/>
  </w:num>
  <w:num w:numId="19">
    <w:abstractNumId w:val="23"/>
  </w:num>
  <w:num w:numId="20">
    <w:abstractNumId w:val="22"/>
  </w:num>
  <w:num w:numId="21">
    <w:abstractNumId w:val="11"/>
  </w:num>
  <w:num w:numId="22">
    <w:abstractNumId w:val="4"/>
  </w:num>
  <w:num w:numId="23">
    <w:abstractNumId w:val="18"/>
  </w:num>
  <w:num w:numId="24">
    <w:abstractNumId w:val="3"/>
  </w:num>
  <w:num w:numId="25">
    <w:abstractNumId w:val="2"/>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20"/>
    <w:rsid w:val="00002309"/>
    <w:rsid w:val="0000285B"/>
    <w:rsid w:val="00004843"/>
    <w:rsid w:val="000142D5"/>
    <w:rsid w:val="0002202B"/>
    <w:rsid w:val="0002338A"/>
    <w:rsid w:val="00030100"/>
    <w:rsid w:val="0003224D"/>
    <w:rsid w:val="000402CF"/>
    <w:rsid w:val="00041392"/>
    <w:rsid w:val="00041FBB"/>
    <w:rsid w:val="00044182"/>
    <w:rsid w:val="0004586D"/>
    <w:rsid w:val="000459C4"/>
    <w:rsid w:val="00063DD0"/>
    <w:rsid w:val="00070BD1"/>
    <w:rsid w:val="00077718"/>
    <w:rsid w:val="000828F9"/>
    <w:rsid w:val="00086120"/>
    <w:rsid w:val="00086AF8"/>
    <w:rsid w:val="00092168"/>
    <w:rsid w:val="00095B28"/>
    <w:rsid w:val="000A11AF"/>
    <w:rsid w:val="000A4571"/>
    <w:rsid w:val="000A6CFA"/>
    <w:rsid w:val="000C0CA4"/>
    <w:rsid w:val="000D1E37"/>
    <w:rsid w:val="000D68FD"/>
    <w:rsid w:val="000E4D1C"/>
    <w:rsid w:val="000E7423"/>
    <w:rsid w:val="000F2CE3"/>
    <w:rsid w:val="000F39EC"/>
    <w:rsid w:val="001173C6"/>
    <w:rsid w:val="0012671E"/>
    <w:rsid w:val="001322BF"/>
    <w:rsid w:val="00132E4F"/>
    <w:rsid w:val="00147126"/>
    <w:rsid w:val="00152E05"/>
    <w:rsid w:val="00156853"/>
    <w:rsid w:val="00163A8B"/>
    <w:rsid w:val="00167245"/>
    <w:rsid w:val="001744E7"/>
    <w:rsid w:val="00183421"/>
    <w:rsid w:val="001A0D4E"/>
    <w:rsid w:val="001B6B56"/>
    <w:rsid w:val="001C3A44"/>
    <w:rsid w:val="001C3E2B"/>
    <w:rsid w:val="001D4F73"/>
    <w:rsid w:val="001E1845"/>
    <w:rsid w:val="001E77E0"/>
    <w:rsid w:val="001F5454"/>
    <w:rsid w:val="002056F3"/>
    <w:rsid w:val="0022100F"/>
    <w:rsid w:val="00222F9E"/>
    <w:rsid w:val="00223A21"/>
    <w:rsid w:val="00226E8E"/>
    <w:rsid w:val="00232468"/>
    <w:rsid w:val="002413E1"/>
    <w:rsid w:val="002559AA"/>
    <w:rsid w:val="002756B3"/>
    <w:rsid w:val="00280B95"/>
    <w:rsid w:val="002950C0"/>
    <w:rsid w:val="00296312"/>
    <w:rsid w:val="0029700F"/>
    <w:rsid w:val="00297C41"/>
    <w:rsid w:val="002A65CF"/>
    <w:rsid w:val="002B1C70"/>
    <w:rsid w:val="002B32A0"/>
    <w:rsid w:val="002B7588"/>
    <w:rsid w:val="002C3379"/>
    <w:rsid w:val="002C68A1"/>
    <w:rsid w:val="002C6EE1"/>
    <w:rsid w:val="002D529D"/>
    <w:rsid w:val="002D7CF0"/>
    <w:rsid w:val="002E61E5"/>
    <w:rsid w:val="00316B39"/>
    <w:rsid w:val="0032455E"/>
    <w:rsid w:val="003450D1"/>
    <w:rsid w:val="0035220E"/>
    <w:rsid w:val="0035690C"/>
    <w:rsid w:val="00380FAB"/>
    <w:rsid w:val="00383D6D"/>
    <w:rsid w:val="0038619A"/>
    <w:rsid w:val="00390EAC"/>
    <w:rsid w:val="003938FA"/>
    <w:rsid w:val="00396863"/>
    <w:rsid w:val="003A2017"/>
    <w:rsid w:val="003B178C"/>
    <w:rsid w:val="003E0FC3"/>
    <w:rsid w:val="003E14D6"/>
    <w:rsid w:val="003F1844"/>
    <w:rsid w:val="003F531B"/>
    <w:rsid w:val="003F5C7D"/>
    <w:rsid w:val="003F5FAF"/>
    <w:rsid w:val="0040115C"/>
    <w:rsid w:val="00412816"/>
    <w:rsid w:val="004240BC"/>
    <w:rsid w:val="00427BC0"/>
    <w:rsid w:val="0044332B"/>
    <w:rsid w:val="00443CA9"/>
    <w:rsid w:val="0044791D"/>
    <w:rsid w:val="004516AA"/>
    <w:rsid w:val="0045346F"/>
    <w:rsid w:val="004541E5"/>
    <w:rsid w:val="00457873"/>
    <w:rsid w:val="00460378"/>
    <w:rsid w:val="00463529"/>
    <w:rsid w:val="00463AC7"/>
    <w:rsid w:val="0047464A"/>
    <w:rsid w:val="00477948"/>
    <w:rsid w:val="004809F7"/>
    <w:rsid w:val="004862BA"/>
    <w:rsid w:val="00487486"/>
    <w:rsid w:val="00487597"/>
    <w:rsid w:val="00493CD2"/>
    <w:rsid w:val="00497B86"/>
    <w:rsid w:val="004B0577"/>
    <w:rsid w:val="004C28F9"/>
    <w:rsid w:val="004D52A9"/>
    <w:rsid w:val="004E1E9A"/>
    <w:rsid w:val="00503BAF"/>
    <w:rsid w:val="00504047"/>
    <w:rsid w:val="00506A21"/>
    <w:rsid w:val="0051654A"/>
    <w:rsid w:val="00516BCA"/>
    <w:rsid w:val="005315D5"/>
    <w:rsid w:val="00533B54"/>
    <w:rsid w:val="00533E59"/>
    <w:rsid w:val="00536E70"/>
    <w:rsid w:val="005433AF"/>
    <w:rsid w:val="00544198"/>
    <w:rsid w:val="0059065E"/>
    <w:rsid w:val="0059723A"/>
    <w:rsid w:val="005B33B6"/>
    <w:rsid w:val="005B5D4E"/>
    <w:rsid w:val="005C27AD"/>
    <w:rsid w:val="005C43D8"/>
    <w:rsid w:val="005C56D0"/>
    <w:rsid w:val="005E1948"/>
    <w:rsid w:val="005F5817"/>
    <w:rsid w:val="005F6A22"/>
    <w:rsid w:val="00602EB6"/>
    <w:rsid w:val="006035AF"/>
    <w:rsid w:val="0060576E"/>
    <w:rsid w:val="00614338"/>
    <w:rsid w:val="0061554E"/>
    <w:rsid w:val="00620837"/>
    <w:rsid w:val="006406B5"/>
    <w:rsid w:val="00643CE8"/>
    <w:rsid w:val="00645B6A"/>
    <w:rsid w:val="00654741"/>
    <w:rsid w:val="00671CCC"/>
    <w:rsid w:val="00674037"/>
    <w:rsid w:val="0069216D"/>
    <w:rsid w:val="006B37F5"/>
    <w:rsid w:val="006D4EC4"/>
    <w:rsid w:val="006D5B45"/>
    <w:rsid w:val="006D6384"/>
    <w:rsid w:val="006E11A3"/>
    <w:rsid w:val="006F22B0"/>
    <w:rsid w:val="006F3061"/>
    <w:rsid w:val="006F3554"/>
    <w:rsid w:val="0071004B"/>
    <w:rsid w:val="00710EDD"/>
    <w:rsid w:val="007110F8"/>
    <w:rsid w:val="0071229B"/>
    <w:rsid w:val="00721B21"/>
    <w:rsid w:val="0072224A"/>
    <w:rsid w:val="007259F7"/>
    <w:rsid w:val="00727CFA"/>
    <w:rsid w:val="00730D25"/>
    <w:rsid w:val="00730DAF"/>
    <w:rsid w:val="00731358"/>
    <w:rsid w:val="00735D74"/>
    <w:rsid w:val="00742CD1"/>
    <w:rsid w:val="00761FC1"/>
    <w:rsid w:val="00762E12"/>
    <w:rsid w:val="0077406C"/>
    <w:rsid w:val="007800D2"/>
    <w:rsid w:val="007832A2"/>
    <w:rsid w:val="007835AE"/>
    <w:rsid w:val="00787C4D"/>
    <w:rsid w:val="00794A58"/>
    <w:rsid w:val="007B6CC1"/>
    <w:rsid w:val="007C774C"/>
    <w:rsid w:val="007E295B"/>
    <w:rsid w:val="007F3757"/>
    <w:rsid w:val="007F5440"/>
    <w:rsid w:val="008053EE"/>
    <w:rsid w:val="00805B56"/>
    <w:rsid w:val="0080799D"/>
    <w:rsid w:val="008204A9"/>
    <w:rsid w:val="00821805"/>
    <w:rsid w:val="00824F4E"/>
    <w:rsid w:val="008322E3"/>
    <w:rsid w:val="00837296"/>
    <w:rsid w:val="00846D81"/>
    <w:rsid w:val="00856FBA"/>
    <w:rsid w:val="0086444A"/>
    <w:rsid w:val="00867D38"/>
    <w:rsid w:val="00870A70"/>
    <w:rsid w:val="00874182"/>
    <w:rsid w:val="008934EE"/>
    <w:rsid w:val="008A4D4E"/>
    <w:rsid w:val="008B33AD"/>
    <w:rsid w:val="008B69A2"/>
    <w:rsid w:val="008B7C80"/>
    <w:rsid w:val="008C0E25"/>
    <w:rsid w:val="008C1CD7"/>
    <w:rsid w:val="008D1B3A"/>
    <w:rsid w:val="008D7E07"/>
    <w:rsid w:val="008E36BC"/>
    <w:rsid w:val="008F12B9"/>
    <w:rsid w:val="008F22A4"/>
    <w:rsid w:val="009025F7"/>
    <w:rsid w:val="009110EE"/>
    <w:rsid w:val="009139FC"/>
    <w:rsid w:val="00922B13"/>
    <w:rsid w:val="00924BC2"/>
    <w:rsid w:val="00927525"/>
    <w:rsid w:val="00933681"/>
    <w:rsid w:val="00935458"/>
    <w:rsid w:val="009522C7"/>
    <w:rsid w:val="009560D7"/>
    <w:rsid w:val="0096037B"/>
    <w:rsid w:val="00975184"/>
    <w:rsid w:val="00987D92"/>
    <w:rsid w:val="009925D4"/>
    <w:rsid w:val="00993FE8"/>
    <w:rsid w:val="009A2991"/>
    <w:rsid w:val="009A6711"/>
    <w:rsid w:val="009A6DE0"/>
    <w:rsid w:val="009A749B"/>
    <w:rsid w:val="009B1273"/>
    <w:rsid w:val="009B3CCD"/>
    <w:rsid w:val="009B51E5"/>
    <w:rsid w:val="009C33AF"/>
    <w:rsid w:val="009D0DF1"/>
    <w:rsid w:val="009D54CA"/>
    <w:rsid w:val="009D578C"/>
    <w:rsid w:val="009D6212"/>
    <w:rsid w:val="009E0C13"/>
    <w:rsid w:val="009E7032"/>
    <w:rsid w:val="009F5A94"/>
    <w:rsid w:val="00A07F7C"/>
    <w:rsid w:val="00A16FFB"/>
    <w:rsid w:val="00A246DA"/>
    <w:rsid w:val="00A331B2"/>
    <w:rsid w:val="00A349D5"/>
    <w:rsid w:val="00A421DF"/>
    <w:rsid w:val="00A4659A"/>
    <w:rsid w:val="00A479B6"/>
    <w:rsid w:val="00A511BD"/>
    <w:rsid w:val="00A65915"/>
    <w:rsid w:val="00A7463A"/>
    <w:rsid w:val="00A916EE"/>
    <w:rsid w:val="00A9727A"/>
    <w:rsid w:val="00AA052C"/>
    <w:rsid w:val="00AB5B72"/>
    <w:rsid w:val="00AB78E9"/>
    <w:rsid w:val="00AB7A34"/>
    <w:rsid w:val="00AC1F72"/>
    <w:rsid w:val="00AD2743"/>
    <w:rsid w:val="00AD77C6"/>
    <w:rsid w:val="00AE6F0B"/>
    <w:rsid w:val="00AF0152"/>
    <w:rsid w:val="00B00E29"/>
    <w:rsid w:val="00B10EDA"/>
    <w:rsid w:val="00B269C8"/>
    <w:rsid w:val="00B30752"/>
    <w:rsid w:val="00B34D1E"/>
    <w:rsid w:val="00B552C5"/>
    <w:rsid w:val="00B639BB"/>
    <w:rsid w:val="00B66E55"/>
    <w:rsid w:val="00B7343E"/>
    <w:rsid w:val="00B75C49"/>
    <w:rsid w:val="00BA30B3"/>
    <w:rsid w:val="00BC3240"/>
    <w:rsid w:val="00BC4587"/>
    <w:rsid w:val="00BD3875"/>
    <w:rsid w:val="00BE046C"/>
    <w:rsid w:val="00BE1670"/>
    <w:rsid w:val="00BE4703"/>
    <w:rsid w:val="00BE57D2"/>
    <w:rsid w:val="00C04C66"/>
    <w:rsid w:val="00C06AD4"/>
    <w:rsid w:val="00C119E8"/>
    <w:rsid w:val="00C133AE"/>
    <w:rsid w:val="00C1627C"/>
    <w:rsid w:val="00C50AFC"/>
    <w:rsid w:val="00C52F45"/>
    <w:rsid w:val="00C625AA"/>
    <w:rsid w:val="00C6456A"/>
    <w:rsid w:val="00C65AB3"/>
    <w:rsid w:val="00C67368"/>
    <w:rsid w:val="00C70C61"/>
    <w:rsid w:val="00C72C89"/>
    <w:rsid w:val="00C77575"/>
    <w:rsid w:val="00C81721"/>
    <w:rsid w:val="00C83E59"/>
    <w:rsid w:val="00C9061B"/>
    <w:rsid w:val="00CB37DB"/>
    <w:rsid w:val="00CC00FA"/>
    <w:rsid w:val="00CC381E"/>
    <w:rsid w:val="00CC4BD0"/>
    <w:rsid w:val="00CD22AE"/>
    <w:rsid w:val="00CD4497"/>
    <w:rsid w:val="00CE2A12"/>
    <w:rsid w:val="00CE617F"/>
    <w:rsid w:val="00CF375A"/>
    <w:rsid w:val="00CF6AE9"/>
    <w:rsid w:val="00CF7FAA"/>
    <w:rsid w:val="00D1310E"/>
    <w:rsid w:val="00D13B11"/>
    <w:rsid w:val="00D14CE0"/>
    <w:rsid w:val="00D234B6"/>
    <w:rsid w:val="00D261D5"/>
    <w:rsid w:val="00D26F3E"/>
    <w:rsid w:val="00D33422"/>
    <w:rsid w:val="00D3602A"/>
    <w:rsid w:val="00D37A58"/>
    <w:rsid w:val="00D464C9"/>
    <w:rsid w:val="00D53AF9"/>
    <w:rsid w:val="00D63274"/>
    <w:rsid w:val="00D649E5"/>
    <w:rsid w:val="00D663D3"/>
    <w:rsid w:val="00D729B0"/>
    <w:rsid w:val="00D7418A"/>
    <w:rsid w:val="00D7444B"/>
    <w:rsid w:val="00D74B03"/>
    <w:rsid w:val="00D7689B"/>
    <w:rsid w:val="00D81525"/>
    <w:rsid w:val="00D838BC"/>
    <w:rsid w:val="00D83D03"/>
    <w:rsid w:val="00D846A0"/>
    <w:rsid w:val="00DA2545"/>
    <w:rsid w:val="00DA3A8C"/>
    <w:rsid w:val="00DA3F26"/>
    <w:rsid w:val="00DA44A8"/>
    <w:rsid w:val="00DB0444"/>
    <w:rsid w:val="00DC2B12"/>
    <w:rsid w:val="00DC3BF6"/>
    <w:rsid w:val="00DC50E1"/>
    <w:rsid w:val="00DD0404"/>
    <w:rsid w:val="00DD1A76"/>
    <w:rsid w:val="00DE685B"/>
    <w:rsid w:val="00DE7737"/>
    <w:rsid w:val="00DF7342"/>
    <w:rsid w:val="00E02A47"/>
    <w:rsid w:val="00E06242"/>
    <w:rsid w:val="00E0796F"/>
    <w:rsid w:val="00E07DC4"/>
    <w:rsid w:val="00E14A6E"/>
    <w:rsid w:val="00E1504E"/>
    <w:rsid w:val="00E20F53"/>
    <w:rsid w:val="00E41905"/>
    <w:rsid w:val="00E4464E"/>
    <w:rsid w:val="00E46315"/>
    <w:rsid w:val="00E5319E"/>
    <w:rsid w:val="00E54A26"/>
    <w:rsid w:val="00E565EE"/>
    <w:rsid w:val="00E56B41"/>
    <w:rsid w:val="00E57775"/>
    <w:rsid w:val="00E63B30"/>
    <w:rsid w:val="00E736B7"/>
    <w:rsid w:val="00E73D0A"/>
    <w:rsid w:val="00E85B2D"/>
    <w:rsid w:val="00E903EC"/>
    <w:rsid w:val="00E93BA1"/>
    <w:rsid w:val="00E9663C"/>
    <w:rsid w:val="00EA1DD8"/>
    <w:rsid w:val="00EA75F5"/>
    <w:rsid w:val="00EB0FC6"/>
    <w:rsid w:val="00EB0FD0"/>
    <w:rsid w:val="00EB264E"/>
    <w:rsid w:val="00EC6CD8"/>
    <w:rsid w:val="00ED63AE"/>
    <w:rsid w:val="00EE6847"/>
    <w:rsid w:val="00EE758D"/>
    <w:rsid w:val="00EF044E"/>
    <w:rsid w:val="00EF0A78"/>
    <w:rsid w:val="00EF1E38"/>
    <w:rsid w:val="00F012E0"/>
    <w:rsid w:val="00F2589A"/>
    <w:rsid w:val="00F52891"/>
    <w:rsid w:val="00F52956"/>
    <w:rsid w:val="00F6042C"/>
    <w:rsid w:val="00F7257B"/>
    <w:rsid w:val="00F72713"/>
    <w:rsid w:val="00F767F4"/>
    <w:rsid w:val="00F770CF"/>
    <w:rsid w:val="00F87D9B"/>
    <w:rsid w:val="00F95E37"/>
    <w:rsid w:val="00FB1A76"/>
    <w:rsid w:val="00FB41D7"/>
    <w:rsid w:val="00FC0067"/>
    <w:rsid w:val="00FC5F32"/>
    <w:rsid w:val="00FE6141"/>
    <w:rsid w:val="00FF0442"/>
    <w:rsid w:val="00FF0E31"/>
    <w:rsid w:val="00FF5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FC1F6-F67F-4FB5-B93D-44EB6CEC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32"/>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E617F"/>
    <w:pPr>
      <w:widowControl w:val="0"/>
      <w:adjustRightInd w:val="0"/>
      <w:spacing w:after="160" w:line="240" w:lineRule="exact"/>
      <w:jc w:val="right"/>
    </w:pPr>
    <w:rPr>
      <w:sz w:val="20"/>
      <w:szCs w:val="20"/>
      <w:lang w:val="en-GB" w:eastAsia="en-US"/>
    </w:rPr>
  </w:style>
  <w:style w:type="paragraph" w:customStyle="1" w:styleId="a4">
    <w:name w:val="Знак"/>
    <w:basedOn w:val="a"/>
    <w:rsid w:val="00A421DF"/>
    <w:pPr>
      <w:spacing w:after="160" w:line="240" w:lineRule="exact"/>
    </w:pPr>
    <w:rPr>
      <w:rFonts w:ascii="Verdana" w:hAnsi="Verdana"/>
      <w:sz w:val="20"/>
      <w:szCs w:val="20"/>
      <w:lang w:val="en-US" w:eastAsia="en-US"/>
    </w:rPr>
  </w:style>
  <w:style w:type="paragraph" w:customStyle="1" w:styleId="-1">
    <w:name w:val="Заголовок-1"/>
    <w:rsid w:val="00A421DF"/>
    <w:pPr>
      <w:tabs>
        <w:tab w:val="left" w:pos="645"/>
      </w:tabs>
      <w:autoSpaceDE w:val="0"/>
      <w:autoSpaceDN w:val="0"/>
      <w:adjustRightInd w:val="0"/>
      <w:spacing w:line="900" w:lineRule="atLeast"/>
    </w:pPr>
    <w:rPr>
      <w:rFonts w:ascii="PragmaticaC" w:hAnsi="PragmaticaC" w:cs="PragmaticaC"/>
      <w:b/>
      <w:bCs/>
      <w:color w:val="000000"/>
      <w:sz w:val="116"/>
      <w:szCs w:val="116"/>
    </w:rPr>
  </w:style>
  <w:style w:type="paragraph" w:styleId="a5">
    <w:name w:val="Balloon Text"/>
    <w:basedOn w:val="a"/>
    <w:semiHidden/>
    <w:rsid w:val="0004586D"/>
    <w:rPr>
      <w:rFonts w:ascii="Tahoma" w:hAnsi="Tahoma" w:cs="Tahoma"/>
      <w:sz w:val="16"/>
      <w:szCs w:val="16"/>
    </w:rPr>
  </w:style>
  <w:style w:type="paragraph" w:styleId="a6">
    <w:name w:val="List Paragraph"/>
    <w:basedOn w:val="a"/>
    <w:uiPriority w:val="34"/>
    <w:qFormat/>
    <w:rsid w:val="00614338"/>
    <w:pPr>
      <w:overflowPunct w:val="0"/>
      <w:autoSpaceDE w:val="0"/>
      <w:autoSpaceDN w:val="0"/>
      <w:adjustRightInd w:val="0"/>
      <w:ind w:left="720"/>
      <w:contextualSpacing/>
    </w:pPr>
    <w:rPr>
      <w:sz w:val="20"/>
      <w:szCs w:val="20"/>
    </w:rPr>
  </w:style>
  <w:style w:type="paragraph" w:styleId="a7">
    <w:name w:val="No Spacing"/>
    <w:link w:val="a8"/>
    <w:uiPriority w:val="1"/>
    <w:qFormat/>
    <w:rsid w:val="00614338"/>
    <w:rPr>
      <w:rFonts w:ascii="Calibri" w:hAnsi="Calibri"/>
      <w:sz w:val="22"/>
      <w:szCs w:val="22"/>
    </w:rPr>
  </w:style>
  <w:style w:type="character" w:customStyle="1" w:styleId="2">
    <w:name w:val="Основной текст (2)_"/>
    <w:basedOn w:val="a0"/>
    <w:link w:val="20"/>
    <w:rsid w:val="001D4F73"/>
    <w:rPr>
      <w:b/>
      <w:bCs/>
      <w:spacing w:val="8"/>
      <w:shd w:val="clear" w:color="auto" w:fill="FFFFFF"/>
    </w:rPr>
  </w:style>
  <w:style w:type="paragraph" w:customStyle="1" w:styleId="20">
    <w:name w:val="Основной текст (2)"/>
    <w:basedOn w:val="a"/>
    <w:link w:val="2"/>
    <w:rsid w:val="001D4F73"/>
    <w:pPr>
      <w:widowControl w:val="0"/>
      <w:shd w:val="clear" w:color="auto" w:fill="FFFFFF"/>
      <w:spacing w:line="320" w:lineRule="exact"/>
    </w:pPr>
    <w:rPr>
      <w:b/>
      <w:bCs/>
      <w:spacing w:val="8"/>
      <w:sz w:val="20"/>
      <w:szCs w:val="20"/>
    </w:rPr>
  </w:style>
  <w:style w:type="character" w:customStyle="1" w:styleId="a9">
    <w:name w:val="Основной текст Знак"/>
    <w:basedOn w:val="a0"/>
    <w:link w:val="aa"/>
    <w:locked/>
    <w:rsid w:val="00F7257B"/>
    <w:rPr>
      <w:spacing w:val="5"/>
      <w:sz w:val="23"/>
      <w:szCs w:val="23"/>
      <w:shd w:val="clear" w:color="auto" w:fill="FFFFFF"/>
    </w:rPr>
  </w:style>
  <w:style w:type="paragraph" w:styleId="aa">
    <w:name w:val="Body Text"/>
    <w:basedOn w:val="a"/>
    <w:link w:val="a9"/>
    <w:rsid w:val="00F7257B"/>
    <w:pPr>
      <w:widowControl w:val="0"/>
      <w:shd w:val="clear" w:color="auto" w:fill="FFFFFF"/>
      <w:spacing w:line="235" w:lineRule="exact"/>
      <w:jc w:val="both"/>
    </w:pPr>
    <w:rPr>
      <w:spacing w:val="5"/>
      <w:sz w:val="23"/>
      <w:szCs w:val="23"/>
    </w:rPr>
  </w:style>
  <w:style w:type="character" w:customStyle="1" w:styleId="1">
    <w:name w:val="Основной текст Знак1"/>
    <w:basedOn w:val="a0"/>
    <w:rsid w:val="00F7257B"/>
    <w:rPr>
      <w:sz w:val="24"/>
      <w:szCs w:val="24"/>
    </w:rPr>
  </w:style>
  <w:style w:type="character" w:styleId="ab">
    <w:name w:val="Hyperlink"/>
    <w:basedOn w:val="a0"/>
    <w:uiPriority w:val="99"/>
    <w:rsid w:val="001F5454"/>
    <w:rPr>
      <w:rFonts w:cs="Times New Roman"/>
      <w:color w:val="0000FF"/>
      <w:u w:val="single"/>
    </w:rPr>
  </w:style>
  <w:style w:type="paragraph" w:customStyle="1" w:styleId="ConsPlusTitle">
    <w:name w:val="ConsPlusTitle"/>
    <w:rsid w:val="00BE046C"/>
    <w:pPr>
      <w:widowControl w:val="0"/>
      <w:autoSpaceDE w:val="0"/>
      <w:autoSpaceDN w:val="0"/>
    </w:pPr>
    <w:rPr>
      <w:rFonts w:ascii="Calibri" w:hAnsi="Calibri" w:cs="Calibri"/>
      <w:b/>
      <w:sz w:val="22"/>
    </w:rPr>
  </w:style>
  <w:style w:type="character" w:customStyle="1" w:styleId="a8">
    <w:name w:val="Без интервала Знак"/>
    <w:link w:val="a7"/>
    <w:uiPriority w:val="1"/>
    <w:locked/>
    <w:rsid w:val="009522C7"/>
    <w:rPr>
      <w:rFonts w:ascii="Calibri" w:hAnsi="Calibri"/>
      <w:sz w:val="22"/>
      <w:szCs w:val="22"/>
      <w:lang w:bidi="ar-SA"/>
    </w:rPr>
  </w:style>
  <w:style w:type="paragraph" w:customStyle="1" w:styleId="10">
    <w:name w:val="Абзац списка1"/>
    <w:basedOn w:val="a"/>
    <w:rsid w:val="00297C41"/>
    <w:pPr>
      <w:overflowPunct w:val="0"/>
      <w:autoSpaceDE w:val="0"/>
      <w:autoSpaceDN w:val="0"/>
      <w:adjustRightInd w:val="0"/>
      <w:ind w:left="720"/>
      <w:contextualSpacing/>
    </w:pPr>
    <w:rPr>
      <w:sz w:val="20"/>
      <w:szCs w:val="20"/>
    </w:rPr>
  </w:style>
  <w:style w:type="paragraph" w:customStyle="1" w:styleId="21">
    <w:name w:val="Основной текст2"/>
    <w:basedOn w:val="a"/>
    <w:rsid w:val="00412816"/>
    <w:pPr>
      <w:widowControl w:val="0"/>
      <w:shd w:val="clear" w:color="auto" w:fill="FFFFFF"/>
      <w:spacing w:line="322" w:lineRule="exact"/>
      <w:ind w:hanging="360"/>
      <w:jc w:val="center"/>
    </w:pPr>
    <w:rPr>
      <w:spacing w:val="5"/>
      <w:sz w:val="22"/>
      <w:szCs w:val="22"/>
      <w:lang w:eastAsia="en-US"/>
    </w:rPr>
  </w:style>
  <w:style w:type="table" w:styleId="ac">
    <w:name w:val="Table Grid"/>
    <w:basedOn w:val="a1"/>
    <w:uiPriority w:val="59"/>
    <w:rsid w:val="00FF0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70CF"/>
    <w:pPr>
      <w:widowControl w:val="0"/>
      <w:autoSpaceDE w:val="0"/>
      <w:autoSpaceDN w:val="0"/>
      <w:adjustRightInd w:val="0"/>
      <w:ind w:firstLine="720"/>
    </w:pPr>
    <w:rPr>
      <w:rFonts w:ascii="Arial" w:hAnsi="Arial" w:cs="Arial"/>
    </w:rPr>
  </w:style>
  <w:style w:type="paragraph" w:customStyle="1" w:styleId="msonormalmailrucssattributepostfix">
    <w:name w:val="msonormal_mailru_css_attribute_postfix"/>
    <w:basedOn w:val="a"/>
    <w:rsid w:val="00735D74"/>
    <w:pPr>
      <w:spacing w:before="100" w:beforeAutospacing="1" w:after="100" w:afterAutospacing="1"/>
    </w:pPr>
  </w:style>
  <w:style w:type="paragraph" w:styleId="ad">
    <w:name w:val="Signature"/>
    <w:basedOn w:val="a"/>
    <w:link w:val="ae"/>
    <w:rsid w:val="009A6711"/>
    <w:pPr>
      <w:ind w:left="4252"/>
    </w:pPr>
    <w:rPr>
      <w:sz w:val="20"/>
      <w:szCs w:val="20"/>
    </w:rPr>
  </w:style>
  <w:style w:type="character" w:customStyle="1" w:styleId="ae">
    <w:name w:val="Подпись Знак"/>
    <w:basedOn w:val="a0"/>
    <w:link w:val="ad"/>
    <w:rsid w:val="009A6711"/>
  </w:style>
  <w:style w:type="paragraph" w:styleId="af">
    <w:name w:val="Normal (Web)"/>
    <w:basedOn w:val="a"/>
    <w:uiPriority w:val="99"/>
    <w:unhideWhenUsed/>
    <w:rsid w:val="009D54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4901">
      <w:bodyDiv w:val="1"/>
      <w:marLeft w:val="0"/>
      <w:marRight w:val="0"/>
      <w:marTop w:val="0"/>
      <w:marBottom w:val="0"/>
      <w:divBdr>
        <w:top w:val="none" w:sz="0" w:space="0" w:color="auto"/>
        <w:left w:val="none" w:sz="0" w:space="0" w:color="auto"/>
        <w:bottom w:val="none" w:sz="0" w:space="0" w:color="auto"/>
        <w:right w:val="none" w:sz="0" w:space="0" w:color="auto"/>
      </w:divBdr>
    </w:div>
    <w:div w:id="16748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6B87-D1E5-4637-B314-8B389497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 Р О Т О К О Л  № 1</vt:lpstr>
    </vt:vector>
  </TitlesOfParts>
  <Company>Администрация</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1</dc:title>
  <dc:creator>OOB</dc:creator>
  <cp:lastModifiedBy>GO-CS</cp:lastModifiedBy>
  <cp:revision>3</cp:revision>
  <cp:lastPrinted>2024-06-28T12:04:00Z</cp:lastPrinted>
  <dcterms:created xsi:type="dcterms:W3CDTF">2024-06-28T07:41:00Z</dcterms:created>
  <dcterms:modified xsi:type="dcterms:W3CDTF">2024-06-28T12:16:00Z</dcterms:modified>
</cp:coreProperties>
</file>