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3A" w:rsidRDefault="00E20F53" w:rsidP="0059723A">
      <w:pPr>
        <w:jc w:val="center"/>
        <w:rPr>
          <w:sz w:val="28"/>
          <w:szCs w:val="28"/>
        </w:rPr>
      </w:pPr>
      <w:r w:rsidRPr="00BC4587">
        <w:rPr>
          <w:sz w:val="28"/>
          <w:szCs w:val="28"/>
        </w:rPr>
        <w:t xml:space="preserve">П Р О Т О К О Л </w:t>
      </w:r>
      <w:r w:rsidR="000402CF">
        <w:rPr>
          <w:sz w:val="28"/>
          <w:szCs w:val="28"/>
        </w:rPr>
        <w:t>№</w:t>
      </w:r>
      <w:r w:rsidR="00C1627C">
        <w:rPr>
          <w:sz w:val="28"/>
          <w:szCs w:val="28"/>
        </w:rPr>
        <w:t xml:space="preserve"> </w:t>
      </w:r>
      <w:r w:rsidR="00DC3A02">
        <w:rPr>
          <w:sz w:val="28"/>
          <w:szCs w:val="28"/>
        </w:rPr>
        <w:t>3</w:t>
      </w:r>
    </w:p>
    <w:p w:rsidR="0090007D" w:rsidRPr="00BC4587" w:rsidRDefault="0090007D" w:rsidP="0090007D">
      <w:pPr>
        <w:jc w:val="right"/>
        <w:rPr>
          <w:sz w:val="28"/>
          <w:szCs w:val="28"/>
        </w:rPr>
      </w:pPr>
    </w:p>
    <w:p w:rsidR="0059723A" w:rsidRPr="00BC4587" w:rsidRDefault="0059723A" w:rsidP="0059723A">
      <w:pPr>
        <w:jc w:val="center"/>
        <w:rPr>
          <w:sz w:val="28"/>
          <w:szCs w:val="28"/>
        </w:rPr>
      </w:pPr>
      <w:proofErr w:type="gramStart"/>
      <w:r w:rsidRPr="00BC4587">
        <w:rPr>
          <w:sz w:val="28"/>
          <w:szCs w:val="28"/>
        </w:rPr>
        <w:t>заседания</w:t>
      </w:r>
      <w:proofErr w:type="gramEnd"/>
      <w:r w:rsidRPr="00BC4587">
        <w:rPr>
          <w:sz w:val="28"/>
          <w:szCs w:val="28"/>
        </w:rPr>
        <w:t xml:space="preserve"> муниципальной антитеррористической комиссии</w:t>
      </w:r>
    </w:p>
    <w:p w:rsidR="0059723A" w:rsidRPr="00BC4587" w:rsidRDefault="0059723A" w:rsidP="0059723A">
      <w:pPr>
        <w:jc w:val="center"/>
        <w:rPr>
          <w:sz w:val="28"/>
          <w:szCs w:val="28"/>
          <w:u w:val="single"/>
        </w:rPr>
      </w:pPr>
      <w:r w:rsidRPr="00BC4587">
        <w:rPr>
          <w:sz w:val="28"/>
          <w:szCs w:val="28"/>
          <w:u w:val="single"/>
        </w:rPr>
        <w:t>МР «Троицко-Печорский»</w:t>
      </w:r>
    </w:p>
    <w:p w:rsidR="0059723A" w:rsidRPr="00EE758D" w:rsidRDefault="0058662B" w:rsidP="0059723A">
      <w:pPr>
        <w:jc w:val="right"/>
        <w:rPr>
          <w:sz w:val="28"/>
          <w:szCs w:val="28"/>
          <w:u w:val="single"/>
        </w:rPr>
      </w:pPr>
      <w:r>
        <w:rPr>
          <w:sz w:val="28"/>
          <w:szCs w:val="28"/>
          <w:u w:val="single"/>
        </w:rPr>
        <w:t>30</w:t>
      </w:r>
      <w:r w:rsidR="00EB0FD0">
        <w:rPr>
          <w:sz w:val="28"/>
          <w:szCs w:val="28"/>
          <w:u w:val="single"/>
        </w:rPr>
        <w:t xml:space="preserve"> </w:t>
      </w:r>
      <w:proofErr w:type="gramStart"/>
      <w:r w:rsidR="0065140E">
        <w:rPr>
          <w:sz w:val="28"/>
          <w:szCs w:val="28"/>
          <w:u w:val="single"/>
        </w:rPr>
        <w:t>сентября</w:t>
      </w:r>
      <w:r w:rsidR="008B0EF4">
        <w:rPr>
          <w:sz w:val="28"/>
          <w:szCs w:val="28"/>
          <w:u w:val="single"/>
        </w:rPr>
        <w:t xml:space="preserve"> </w:t>
      </w:r>
      <w:r w:rsidR="009110EE" w:rsidRPr="00EE758D">
        <w:rPr>
          <w:sz w:val="28"/>
          <w:szCs w:val="28"/>
          <w:u w:val="single"/>
        </w:rPr>
        <w:t xml:space="preserve"> 20</w:t>
      </w:r>
      <w:r w:rsidR="00874182">
        <w:rPr>
          <w:sz w:val="28"/>
          <w:szCs w:val="28"/>
          <w:u w:val="single"/>
        </w:rPr>
        <w:t>2</w:t>
      </w:r>
      <w:r>
        <w:rPr>
          <w:sz w:val="28"/>
          <w:szCs w:val="28"/>
          <w:u w:val="single"/>
        </w:rPr>
        <w:t>4</w:t>
      </w:r>
      <w:proofErr w:type="gramEnd"/>
      <w:r w:rsidR="00874182">
        <w:rPr>
          <w:sz w:val="28"/>
          <w:szCs w:val="28"/>
          <w:u w:val="single"/>
        </w:rPr>
        <w:t xml:space="preserve"> </w:t>
      </w:r>
      <w:r w:rsidR="0059723A" w:rsidRPr="00EE758D">
        <w:rPr>
          <w:sz w:val="28"/>
          <w:szCs w:val="28"/>
          <w:u w:val="single"/>
        </w:rPr>
        <w:t>г.</w:t>
      </w:r>
    </w:p>
    <w:p w:rsidR="00CF6AE9" w:rsidRPr="00BC4587" w:rsidRDefault="00CF6AE9" w:rsidP="0059723A">
      <w:pPr>
        <w:jc w:val="right"/>
        <w:rPr>
          <w:sz w:val="28"/>
          <w:szCs w:val="28"/>
          <w:u w:val="single"/>
        </w:rPr>
      </w:pPr>
    </w:p>
    <w:p w:rsidR="0059723A" w:rsidRPr="00BC4587" w:rsidRDefault="0059723A" w:rsidP="00CE617F">
      <w:pPr>
        <w:jc w:val="both"/>
        <w:rPr>
          <w:sz w:val="28"/>
          <w:szCs w:val="28"/>
        </w:rPr>
      </w:pPr>
      <w:r w:rsidRPr="00806E43">
        <w:rPr>
          <w:sz w:val="28"/>
          <w:szCs w:val="28"/>
          <w:u w:val="single"/>
        </w:rPr>
        <w:t>Председательствовал</w:t>
      </w:r>
      <w:r w:rsidR="00C50AFC">
        <w:rPr>
          <w:sz w:val="28"/>
          <w:szCs w:val="28"/>
        </w:rPr>
        <w:t xml:space="preserve"> </w:t>
      </w:r>
      <w:r w:rsidR="000E4D1C" w:rsidRPr="00BC4587">
        <w:rPr>
          <w:sz w:val="28"/>
          <w:szCs w:val="28"/>
        </w:rPr>
        <w:t>–</w:t>
      </w:r>
      <w:r w:rsidR="00C50AFC">
        <w:rPr>
          <w:sz w:val="28"/>
          <w:szCs w:val="28"/>
        </w:rPr>
        <w:t xml:space="preserve"> </w:t>
      </w:r>
      <w:r w:rsidR="00FC2517">
        <w:rPr>
          <w:sz w:val="28"/>
          <w:szCs w:val="28"/>
        </w:rPr>
        <w:t>Целищев А.Н.</w:t>
      </w:r>
      <w:proofErr w:type="gramStart"/>
      <w:r w:rsidR="00FC2517">
        <w:rPr>
          <w:sz w:val="28"/>
          <w:szCs w:val="28"/>
        </w:rPr>
        <w:t>,</w:t>
      </w:r>
      <w:r w:rsidR="00874182">
        <w:rPr>
          <w:sz w:val="28"/>
          <w:szCs w:val="28"/>
        </w:rPr>
        <w:t xml:space="preserve"> </w:t>
      </w:r>
      <w:r w:rsidR="00383D6D">
        <w:rPr>
          <w:sz w:val="28"/>
          <w:szCs w:val="28"/>
        </w:rPr>
        <w:t xml:space="preserve"> </w:t>
      </w:r>
      <w:r w:rsidR="00FC2517">
        <w:rPr>
          <w:sz w:val="28"/>
          <w:szCs w:val="28"/>
        </w:rPr>
        <w:t>глава</w:t>
      </w:r>
      <w:proofErr w:type="gramEnd"/>
      <w:r w:rsidR="00874182">
        <w:rPr>
          <w:sz w:val="28"/>
          <w:szCs w:val="28"/>
        </w:rPr>
        <w:t xml:space="preserve"> </w:t>
      </w:r>
      <w:r w:rsidR="00EB0FD0">
        <w:rPr>
          <w:sz w:val="28"/>
          <w:szCs w:val="28"/>
        </w:rPr>
        <w:t xml:space="preserve"> </w:t>
      </w:r>
      <w:r w:rsidR="00BA30B3" w:rsidRPr="00BC4587">
        <w:rPr>
          <w:sz w:val="28"/>
          <w:szCs w:val="28"/>
        </w:rPr>
        <w:t>МР «Троицко</w:t>
      </w:r>
      <w:r w:rsidR="00B10EDA">
        <w:rPr>
          <w:sz w:val="28"/>
          <w:szCs w:val="28"/>
        </w:rPr>
        <w:t>-</w:t>
      </w:r>
      <w:r w:rsidRPr="00BC4587">
        <w:rPr>
          <w:sz w:val="28"/>
          <w:szCs w:val="28"/>
        </w:rPr>
        <w:t xml:space="preserve">Печорский» </w:t>
      </w:r>
    </w:p>
    <w:p w:rsidR="00CE617F" w:rsidRDefault="00CE617F" w:rsidP="00CE617F">
      <w:pPr>
        <w:jc w:val="both"/>
        <w:rPr>
          <w:sz w:val="28"/>
          <w:szCs w:val="28"/>
        </w:rPr>
      </w:pPr>
    </w:p>
    <w:p w:rsidR="00EB7917" w:rsidRPr="00BC4587" w:rsidRDefault="00EB7917" w:rsidP="00CE617F">
      <w:pPr>
        <w:jc w:val="both"/>
        <w:rPr>
          <w:sz w:val="28"/>
          <w:szCs w:val="28"/>
        </w:rPr>
      </w:pPr>
    </w:p>
    <w:p w:rsidR="0059723A" w:rsidRPr="00BC4587" w:rsidRDefault="0059723A" w:rsidP="00CE617F">
      <w:pPr>
        <w:jc w:val="both"/>
        <w:rPr>
          <w:sz w:val="28"/>
          <w:szCs w:val="28"/>
        </w:rPr>
      </w:pPr>
      <w:r w:rsidRPr="00806E43">
        <w:rPr>
          <w:sz w:val="28"/>
          <w:szCs w:val="28"/>
          <w:u w:val="single"/>
        </w:rPr>
        <w:t>Секретарь</w:t>
      </w:r>
      <w:r w:rsidRPr="00BC4587">
        <w:rPr>
          <w:sz w:val="28"/>
          <w:szCs w:val="28"/>
        </w:rPr>
        <w:t xml:space="preserve"> –</w:t>
      </w:r>
      <w:r w:rsidR="00C50AFC">
        <w:rPr>
          <w:sz w:val="28"/>
          <w:szCs w:val="28"/>
        </w:rPr>
        <w:t xml:space="preserve"> </w:t>
      </w:r>
      <w:r w:rsidR="0044791D" w:rsidRPr="00BC4587">
        <w:rPr>
          <w:sz w:val="28"/>
          <w:szCs w:val="28"/>
        </w:rPr>
        <w:t>Уляшев</w:t>
      </w:r>
      <w:r w:rsidR="007110F8">
        <w:rPr>
          <w:sz w:val="28"/>
          <w:szCs w:val="28"/>
        </w:rPr>
        <w:t xml:space="preserve"> </w:t>
      </w:r>
      <w:r w:rsidR="0044791D" w:rsidRPr="00BC4587">
        <w:rPr>
          <w:sz w:val="28"/>
          <w:szCs w:val="28"/>
        </w:rPr>
        <w:t>Р</w:t>
      </w:r>
      <w:r w:rsidR="000D68FD" w:rsidRPr="00BC4587">
        <w:rPr>
          <w:sz w:val="28"/>
          <w:szCs w:val="28"/>
        </w:rPr>
        <w:t>.</w:t>
      </w:r>
      <w:r w:rsidR="0044791D" w:rsidRPr="00BC4587">
        <w:rPr>
          <w:sz w:val="28"/>
          <w:szCs w:val="28"/>
        </w:rPr>
        <w:t>Е</w:t>
      </w:r>
      <w:r w:rsidR="000D68FD" w:rsidRPr="00BC4587">
        <w:rPr>
          <w:sz w:val="28"/>
          <w:szCs w:val="28"/>
        </w:rPr>
        <w:t>.</w:t>
      </w:r>
      <w:r w:rsidR="002D7CF0" w:rsidRPr="00BC4587">
        <w:rPr>
          <w:sz w:val="28"/>
          <w:szCs w:val="28"/>
        </w:rPr>
        <w:t xml:space="preserve"> зав. </w:t>
      </w:r>
      <w:r w:rsidR="00614338" w:rsidRPr="00BC4587">
        <w:rPr>
          <w:sz w:val="28"/>
          <w:szCs w:val="28"/>
        </w:rPr>
        <w:t xml:space="preserve">сектором </w:t>
      </w:r>
      <w:r w:rsidR="0044791D" w:rsidRPr="00BC4587">
        <w:rPr>
          <w:sz w:val="28"/>
          <w:szCs w:val="28"/>
        </w:rPr>
        <w:t>по делам ГО и ЧС</w:t>
      </w:r>
      <w:r w:rsidR="00614338" w:rsidRPr="00BC4587">
        <w:rPr>
          <w:sz w:val="28"/>
          <w:szCs w:val="28"/>
        </w:rPr>
        <w:t xml:space="preserve"> АМР</w:t>
      </w:r>
      <w:r w:rsidR="00383D6D">
        <w:rPr>
          <w:sz w:val="28"/>
          <w:szCs w:val="28"/>
        </w:rPr>
        <w:t xml:space="preserve"> </w:t>
      </w:r>
      <w:r w:rsidR="00383D6D" w:rsidRPr="00BC4587">
        <w:rPr>
          <w:sz w:val="28"/>
          <w:szCs w:val="28"/>
        </w:rPr>
        <w:t>«Троицко</w:t>
      </w:r>
      <w:r w:rsidR="00383D6D">
        <w:rPr>
          <w:sz w:val="28"/>
          <w:szCs w:val="28"/>
        </w:rPr>
        <w:t>-</w:t>
      </w:r>
      <w:r w:rsidR="00383D6D" w:rsidRPr="00BC4587">
        <w:rPr>
          <w:sz w:val="28"/>
          <w:szCs w:val="28"/>
        </w:rPr>
        <w:t>Печорский»</w:t>
      </w:r>
      <w:r w:rsidR="002D7CF0" w:rsidRPr="00BC4587">
        <w:rPr>
          <w:sz w:val="28"/>
          <w:szCs w:val="28"/>
        </w:rPr>
        <w:t>.</w:t>
      </w:r>
    </w:p>
    <w:p w:rsidR="00CE617F" w:rsidRDefault="00CE617F" w:rsidP="00CE617F">
      <w:pPr>
        <w:jc w:val="both"/>
        <w:rPr>
          <w:sz w:val="28"/>
          <w:szCs w:val="28"/>
        </w:rPr>
      </w:pPr>
    </w:p>
    <w:p w:rsidR="00EB7917" w:rsidRPr="00BC4587" w:rsidRDefault="00EB7917" w:rsidP="00CE617F">
      <w:pPr>
        <w:jc w:val="both"/>
        <w:rPr>
          <w:sz w:val="28"/>
          <w:szCs w:val="28"/>
        </w:rPr>
      </w:pPr>
    </w:p>
    <w:p w:rsidR="00E56B41" w:rsidRPr="00BC4587" w:rsidRDefault="00794A58" w:rsidP="00D53AF9">
      <w:pPr>
        <w:jc w:val="both"/>
        <w:rPr>
          <w:sz w:val="28"/>
          <w:szCs w:val="28"/>
        </w:rPr>
      </w:pPr>
      <w:r w:rsidRPr="00806E43">
        <w:rPr>
          <w:sz w:val="28"/>
          <w:szCs w:val="28"/>
          <w:u w:val="single"/>
        </w:rPr>
        <w:t xml:space="preserve">Присутствовали члены </w:t>
      </w:r>
      <w:proofErr w:type="gramStart"/>
      <w:r w:rsidRPr="00806E43">
        <w:rPr>
          <w:sz w:val="28"/>
          <w:szCs w:val="28"/>
          <w:u w:val="single"/>
        </w:rPr>
        <w:t>к</w:t>
      </w:r>
      <w:r w:rsidR="0059723A" w:rsidRPr="00806E43">
        <w:rPr>
          <w:sz w:val="28"/>
          <w:szCs w:val="28"/>
          <w:u w:val="single"/>
        </w:rPr>
        <w:t>омиссии:</w:t>
      </w:r>
      <w:r w:rsidR="00C50AFC">
        <w:rPr>
          <w:sz w:val="28"/>
          <w:szCs w:val="28"/>
        </w:rPr>
        <w:t xml:space="preserve"> </w:t>
      </w:r>
      <w:r w:rsidR="006D4F30">
        <w:rPr>
          <w:sz w:val="28"/>
          <w:szCs w:val="28"/>
        </w:rPr>
        <w:t xml:space="preserve"> </w:t>
      </w:r>
      <w:r w:rsidR="00FC2517">
        <w:rPr>
          <w:sz w:val="28"/>
          <w:szCs w:val="28"/>
        </w:rPr>
        <w:t>Куприянов</w:t>
      </w:r>
      <w:proofErr w:type="gramEnd"/>
      <w:r w:rsidR="00FC2517">
        <w:rPr>
          <w:sz w:val="28"/>
          <w:szCs w:val="28"/>
        </w:rPr>
        <w:t xml:space="preserve"> Д.О.</w:t>
      </w:r>
      <w:r w:rsidR="00AD2743">
        <w:rPr>
          <w:sz w:val="28"/>
          <w:szCs w:val="28"/>
        </w:rPr>
        <w:t xml:space="preserve"> </w:t>
      </w:r>
      <w:r w:rsidR="00933681">
        <w:rPr>
          <w:sz w:val="28"/>
          <w:szCs w:val="28"/>
        </w:rPr>
        <w:t xml:space="preserve"> -</w:t>
      </w:r>
      <w:r w:rsidR="00156853">
        <w:rPr>
          <w:sz w:val="28"/>
          <w:szCs w:val="28"/>
        </w:rPr>
        <w:t xml:space="preserve"> </w:t>
      </w:r>
      <w:r w:rsidR="007110F8">
        <w:rPr>
          <w:sz w:val="28"/>
          <w:szCs w:val="28"/>
        </w:rPr>
        <w:t xml:space="preserve"> </w:t>
      </w:r>
      <w:proofErr w:type="spellStart"/>
      <w:r w:rsidR="00FC2517">
        <w:rPr>
          <w:sz w:val="28"/>
          <w:szCs w:val="28"/>
        </w:rPr>
        <w:t>и.о</w:t>
      </w:r>
      <w:proofErr w:type="spellEnd"/>
      <w:r w:rsidR="00FC2517">
        <w:rPr>
          <w:sz w:val="28"/>
          <w:szCs w:val="28"/>
        </w:rPr>
        <w:t>.</w:t>
      </w:r>
      <w:r w:rsidR="00774334">
        <w:rPr>
          <w:sz w:val="28"/>
          <w:szCs w:val="28"/>
        </w:rPr>
        <w:t xml:space="preserve"> </w:t>
      </w:r>
      <w:r w:rsidR="002B32A0" w:rsidRPr="00BC4587">
        <w:rPr>
          <w:sz w:val="28"/>
          <w:szCs w:val="28"/>
        </w:rPr>
        <w:t>начальник</w:t>
      </w:r>
      <w:r w:rsidR="00FC2517">
        <w:rPr>
          <w:sz w:val="28"/>
          <w:szCs w:val="28"/>
        </w:rPr>
        <w:t>а</w:t>
      </w:r>
      <w:r w:rsidR="00002309" w:rsidRPr="00BC4587">
        <w:rPr>
          <w:sz w:val="28"/>
          <w:szCs w:val="28"/>
        </w:rPr>
        <w:t xml:space="preserve"> ОМВД по Троицко-Печорскому району</w:t>
      </w:r>
      <w:r w:rsidR="009D76C6">
        <w:rPr>
          <w:sz w:val="28"/>
          <w:szCs w:val="28"/>
        </w:rPr>
        <w:t>,</w:t>
      </w:r>
      <w:r w:rsidR="008B0EF4">
        <w:rPr>
          <w:sz w:val="28"/>
          <w:szCs w:val="28"/>
        </w:rPr>
        <w:t xml:space="preserve"> </w:t>
      </w:r>
      <w:proofErr w:type="spellStart"/>
      <w:r w:rsidR="008B0EF4">
        <w:rPr>
          <w:sz w:val="28"/>
          <w:szCs w:val="28"/>
        </w:rPr>
        <w:t>Рунов</w:t>
      </w:r>
      <w:proofErr w:type="spellEnd"/>
      <w:r w:rsidR="008B0EF4">
        <w:rPr>
          <w:sz w:val="28"/>
          <w:szCs w:val="28"/>
        </w:rPr>
        <w:t xml:space="preserve"> Д.В.</w:t>
      </w:r>
      <w:r w:rsidR="00614338" w:rsidRPr="00BC4587">
        <w:rPr>
          <w:sz w:val="28"/>
          <w:szCs w:val="28"/>
        </w:rPr>
        <w:t xml:space="preserve"> –</w:t>
      </w:r>
      <w:r w:rsidR="00C50AFC">
        <w:rPr>
          <w:sz w:val="28"/>
          <w:szCs w:val="28"/>
        </w:rPr>
        <w:t xml:space="preserve"> </w:t>
      </w:r>
      <w:r w:rsidR="002B32A0" w:rsidRPr="00BC4587">
        <w:rPr>
          <w:sz w:val="28"/>
          <w:szCs w:val="28"/>
        </w:rPr>
        <w:t>начальник</w:t>
      </w:r>
      <w:r w:rsidR="00095B28">
        <w:rPr>
          <w:sz w:val="28"/>
          <w:szCs w:val="28"/>
        </w:rPr>
        <w:t xml:space="preserve"> </w:t>
      </w:r>
      <w:r w:rsidR="00614338" w:rsidRPr="00BC4587">
        <w:rPr>
          <w:sz w:val="28"/>
          <w:szCs w:val="28"/>
        </w:rPr>
        <w:t>25-</w:t>
      </w:r>
      <w:proofErr w:type="gramStart"/>
      <w:r w:rsidR="00614338" w:rsidRPr="00BC4587">
        <w:rPr>
          <w:sz w:val="28"/>
          <w:szCs w:val="28"/>
        </w:rPr>
        <w:t>ПСЧ</w:t>
      </w:r>
      <w:r w:rsidR="002B32A0" w:rsidRPr="00BC4587">
        <w:rPr>
          <w:sz w:val="28"/>
          <w:szCs w:val="28"/>
        </w:rPr>
        <w:t xml:space="preserve">, </w:t>
      </w:r>
      <w:r w:rsidR="00C50AFC">
        <w:rPr>
          <w:sz w:val="28"/>
          <w:szCs w:val="28"/>
        </w:rPr>
        <w:t xml:space="preserve"> </w:t>
      </w:r>
      <w:r w:rsidR="0058662B">
        <w:rPr>
          <w:sz w:val="28"/>
          <w:szCs w:val="28"/>
        </w:rPr>
        <w:t>Гром</w:t>
      </w:r>
      <w:proofErr w:type="gramEnd"/>
      <w:r w:rsidR="0058662B">
        <w:rPr>
          <w:sz w:val="28"/>
          <w:szCs w:val="28"/>
        </w:rPr>
        <w:t xml:space="preserve"> А.А.</w:t>
      </w:r>
      <w:r w:rsidR="00FC2517">
        <w:rPr>
          <w:sz w:val="28"/>
          <w:szCs w:val="28"/>
        </w:rPr>
        <w:t xml:space="preserve"> </w:t>
      </w:r>
      <w:r w:rsidR="0069216D" w:rsidRPr="00BC4587">
        <w:rPr>
          <w:sz w:val="28"/>
          <w:szCs w:val="28"/>
        </w:rPr>
        <w:t>- начальник ОВО</w:t>
      </w:r>
      <w:r w:rsidR="0069216D">
        <w:rPr>
          <w:sz w:val="28"/>
          <w:szCs w:val="28"/>
        </w:rPr>
        <w:t xml:space="preserve"> по Троицко-Печорскому району </w:t>
      </w:r>
      <w:r w:rsidR="0069216D" w:rsidRPr="00BC4587">
        <w:rPr>
          <w:sz w:val="28"/>
          <w:szCs w:val="28"/>
        </w:rPr>
        <w:t>ФГКУ «УВО ВНГ России по РК»;</w:t>
      </w:r>
      <w:r w:rsidR="00095B28">
        <w:rPr>
          <w:sz w:val="28"/>
          <w:szCs w:val="28"/>
        </w:rPr>
        <w:t xml:space="preserve"> </w:t>
      </w:r>
      <w:r w:rsidR="00C50AFC">
        <w:rPr>
          <w:sz w:val="28"/>
          <w:szCs w:val="28"/>
        </w:rPr>
        <w:t xml:space="preserve"> </w:t>
      </w:r>
      <w:r w:rsidR="00C65AB3">
        <w:rPr>
          <w:sz w:val="28"/>
          <w:szCs w:val="28"/>
        </w:rPr>
        <w:t xml:space="preserve"> </w:t>
      </w:r>
      <w:r w:rsidR="00B10EDA">
        <w:rPr>
          <w:sz w:val="28"/>
          <w:szCs w:val="28"/>
        </w:rPr>
        <w:t>Петрушкина М.В. - начальник управления образования</w:t>
      </w:r>
      <w:r w:rsidR="00C65AB3">
        <w:rPr>
          <w:sz w:val="28"/>
          <w:szCs w:val="28"/>
        </w:rPr>
        <w:t xml:space="preserve"> АМР</w:t>
      </w:r>
      <w:r w:rsidR="00B10EDA">
        <w:rPr>
          <w:sz w:val="28"/>
          <w:szCs w:val="28"/>
        </w:rPr>
        <w:t>.</w:t>
      </w:r>
    </w:p>
    <w:p w:rsidR="00B10EDA" w:rsidRDefault="00B10EDA" w:rsidP="00D53AF9">
      <w:pPr>
        <w:jc w:val="both"/>
        <w:rPr>
          <w:sz w:val="28"/>
          <w:szCs w:val="28"/>
        </w:rPr>
      </w:pPr>
    </w:p>
    <w:p w:rsidR="00EB7917" w:rsidRDefault="00EB7917" w:rsidP="00D53AF9">
      <w:pPr>
        <w:jc w:val="both"/>
        <w:rPr>
          <w:sz w:val="28"/>
          <w:szCs w:val="28"/>
        </w:rPr>
      </w:pPr>
    </w:p>
    <w:p w:rsidR="00A331B2" w:rsidRDefault="00E56B41" w:rsidP="00FB41D7">
      <w:pPr>
        <w:jc w:val="both"/>
        <w:rPr>
          <w:sz w:val="28"/>
          <w:szCs w:val="28"/>
        </w:rPr>
      </w:pPr>
      <w:r w:rsidRPr="00BC4587">
        <w:rPr>
          <w:sz w:val="28"/>
          <w:szCs w:val="28"/>
        </w:rPr>
        <w:t xml:space="preserve">Приглашенные: </w:t>
      </w:r>
      <w:proofErr w:type="gramStart"/>
      <w:r w:rsidR="0058662B">
        <w:rPr>
          <w:sz w:val="28"/>
          <w:szCs w:val="28"/>
        </w:rPr>
        <w:t xml:space="preserve">Представитель </w:t>
      </w:r>
      <w:r w:rsidR="006D64EF">
        <w:rPr>
          <w:sz w:val="28"/>
          <w:szCs w:val="28"/>
        </w:rPr>
        <w:t xml:space="preserve"> прокурор</w:t>
      </w:r>
      <w:r w:rsidR="0058662B">
        <w:rPr>
          <w:sz w:val="28"/>
          <w:szCs w:val="28"/>
        </w:rPr>
        <w:t>ы</w:t>
      </w:r>
      <w:proofErr w:type="gramEnd"/>
      <w:r w:rsidR="005F5817">
        <w:rPr>
          <w:sz w:val="28"/>
          <w:szCs w:val="28"/>
        </w:rPr>
        <w:t xml:space="preserve"> Троицко-Печорского района</w:t>
      </w:r>
      <w:r w:rsidR="00EB7917">
        <w:rPr>
          <w:sz w:val="28"/>
          <w:szCs w:val="28"/>
        </w:rPr>
        <w:t xml:space="preserve">, </w:t>
      </w:r>
      <w:proofErr w:type="spellStart"/>
      <w:r w:rsidR="00EB7917" w:rsidRPr="00EB7917">
        <w:rPr>
          <w:sz w:val="28"/>
          <w:szCs w:val="28"/>
        </w:rPr>
        <w:t>Бажукова</w:t>
      </w:r>
      <w:proofErr w:type="spellEnd"/>
      <w:r w:rsidR="00EB7917" w:rsidRPr="00EB7917">
        <w:rPr>
          <w:sz w:val="28"/>
          <w:szCs w:val="28"/>
        </w:rPr>
        <w:t xml:space="preserve"> М.С.- специалист отела промышленности строительства и ЖКХ</w:t>
      </w:r>
      <w:r w:rsidR="00EB7917">
        <w:rPr>
          <w:sz w:val="28"/>
          <w:szCs w:val="28"/>
        </w:rPr>
        <w:t>.</w:t>
      </w:r>
    </w:p>
    <w:p w:rsidR="004516AA" w:rsidRDefault="004516AA" w:rsidP="004516AA">
      <w:pPr>
        <w:autoSpaceDE w:val="0"/>
        <w:autoSpaceDN w:val="0"/>
        <w:adjustRightInd w:val="0"/>
        <w:jc w:val="both"/>
      </w:pPr>
    </w:p>
    <w:p w:rsidR="00EB7917" w:rsidRPr="004516AA" w:rsidRDefault="00EB7917" w:rsidP="004516AA">
      <w:pPr>
        <w:autoSpaceDE w:val="0"/>
        <w:autoSpaceDN w:val="0"/>
        <w:adjustRightInd w:val="0"/>
        <w:jc w:val="both"/>
      </w:pPr>
    </w:p>
    <w:p w:rsidR="0059723A" w:rsidRDefault="0059723A" w:rsidP="0059723A">
      <w:pPr>
        <w:jc w:val="center"/>
        <w:rPr>
          <w:sz w:val="28"/>
          <w:szCs w:val="28"/>
          <w:u w:val="single"/>
        </w:rPr>
      </w:pPr>
      <w:r w:rsidRPr="00BC4587">
        <w:rPr>
          <w:sz w:val="28"/>
          <w:szCs w:val="28"/>
          <w:u w:val="single"/>
        </w:rPr>
        <w:t>Повестка:</w:t>
      </w:r>
    </w:p>
    <w:p w:rsidR="00935458" w:rsidRPr="00BC4587" w:rsidRDefault="00935458" w:rsidP="0059723A">
      <w:pPr>
        <w:jc w:val="center"/>
        <w:rPr>
          <w:sz w:val="28"/>
          <w:szCs w:val="28"/>
          <w:u w:val="single"/>
        </w:rPr>
      </w:pPr>
    </w:p>
    <w:tbl>
      <w:tblPr>
        <w:tblW w:w="9818" w:type="dxa"/>
        <w:tblLayout w:type="fixed"/>
        <w:tblLook w:val="0020" w:firstRow="1" w:lastRow="0" w:firstColumn="0" w:lastColumn="0" w:noHBand="0" w:noVBand="0"/>
      </w:tblPr>
      <w:tblGrid>
        <w:gridCol w:w="9818"/>
      </w:tblGrid>
      <w:tr w:rsidR="00FC2517" w:rsidRPr="001A2FB6" w:rsidTr="00591C6B">
        <w:trPr>
          <w:trHeight w:val="712"/>
        </w:trPr>
        <w:tc>
          <w:tcPr>
            <w:tcW w:w="9818" w:type="dxa"/>
          </w:tcPr>
          <w:p w:rsidR="00FC2517" w:rsidRPr="00FC2517" w:rsidRDefault="00FC2517" w:rsidP="00394733">
            <w:pPr>
              <w:ind w:firstLine="601"/>
              <w:jc w:val="both"/>
              <w:rPr>
                <w:sz w:val="28"/>
                <w:szCs w:val="28"/>
              </w:rPr>
            </w:pPr>
            <w:r w:rsidRPr="00FC2517">
              <w:rPr>
                <w:sz w:val="28"/>
                <w:szCs w:val="28"/>
              </w:rPr>
              <w:t>1. Об обеспечении безопасности и антитеррористической защищенности ММПЛ, корректировка перечня ММПЛ в пределах территории МР «Троицко-Печорский» в соответствии с Постановлением Правительства РФ от 25.03.2015 г. № 272 (инф. Уляшев Р.Е.).</w:t>
            </w:r>
          </w:p>
        </w:tc>
      </w:tr>
      <w:tr w:rsidR="00FC2517" w:rsidRPr="001A2FB6" w:rsidTr="00591C6B">
        <w:trPr>
          <w:trHeight w:val="415"/>
        </w:trPr>
        <w:tc>
          <w:tcPr>
            <w:tcW w:w="9818" w:type="dxa"/>
          </w:tcPr>
          <w:p w:rsidR="00FC2517" w:rsidRPr="00FC2517" w:rsidRDefault="00FC2517" w:rsidP="00394733">
            <w:pPr>
              <w:ind w:firstLine="601"/>
              <w:jc w:val="both"/>
              <w:rPr>
                <w:sz w:val="28"/>
                <w:szCs w:val="28"/>
              </w:rPr>
            </w:pPr>
            <w:r w:rsidRPr="00FC2517">
              <w:rPr>
                <w:sz w:val="28"/>
                <w:szCs w:val="28"/>
              </w:rPr>
              <w:t>2. Анализ хода исполнения Управления образования МР «Троицко-Печорский» мероприятий Комплексного плана противодействия идеологии терроризма в Республике Коми на 20</w:t>
            </w:r>
            <w:r w:rsidR="00394733">
              <w:rPr>
                <w:sz w:val="28"/>
                <w:szCs w:val="28"/>
              </w:rPr>
              <w:t>24</w:t>
            </w:r>
            <w:r w:rsidRPr="00FC2517">
              <w:rPr>
                <w:sz w:val="28"/>
                <w:szCs w:val="28"/>
              </w:rPr>
              <w:t xml:space="preserve"> – 202</w:t>
            </w:r>
            <w:r w:rsidR="00394733">
              <w:rPr>
                <w:sz w:val="28"/>
                <w:szCs w:val="28"/>
              </w:rPr>
              <w:t>8</w:t>
            </w:r>
            <w:r w:rsidRPr="00FC2517">
              <w:rPr>
                <w:sz w:val="28"/>
                <w:szCs w:val="28"/>
              </w:rPr>
              <w:t xml:space="preserve"> годы в МР «Троицко-Печорский» (инф. Петрушкина М.В.)</w:t>
            </w:r>
          </w:p>
        </w:tc>
      </w:tr>
      <w:tr w:rsidR="00FC2517" w:rsidRPr="001A2FB6" w:rsidTr="00591C6B">
        <w:trPr>
          <w:trHeight w:val="521"/>
        </w:trPr>
        <w:tc>
          <w:tcPr>
            <w:tcW w:w="9818" w:type="dxa"/>
          </w:tcPr>
          <w:p w:rsidR="00FC2517" w:rsidRPr="00FC2517" w:rsidRDefault="00FC2517" w:rsidP="00FC2517">
            <w:pPr>
              <w:ind w:firstLine="601"/>
              <w:jc w:val="both"/>
              <w:rPr>
                <w:sz w:val="28"/>
                <w:szCs w:val="28"/>
              </w:rPr>
            </w:pPr>
            <w:r w:rsidRPr="00FC2517">
              <w:rPr>
                <w:sz w:val="28"/>
                <w:szCs w:val="28"/>
              </w:rPr>
              <w:t xml:space="preserve">3. О мерах по обеспечению безопасности при подготовке и проведении мероприятий, посвященных «Дню знаний» (инф. Петрушкина М.В.). </w:t>
            </w:r>
          </w:p>
        </w:tc>
      </w:tr>
      <w:tr w:rsidR="00FC2517" w:rsidRPr="001A2FB6" w:rsidTr="00591C6B">
        <w:trPr>
          <w:trHeight w:val="379"/>
        </w:trPr>
        <w:tc>
          <w:tcPr>
            <w:tcW w:w="9818" w:type="dxa"/>
          </w:tcPr>
          <w:p w:rsidR="00FC2517" w:rsidRPr="00FC2517" w:rsidRDefault="00FC2517" w:rsidP="00FC2517">
            <w:pPr>
              <w:ind w:firstLine="601"/>
              <w:jc w:val="both"/>
              <w:rPr>
                <w:sz w:val="28"/>
                <w:szCs w:val="28"/>
              </w:rPr>
            </w:pPr>
            <w:r w:rsidRPr="00FC2517">
              <w:rPr>
                <w:sz w:val="28"/>
                <w:szCs w:val="28"/>
              </w:rPr>
              <w:t xml:space="preserve">4. Анализ хода </w:t>
            </w:r>
            <w:proofErr w:type="gramStart"/>
            <w:r w:rsidRPr="00FC2517">
              <w:rPr>
                <w:sz w:val="28"/>
                <w:szCs w:val="28"/>
              </w:rPr>
              <w:t>выполнений  мероприятий</w:t>
            </w:r>
            <w:proofErr w:type="gramEnd"/>
            <w:r w:rsidRPr="00FC2517">
              <w:rPr>
                <w:sz w:val="28"/>
                <w:szCs w:val="28"/>
              </w:rPr>
              <w:t xml:space="preserve">  по 16 МКД   на территории МР «Троицко-Печорский», включенных в реестр жилых домов в которых необходимо проведение мероприятий  по АТЗ (инф. </w:t>
            </w:r>
            <w:proofErr w:type="spellStart"/>
            <w:r w:rsidRPr="00FC2517">
              <w:rPr>
                <w:sz w:val="28"/>
                <w:szCs w:val="28"/>
              </w:rPr>
              <w:t>Бажукова</w:t>
            </w:r>
            <w:proofErr w:type="spellEnd"/>
            <w:r w:rsidRPr="00FC2517">
              <w:rPr>
                <w:sz w:val="28"/>
                <w:szCs w:val="28"/>
              </w:rPr>
              <w:t xml:space="preserve"> М.В.).</w:t>
            </w:r>
          </w:p>
        </w:tc>
      </w:tr>
      <w:tr w:rsidR="00FC2517" w:rsidRPr="001A2FB6" w:rsidTr="00591C6B">
        <w:trPr>
          <w:trHeight w:val="80"/>
        </w:trPr>
        <w:tc>
          <w:tcPr>
            <w:tcW w:w="9818" w:type="dxa"/>
          </w:tcPr>
          <w:p w:rsidR="00FC2517" w:rsidRPr="00FC2517" w:rsidRDefault="00FC2517" w:rsidP="00FC2517">
            <w:pPr>
              <w:ind w:firstLine="601"/>
              <w:jc w:val="both"/>
              <w:rPr>
                <w:sz w:val="28"/>
                <w:szCs w:val="28"/>
              </w:rPr>
            </w:pPr>
            <w:r w:rsidRPr="00FC2517">
              <w:rPr>
                <w:sz w:val="28"/>
                <w:szCs w:val="28"/>
              </w:rPr>
              <w:t xml:space="preserve">5. О проводимой работе на территории Троицко-Печорского района по профилактике заведомо ложных сообщений об актах </w:t>
            </w:r>
            <w:proofErr w:type="gramStart"/>
            <w:r w:rsidRPr="00FC2517">
              <w:rPr>
                <w:sz w:val="28"/>
                <w:szCs w:val="28"/>
              </w:rPr>
              <w:t>терроризма(</w:t>
            </w:r>
            <w:proofErr w:type="gramEnd"/>
            <w:r w:rsidRPr="00FC2517">
              <w:rPr>
                <w:sz w:val="28"/>
                <w:szCs w:val="28"/>
              </w:rPr>
              <w:t>инф. Уляшев Р.Е.).</w:t>
            </w:r>
          </w:p>
        </w:tc>
      </w:tr>
      <w:tr w:rsidR="00FC2517" w:rsidRPr="001A2FB6" w:rsidTr="00591C6B">
        <w:trPr>
          <w:trHeight w:val="80"/>
        </w:trPr>
        <w:tc>
          <w:tcPr>
            <w:tcW w:w="9818" w:type="dxa"/>
          </w:tcPr>
          <w:p w:rsidR="00FC2517" w:rsidRPr="00FC2517" w:rsidRDefault="00FC2517" w:rsidP="00E01401">
            <w:pPr>
              <w:ind w:firstLine="601"/>
              <w:jc w:val="both"/>
              <w:rPr>
                <w:sz w:val="28"/>
                <w:szCs w:val="28"/>
              </w:rPr>
            </w:pPr>
            <w:r w:rsidRPr="00FC2517">
              <w:rPr>
                <w:sz w:val="28"/>
                <w:szCs w:val="28"/>
              </w:rPr>
              <w:t>6. Ре</w:t>
            </w:r>
            <w:r w:rsidR="00E01401">
              <w:rPr>
                <w:sz w:val="28"/>
                <w:szCs w:val="28"/>
              </w:rPr>
              <w:t>ализация муниципальных программ</w:t>
            </w:r>
            <w:r w:rsidRPr="00FC2517">
              <w:rPr>
                <w:sz w:val="28"/>
                <w:szCs w:val="28"/>
              </w:rPr>
              <w:t>, предусматривающи</w:t>
            </w:r>
            <w:r w:rsidR="00E01401">
              <w:rPr>
                <w:sz w:val="28"/>
                <w:szCs w:val="28"/>
              </w:rPr>
              <w:t>х</w:t>
            </w:r>
            <w:bookmarkStart w:id="0" w:name="_GoBack"/>
            <w:bookmarkEnd w:id="0"/>
            <w:r w:rsidRPr="00FC2517">
              <w:rPr>
                <w:sz w:val="28"/>
                <w:szCs w:val="28"/>
              </w:rPr>
              <w:t xml:space="preserve"> финансирование мероприятий, направленных на антитеррористическую защищенность ММПЛ и объектов социальной инфраструктуры на </w:t>
            </w:r>
            <w:proofErr w:type="gramStart"/>
            <w:r w:rsidRPr="00FC2517">
              <w:rPr>
                <w:sz w:val="28"/>
                <w:szCs w:val="28"/>
              </w:rPr>
              <w:t>территории  МР</w:t>
            </w:r>
            <w:proofErr w:type="gramEnd"/>
            <w:r w:rsidRPr="00FC2517">
              <w:rPr>
                <w:sz w:val="28"/>
                <w:szCs w:val="28"/>
              </w:rPr>
              <w:t xml:space="preserve"> «Троицко-Печорский»  (инф. Уляшев Р.Е.).</w:t>
            </w:r>
          </w:p>
        </w:tc>
      </w:tr>
    </w:tbl>
    <w:p w:rsidR="00666834" w:rsidRDefault="00666834" w:rsidP="00CB37DB">
      <w:pPr>
        <w:ind w:left="360"/>
        <w:jc w:val="center"/>
        <w:rPr>
          <w:sz w:val="28"/>
          <w:szCs w:val="28"/>
        </w:rPr>
      </w:pPr>
    </w:p>
    <w:p w:rsidR="00394733" w:rsidRDefault="00394733" w:rsidP="00CB37DB">
      <w:pPr>
        <w:ind w:left="360"/>
        <w:jc w:val="center"/>
        <w:rPr>
          <w:sz w:val="28"/>
          <w:szCs w:val="28"/>
        </w:rPr>
      </w:pPr>
    </w:p>
    <w:p w:rsidR="00394733" w:rsidRDefault="00394733" w:rsidP="00CB37DB">
      <w:pPr>
        <w:ind w:left="360"/>
        <w:jc w:val="center"/>
        <w:rPr>
          <w:sz w:val="28"/>
          <w:szCs w:val="28"/>
        </w:rPr>
      </w:pPr>
    </w:p>
    <w:p w:rsidR="00394733" w:rsidRDefault="00394733" w:rsidP="00CB37DB">
      <w:pPr>
        <w:ind w:left="360"/>
        <w:jc w:val="center"/>
        <w:rPr>
          <w:b/>
          <w:sz w:val="32"/>
          <w:szCs w:val="32"/>
        </w:rPr>
      </w:pPr>
    </w:p>
    <w:p w:rsidR="00CB37DB" w:rsidRPr="00D53AF9" w:rsidRDefault="00CB37DB" w:rsidP="00CB37DB">
      <w:pPr>
        <w:ind w:left="360"/>
        <w:jc w:val="center"/>
        <w:rPr>
          <w:b/>
          <w:sz w:val="32"/>
          <w:szCs w:val="32"/>
        </w:rPr>
      </w:pPr>
      <w:r w:rsidRPr="00D53AF9">
        <w:rPr>
          <w:b/>
          <w:sz w:val="32"/>
          <w:szCs w:val="32"/>
        </w:rPr>
        <w:lastRenderedPageBreak/>
        <w:t>Решени</w:t>
      </w:r>
      <w:r w:rsidR="00D31ABA">
        <w:rPr>
          <w:b/>
          <w:sz w:val="32"/>
          <w:szCs w:val="32"/>
        </w:rPr>
        <w:t>я</w:t>
      </w:r>
      <w:r w:rsidRPr="00D53AF9">
        <w:rPr>
          <w:b/>
          <w:sz w:val="32"/>
          <w:szCs w:val="32"/>
        </w:rPr>
        <w:t>:</w:t>
      </w:r>
    </w:p>
    <w:p w:rsidR="00EB7917" w:rsidRDefault="00EB7917" w:rsidP="0061554E">
      <w:pPr>
        <w:rPr>
          <w:sz w:val="28"/>
          <w:szCs w:val="28"/>
          <w:u w:val="single"/>
        </w:rPr>
      </w:pPr>
    </w:p>
    <w:p w:rsidR="003315B0" w:rsidRDefault="003315B0" w:rsidP="0061554E">
      <w:pPr>
        <w:rPr>
          <w:sz w:val="28"/>
          <w:szCs w:val="28"/>
          <w:u w:val="single"/>
        </w:rPr>
      </w:pPr>
    </w:p>
    <w:p w:rsidR="0061554E" w:rsidRPr="00A0250E" w:rsidRDefault="0061554E" w:rsidP="0061554E">
      <w:pPr>
        <w:rPr>
          <w:sz w:val="28"/>
          <w:szCs w:val="28"/>
          <w:u w:val="single"/>
        </w:rPr>
      </w:pPr>
      <w:r w:rsidRPr="00A0250E">
        <w:rPr>
          <w:sz w:val="28"/>
          <w:szCs w:val="28"/>
          <w:u w:val="single"/>
        </w:rPr>
        <w:t>По первому вопросу:</w:t>
      </w:r>
    </w:p>
    <w:p w:rsidR="0061554E" w:rsidRPr="00A0250E" w:rsidRDefault="0061554E" w:rsidP="0061554E">
      <w:pPr>
        <w:rPr>
          <w:sz w:val="28"/>
          <w:szCs w:val="28"/>
          <w:u w:val="single"/>
        </w:rPr>
      </w:pPr>
    </w:p>
    <w:p w:rsidR="006D4F30" w:rsidRDefault="006D4F30" w:rsidP="006D4F30">
      <w:pPr>
        <w:ind w:firstLine="567"/>
        <w:jc w:val="both"/>
        <w:rPr>
          <w:sz w:val="28"/>
          <w:szCs w:val="28"/>
        </w:rPr>
      </w:pPr>
      <w:r>
        <w:rPr>
          <w:rFonts w:eastAsia="Calibri"/>
          <w:sz w:val="28"/>
          <w:szCs w:val="28"/>
        </w:rPr>
        <w:t xml:space="preserve">В </w:t>
      </w:r>
      <w:r w:rsidR="00FC2517">
        <w:rPr>
          <w:rFonts w:eastAsia="Calibri"/>
          <w:sz w:val="28"/>
          <w:szCs w:val="28"/>
        </w:rPr>
        <w:t>п</w:t>
      </w:r>
      <w:r>
        <w:rPr>
          <w:rFonts w:eastAsia="Calibri"/>
          <w:sz w:val="28"/>
          <w:szCs w:val="28"/>
        </w:rPr>
        <w:t xml:space="preserve">еречне </w:t>
      </w:r>
      <w:r>
        <w:rPr>
          <w:sz w:val="28"/>
          <w:szCs w:val="28"/>
        </w:rPr>
        <w:t>МР «Троицко-Печорский»</w:t>
      </w:r>
      <w:r>
        <w:rPr>
          <w:rFonts w:eastAsia="Calibri"/>
          <w:sz w:val="28"/>
          <w:szCs w:val="28"/>
        </w:rPr>
        <w:t>, с</w:t>
      </w:r>
      <w:r w:rsidRPr="0098349C">
        <w:rPr>
          <w:rFonts w:eastAsia="Calibri"/>
          <w:sz w:val="28"/>
          <w:szCs w:val="28"/>
        </w:rPr>
        <w:t xml:space="preserve">огласно </w:t>
      </w:r>
      <w:r w:rsidRPr="008B630D">
        <w:rPr>
          <w:sz w:val="28"/>
          <w:szCs w:val="28"/>
        </w:rPr>
        <w:t xml:space="preserve">Постановления Правительства Российской Федерации </w:t>
      </w:r>
      <w:r w:rsidRPr="00A64691">
        <w:rPr>
          <w:sz w:val="28"/>
          <w:szCs w:val="28"/>
        </w:rPr>
        <w:t xml:space="preserve">от 25.03.2015 </w:t>
      </w:r>
      <w:r>
        <w:rPr>
          <w:sz w:val="28"/>
          <w:szCs w:val="28"/>
        </w:rPr>
        <w:t>№</w:t>
      </w:r>
      <w:r w:rsidRPr="00A64691">
        <w:rPr>
          <w:sz w:val="28"/>
          <w:szCs w:val="28"/>
        </w:rPr>
        <w:t xml:space="preserve"> 272</w:t>
      </w:r>
      <w:r>
        <w:rPr>
          <w:sz w:val="28"/>
          <w:szCs w:val="28"/>
        </w:rPr>
        <w:t xml:space="preserve"> «О</w:t>
      </w:r>
      <w:r w:rsidRPr="008B630D">
        <w:rPr>
          <w:sz w:val="28"/>
          <w:szCs w:val="28"/>
        </w:rPr>
        <w:t xml:space="preserve">б антитеррористической защищенности </w:t>
      </w:r>
      <w:r>
        <w:rPr>
          <w:sz w:val="28"/>
          <w:szCs w:val="28"/>
        </w:rPr>
        <w:t xml:space="preserve">мест массового пребывания людей» </w:t>
      </w:r>
      <w:proofErr w:type="gramStart"/>
      <w:r>
        <w:rPr>
          <w:sz w:val="28"/>
          <w:szCs w:val="28"/>
        </w:rPr>
        <w:t>на  территории</w:t>
      </w:r>
      <w:proofErr w:type="gramEnd"/>
      <w:r>
        <w:rPr>
          <w:sz w:val="28"/>
          <w:szCs w:val="28"/>
        </w:rPr>
        <w:t xml:space="preserve">    района числится 1 объект  - администрация МР «Троицко-Печорский».</w:t>
      </w:r>
    </w:p>
    <w:p w:rsidR="006D4F30" w:rsidRDefault="006D4F30" w:rsidP="006D4F30">
      <w:pPr>
        <w:ind w:firstLine="567"/>
        <w:jc w:val="both"/>
        <w:rPr>
          <w:sz w:val="28"/>
          <w:szCs w:val="28"/>
        </w:rPr>
      </w:pPr>
      <w:proofErr w:type="gramStart"/>
      <w:r>
        <w:rPr>
          <w:sz w:val="28"/>
          <w:szCs w:val="28"/>
        </w:rPr>
        <w:t>Изменений  за</w:t>
      </w:r>
      <w:proofErr w:type="gramEnd"/>
      <w:r>
        <w:rPr>
          <w:sz w:val="28"/>
          <w:szCs w:val="28"/>
        </w:rPr>
        <w:t xml:space="preserve">   202</w:t>
      </w:r>
      <w:r w:rsidR="00394733">
        <w:rPr>
          <w:sz w:val="28"/>
          <w:szCs w:val="28"/>
        </w:rPr>
        <w:t>4</w:t>
      </w:r>
      <w:r>
        <w:rPr>
          <w:sz w:val="28"/>
          <w:szCs w:val="28"/>
        </w:rPr>
        <w:t xml:space="preserve"> год в перечне не произошло. </w:t>
      </w:r>
    </w:p>
    <w:p w:rsidR="006D4F30" w:rsidRPr="00DC2B12" w:rsidRDefault="006D4F30" w:rsidP="006D4F30">
      <w:pPr>
        <w:ind w:firstLine="567"/>
        <w:jc w:val="both"/>
        <w:rPr>
          <w:sz w:val="28"/>
          <w:szCs w:val="28"/>
          <w:u w:val="single"/>
        </w:rPr>
      </w:pPr>
      <w:r>
        <w:rPr>
          <w:sz w:val="28"/>
          <w:szCs w:val="28"/>
        </w:rPr>
        <w:t xml:space="preserve">Уровень антитеррористической </w:t>
      </w:r>
      <w:proofErr w:type="gramStart"/>
      <w:r>
        <w:rPr>
          <w:sz w:val="28"/>
          <w:szCs w:val="28"/>
        </w:rPr>
        <w:t>защищенности  объекта</w:t>
      </w:r>
      <w:proofErr w:type="gramEnd"/>
      <w:r>
        <w:rPr>
          <w:sz w:val="28"/>
          <w:szCs w:val="28"/>
        </w:rPr>
        <w:t xml:space="preserve"> </w:t>
      </w:r>
      <w:r w:rsidR="00FC2517">
        <w:rPr>
          <w:sz w:val="28"/>
          <w:szCs w:val="28"/>
        </w:rPr>
        <w:t>проверялась согласно плану</w:t>
      </w:r>
      <w:r>
        <w:rPr>
          <w:sz w:val="28"/>
          <w:szCs w:val="28"/>
        </w:rPr>
        <w:t>.</w:t>
      </w:r>
    </w:p>
    <w:p w:rsidR="006D4F30" w:rsidRDefault="006D4F30" w:rsidP="006D4F30">
      <w:pPr>
        <w:ind w:firstLine="709"/>
        <w:jc w:val="both"/>
        <w:rPr>
          <w:b/>
          <w:sz w:val="28"/>
          <w:szCs w:val="28"/>
        </w:rPr>
      </w:pPr>
    </w:p>
    <w:p w:rsidR="006D4F30" w:rsidRDefault="006D4F30" w:rsidP="006D4F30">
      <w:pPr>
        <w:ind w:firstLine="709"/>
        <w:jc w:val="both"/>
        <w:rPr>
          <w:b/>
          <w:sz w:val="28"/>
          <w:szCs w:val="28"/>
        </w:rPr>
      </w:pPr>
      <w:r w:rsidRPr="00297C41">
        <w:rPr>
          <w:b/>
          <w:sz w:val="28"/>
          <w:szCs w:val="28"/>
        </w:rPr>
        <w:t>Решение комиссии:</w:t>
      </w:r>
    </w:p>
    <w:p w:rsidR="006D4F30" w:rsidRPr="00297C41" w:rsidRDefault="006D4F30" w:rsidP="006D4F30">
      <w:pPr>
        <w:ind w:firstLine="709"/>
        <w:jc w:val="both"/>
        <w:rPr>
          <w:b/>
          <w:sz w:val="28"/>
          <w:szCs w:val="28"/>
        </w:rPr>
      </w:pPr>
    </w:p>
    <w:p w:rsidR="006D4F30" w:rsidRPr="0031499B" w:rsidRDefault="006D4F30" w:rsidP="006D4F30">
      <w:pPr>
        <w:ind w:firstLine="709"/>
        <w:jc w:val="both"/>
        <w:rPr>
          <w:sz w:val="28"/>
          <w:szCs w:val="28"/>
        </w:rPr>
      </w:pPr>
      <w:r w:rsidRPr="0031499B">
        <w:rPr>
          <w:sz w:val="28"/>
          <w:szCs w:val="28"/>
        </w:rPr>
        <w:t xml:space="preserve">1. Информацию </w:t>
      </w:r>
      <w:proofErr w:type="gramStart"/>
      <w:r>
        <w:rPr>
          <w:sz w:val="28"/>
          <w:szCs w:val="28"/>
        </w:rPr>
        <w:t xml:space="preserve">докладчика </w:t>
      </w:r>
      <w:r w:rsidRPr="0031499B">
        <w:rPr>
          <w:sz w:val="28"/>
          <w:szCs w:val="28"/>
        </w:rPr>
        <w:t xml:space="preserve"> принять</w:t>
      </w:r>
      <w:proofErr w:type="gramEnd"/>
      <w:r w:rsidRPr="0031499B">
        <w:rPr>
          <w:sz w:val="28"/>
          <w:szCs w:val="28"/>
        </w:rPr>
        <w:t xml:space="preserve"> к сведению.</w:t>
      </w:r>
    </w:p>
    <w:p w:rsidR="006D4F30" w:rsidRDefault="006D4F30" w:rsidP="006D4F30">
      <w:pPr>
        <w:pStyle w:val="a7"/>
        <w:ind w:firstLine="709"/>
        <w:jc w:val="both"/>
        <w:rPr>
          <w:rFonts w:ascii="Times New Roman" w:hAnsi="Times New Roman"/>
          <w:sz w:val="28"/>
          <w:szCs w:val="28"/>
        </w:rPr>
      </w:pPr>
      <w:r w:rsidRPr="0031499B">
        <w:rPr>
          <w:rFonts w:ascii="Times New Roman" w:hAnsi="Times New Roman"/>
          <w:color w:val="000000"/>
          <w:sz w:val="28"/>
          <w:szCs w:val="28"/>
        </w:rPr>
        <w:t xml:space="preserve">2. </w:t>
      </w:r>
      <w:r>
        <w:rPr>
          <w:rFonts w:ascii="Times New Roman" w:hAnsi="Times New Roman"/>
          <w:sz w:val="28"/>
          <w:szCs w:val="28"/>
        </w:rPr>
        <w:t>Сектору по делам ГО и ЧС АМР:</w:t>
      </w:r>
    </w:p>
    <w:p w:rsidR="006D4F30" w:rsidRPr="00ED63AE" w:rsidRDefault="006D4F30" w:rsidP="006D4F30">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продолжать  проверки</w:t>
      </w:r>
      <w:proofErr w:type="gramEnd"/>
      <w:r>
        <w:rPr>
          <w:rFonts w:ascii="Times New Roman" w:hAnsi="Times New Roman"/>
          <w:sz w:val="28"/>
          <w:szCs w:val="28"/>
        </w:rPr>
        <w:t xml:space="preserve">  ММПЛ   согласно Плана проверок  объектов АТЗ  на территории МР </w:t>
      </w:r>
      <w:r w:rsidRPr="00ED63AE">
        <w:rPr>
          <w:rFonts w:ascii="Times New Roman" w:hAnsi="Times New Roman"/>
          <w:sz w:val="28"/>
          <w:szCs w:val="28"/>
        </w:rPr>
        <w:t>«Троицко-Печорский»</w:t>
      </w:r>
      <w:r>
        <w:rPr>
          <w:rFonts w:ascii="Times New Roman" w:hAnsi="Times New Roman"/>
          <w:sz w:val="28"/>
          <w:szCs w:val="28"/>
        </w:rPr>
        <w:t xml:space="preserve">; </w:t>
      </w:r>
    </w:p>
    <w:p w:rsidR="006D4F30" w:rsidRDefault="006D4F30" w:rsidP="009D76C6">
      <w:pPr>
        <w:ind w:firstLine="567"/>
        <w:jc w:val="both"/>
        <w:rPr>
          <w:sz w:val="28"/>
          <w:szCs w:val="28"/>
        </w:rPr>
      </w:pPr>
      <w:r>
        <w:rPr>
          <w:sz w:val="28"/>
          <w:szCs w:val="28"/>
        </w:rPr>
        <w:t xml:space="preserve">- провести   </w:t>
      </w:r>
      <w:proofErr w:type="gramStart"/>
      <w:r>
        <w:rPr>
          <w:sz w:val="28"/>
          <w:szCs w:val="28"/>
        </w:rPr>
        <w:t>актуализацию  Паспорта</w:t>
      </w:r>
      <w:proofErr w:type="gramEnd"/>
      <w:r>
        <w:rPr>
          <w:sz w:val="28"/>
          <w:szCs w:val="28"/>
        </w:rPr>
        <w:t xml:space="preserve"> безопасности  администрации МР «Троицко-Печорский» </w:t>
      </w:r>
      <w:r w:rsidR="009D76C6">
        <w:rPr>
          <w:sz w:val="28"/>
          <w:szCs w:val="28"/>
        </w:rPr>
        <w:t>в 202</w:t>
      </w:r>
      <w:r w:rsidR="00394733">
        <w:rPr>
          <w:sz w:val="28"/>
          <w:szCs w:val="28"/>
        </w:rPr>
        <w:t>4</w:t>
      </w:r>
      <w:r w:rsidR="009D76C6">
        <w:rPr>
          <w:sz w:val="28"/>
          <w:szCs w:val="28"/>
        </w:rPr>
        <w:t xml:space="preserve"> г.</w:t>
      </w:r>
    </w:p>
    <w:p w:rsidR="00774334" w:rsidRDefault="00774334" w:rsidP="009D76C6">
      <w:pPr>
        <w:ind w:firstLine="567"/>
        <w:jc w:val="both"/>
        <w:rPr>
          <w:sz w:val="28"/>
          <w:szCs w:val="28"/>
        </w:rPr>
      </w:pPr>
      <w:r>
        <w:rPr>
          <w:sz w:val="28"/>
          <w:szCs w:val="28"/>
        </w:rPr>
        <w:t>- осуществить мероприятия по включению наружны</w:t>
      </w:r>
      <w:r w:rsidR="00394733">
        <w:rPr>
          <w:sz w:val="28"/>
          <w:szCs w:val="28"/>
        </w:rPr>
        <w:t>х</w:t>
      </w:r>
      <w:r>
        <w:rPr>
          <w:sz w:val="28"/>
          <w:szCs w:val="28"/>
        </w:rPr>
        <w:t xml:space="preserve"> </w:t>
      </w:r>
      <w:proofErr w:type="gramStart"/>
      <w:r>
        <w:rPr>
          <w:sz w:val="28"/>
          <w:szCs w:val="28"/>
        </w:rPr>
        <w:t>камер  видеонаблюдения</w:t>
      </w:r>
      <w:proofErr w:type="gramEnd"/>
      <w:r>
        <w:rPr>
          <w:sz w:val="28"/>
          <w:szCs w:val="28"/>
        </w:rPr>
        <w:t xml:space="preserve"> у здания администрации МР «Троицко-Печорский» в систему АПК «Безопасный город»</w:t>
      </w:r>
      <w:r w:rsidR="00394733">
        <w:rPr>
          <w:sz w:val="28"/>
          <w:szCs w:val="28"/>
        </w:rPr>
        <w:t xml:space="preserve"> в 2025 году</w:t>
      </w:r>
      <w:r>
        <w:rPr>
          <w:sz w:val="28"/>
          <w:szCs w:val="28"/>
        </w:rPr>
        <w:t>.</w:t>
      </w:r>
    </w:p>
    <w:p w:rsidR="00FC2517" w:rsidRDefault="00FC2517" w:rsidP="009D76C6">
      <w:pPr>
        <w:ind w:firstLine="567"/>
        <w:jc w:val="both"/>
        <w:rPr>
          <w:sz w:val="28"/>
          <w:szCs w:val="28"/>
        </w:rPr>
      </w:pPr>
      <w:r>
        <w:rPr>
          <w:sz w:val="28"/>
          <w:szCs w:val="28"/>
        </w:rPr>
        <w:t xml:space="preserve">- оформить заявку на дополнительное финансирование мероприятий по осуществлению мер </w:t>
      </w:r>
      <w:proofErr w:type="gramStart"/>
      <w:r>
        <w:rPr>
          <w:sz w:val="28"/>
          <w:szCs w:val="28"/>
        </w:rPr>
        <w:t>АТЗ  здания</w:t>
      </w:r>
      <w:proofErr w:type="gramEnd"/>
      <w:r>
        <w:rPr>
          <w:sz w:val="28"/>
          <w:szCs w:val="28"/>
        </w:rPr>
        <w:t xml:space="preserve"> администрации, согласно утвержденным законодательством требований. </w:t>
      </w:r>
    </w:p>
    <w:p w:rsidR="006D4F30" w:rsidRDefault="006D4F30" w:rsidP="006D4F30">
      <w:pPr>
        <w:jc w:val="both"/>
        <w:rPr>
          <w:b/>
          <w:sz w:val="28"/>
          <w:szCs w:val="28"/>
        </w:rPr>
      </w:pPr>
      <w:r w:rsidRPr="00FD1BE3">
        <w:rPr>
          <w:b/>
          <w:sz w:val="28"/>
          <w:szCs w:val="28"/>
        </w:rPr>
        <w:t>(</w:t>
      </w:r>
      <w:proofErr w:type="gramStart"/>
      <w:r w:rsidRPr="00FD1BE3">
        <w:rPr>
          <w:b/>
          <w:sz w:val="28"/>
          <w:szCs w:val="28"/>
        </w:rPr>
        <w:t>срок</w:t>
      </w:r>
      <w:proofErr w:type="gramEnd"/>
      <w:r w:rsidRPr="00FD1BE3">
        <w:rPr>
          <w:b/>
          <w:sz w:val="28"/>
          <w:szCs w:val="28"/>
        </w:rPr>
        <w:t xml:space="preserve"> исполнения </w:t>
      </w:r>
      <w:r>
        <w:rPr>
          <w:b/>
          <w:sz w:val="28"/>
          <w:szCs w:val="28"/>
        </w:rPr>
        <w:t xml:space="preserve">–  15 </w:t>
      </w:r>
      <w:r w:rsidR="00774334">
        <w:rPr>
          <w:b/>
          <w:sz w:val="28"/>
          <w:szCs w:val="28"/>
        </w:rPr>
        <w:t>дека</w:t>
      </w:r>
      <w:r>
        <w:rPr>
          <w:b/>
          <w:sz w:val="28"/>
          <w:szCs w:val="28"/>
        </w:rPr>
        <w:t>бря 202</w:t>
      </w:r>
      <w:r w:rsidR="00394733">
        <w:rPr>
          <w:b/>
          <w:sz w:val="28"/>
          <w:szCs w:val="28"/>
        </w:rPr>
        <w:t>4</w:t>
      </w:r>
      <w:r>
        <w:rPr>
          <w:b/>
          <w:sz w:val="28"/>
          <w:szCs w:val="28"/>
        </w:rPr>
        <w:t xml:space="preserve"> г.</w:t>
      </w:r>
      <w:r w:rsidRPr="00FD1BE3">
        <w:rPr>
          <w:b/>
          <w:sz w:val="28"/>
          <w:szCs w:val="28"/>
        </w:rPr>
        <w:t>)</w:t>
      </w:r>
    </w:p>
    <w:p w:rsidR="00EE758D" w:rsidRPr="00DC2B12" w:rsidRDefault="00EE758D" w:rsidP="00D26F3E">
      <w:pPr>
        <w:ind w:firstLine="142"/>
        <w:jc w:val="both"/>
        <w:rPr>
          <w:sz w:val="28"/>
          <w:szCs w:val="28"/>
        </w:rPr>
      </w:pPr>
    </w:p>
    <w:p w:rsidR="000C0CA4" w:rsidRDefault="00EE758D" w:rsidP="00D33422">
      <w:pPr>
        <w:rPr>
          <w:sz w:val="28"/>
          <w:szCs w:val="28"/>
          <w:u w:val="single"/>
        </w:rPr>
      </w:pPr>
      <w:r w:rsidRPr="00DC2B12">
        <w:rPr>
          <w:sz w:val="28"/>
          <w:szCs w:val="28"/>
          <w:u w:val="single"/>
        </w:rPr>
        <w:t xml:space="preserve">По второму </w:t>
      </w:r>
      <w:proofErr w:type="gramStart"/>
      <w:r w:rsidRPr="00DC2B12">
        <w:rPr>
          <w:sz w:val="28"/>
          <w:szCs w:val="28"/>
          <w:u w:val="single"/>
        </w:rPr>
        <w:t xml:space="preserve">вопросу </w:t>
      </w:r>
      <w:r w:rsidR="009925D4" w:rsidRPr="00DC2B12">
        <w:rPr>
          <w:sz w:val="28"/>
          <w:szCs w:val="28"/>
          <w:u w:val="single"/>
        </w:rPr>
        <w:t>:</w:t>
      </w:r>
      <w:proofErr w:type="gramEnd"/>
    </w:p>
    <w:p w:rsidR="00831362" w:rsidRDefault="00831362" w:rsidP="00A0250E">
      <w:pPr>
        <w:ind w:firstLine="426"/>
        <w:jc w:val="both"/>
        <w:rPr>
          <w:color w:val="000000"/>
          <w:sz w:val="28"/>
          <w:szCs w:val="28"/>
        </w:rPr>
      </w:pPr>
    </w:p>
    <w:p w:rsidR="00810F01" w:rsidRPr="00810F01" w:rsidRDefault="00810F01" w:rsidP="00810F01">
      <w:pPr>
        <w:ind w:left="142" w:firstLine="567"/>
        <w:jc w:val="both"/>
        <w:rPr>
          <w:sz w:val="28"/>
          <w:szCs w:val="28"/>
        </w:rPr>
      </w:pPr>
      <w:r w:rsidRPr="00810F01">
        <w:rPr>
          <w:sz w:val="28"/>
          <w:szCs w:val="28"/>
        </w:rPr>
        <w:t>В рамках исполнения мероприятий Комплексного плана противодействия идеологии терроризма в Республике Коми на 20</w:t>
      </w:r>
      <w:r w:rsidR="00394733">
        <w:rPr>
          <w:sz w:val="28"/>
          <w:szCs w:val="28"/>
        </w:rPr>
        <w:t>24</w:t>
      </w:r>
      <w:r w:rsidRPr="00810F01">
        <w:rPr>
          <w:sz w:val="28"/>
          <w:szCs w:val="28"/>
        </w:rPr>
        <w:t xml:space="preserve"> - 202</w:t>
      </w:r>
      <w:r w:rsidR="00394733">
        <w:rPr>
          <w:sz w:val="28"/>
          <w:szCs w:val="28"/>
        </w:rPr>
        <w:t>8</w:t>
      </w:r>
      <w:r w:rsidRPr="00810F01">
        <w:rPr>
          <w:sz w:val="28"/>
          <w:szCs w:val="28"/>
        </w:rPr>
        <w:t xml:space="preserve"> годы Управлением образования администрации муниципального района «Троицко-Печорский» проведен комплекс мероприятий </w:t>
      </w:r>
    </w:p>
    <w:p w:rsidR="00810F01" w:rsidRPr="00810F01" w:rsidRDefault="00810F01" w:rsidP="00810F01">
      <w:pPr>
        <w:ind w:left="142" w:firstLine="567"/>
        <w:jc w:val="both"/>
        <w:rPr>
          <w:sz w:val="28"/>
          <w:szCs w:val="28"/>
        </w:rPr>
      </w:pPr>
      <w:r w:rsidRPr="00810F01">
        <w:rPr>
          <w:sz w:val="28"/>
          <w:szCs w:val="28"/>
        </w:rPr>
        <w:t>1. Информацию выступающ</w:t>
      </w:r>
      <w:r w:rsidR="00394733">
        <w:rPr>
          <w:sz w:val="28"/>
          <w:szCs w:val="28"/>
        </w:rPr>
        <w:t>его</w:t>
      </w:r>
      <w:r w:rsidRPr="00810F01">
        <w:rPr>
          <w:sz w:val="28"/>
          <w:szCs w:val="28"/>
        </w:rPr>
        <w:t xml:space="preserve"> принять к сведению. </w:t>
      </w:r>
    </w:p>
    <w:p w:rsidR="00810F01" w:rsidRDefault="00810F01" w:rsidP="00810F01">
      <w:pPr>
        <w:ind w:left="142" w:firstLine="567"/>
        <w:jc w:val="both"/>
        <w:rPr>
          <w:sz w:val="28"/>
          <w:szCs w:val="28"/>
        </w:rPr>
      </w:pPr>
      <w:r w:rsidRPr="00810F01">
        <w:rPr>
          <w:sz w:val="28"/>
          <w:szCs w:val="28"/>
        </w:rPr>
        <w:t>2. Управлению образования администрации муниципального района «Троицко-Печорский» продолжить работу по исполнению мероприятий по реализации Комплексного плана противодействия идеологии терроризма в Республики Коми 20</w:t>
      </w:r>
      <w:r w:rsidR="00394733">
        <w:rPr>
          <w:sz w:val="28"/>
          <w:szCs w:val="28"/>
        </w:rPr>
        <w:t>24</w:t>
      </w:r>
      <w:r w:rsidRPr="00810F01">
        <w:rPr>
          <w:sz w:val="28"/>
          <w:szCs w:val="28"/>
        </w:rPr>
        <w:t>-202</w:t>
      </w:r>
      <w:r w:rsidR="00394733">
        <w:rPr>
          <w:sz w:val="28"/>
          <w:szCs w:val="28"/>
        </w:rPr>
        <w:t>8</w:t>
      </w:r>
      <w:r w:rsidRPr="00810F01">
        <w:rPr>
          <w:sz w:val="28"/>
          <w:szCs w:val="28"/>
        </w:rPr>
        <w:t xml:space="preserve"> годы в МР «Троицко-Печорский»</w:t>
      </w:r>
    </w:p>
    <w:p w:rsidR="00516BCA" w:rsidRPr="007019A4" w:rsidRDefault="00810F01" w:rsidP="00810F01">
      <w:pPr>
        <w:ind w:left="142" w:firstLine="567"/>
        <w:jc w:val="both"/>
        <w:rPr>
          <w:b/>
          <w:sz w:val="28"/>
          <w:szCs w:val="28"/>
        </w:rPr>
      </w:pPr>
      <w:r w:rsidRPr="007019A4">
        <w:rPr>
          <w:b/>
          <w:sz w:val="28"/>
          <w:szCs w:val="28"/>
        </w:rPr>
        <w:t xml:space="preserve">(Срок </w:t>
      </w:r>
      <w:proofErr w:type="gramStart"/>
      <w:r w:rsidRPr="007019A4">
        <w:rPr>
          <w:b/>
          <w:sz w:val="28"/>
          <w:szCs w:val="28"/>
        </w:rPr>
        <w:t>исполнения  -</w:t>
      </w:r>
      <w:proofErr w:type="gramEnd"/>
      <w:r w:rsidRPr="007019A4">
        <w:rPr>
          <w:b/>
          <w:sz w:val="28"/>
          <w:szCs w:val="28"/>
        </w:rPr>
        <w:t xml:space="preserve"> постоянно).</w:t>
      </w:r>
    </w:p>
    <w:p w:rsidR="000C321D" w:rsidRDefault="000C321D" w:rsidP="00B269C8">
      <w:pPr>
        <w:ind w:left="142"/>
        <w:jc w:val="both"/>
        <w:rPr>
          <w:sz w:val="28"/>
          <w:szCs w:val="28"/>
          <w:u w:val="single"/>
        </w:rPr>
      </w:pPr>
    </w:p>
    <w:p w:rsidR="007019A4" w:rsidRDefault="007019A4" w:rsidP="00B269C8">
      <w:pPr>
        <w:ind w:left="142"/>
        <w:jc w:val="both"/>
        <w:rPr>
          <w:sz w:val="28"/>
          <w:szCs w:val="28"/>
          <w:u w:val="single"/>
        </w:rPr>
      </w:pPr>
    </w:p>
    <w:p w:rsidR="00B269C8" w:rsidRDefault="00C81721" w:rsidP="00B269C8">
      <w:pPr>
        <w:ind w:left="142"/>
        <w:jc w:val="both"/>
        <w:rPr>
          <w:sz w:val="28"/>
          <w:szCs w:val="28"/>
          <w:u w:val="single"/>
        </w:rPr>
      </w:pPr>
      <w:r w:rsidRPr="00DC2B12">
        <w:rPr>
          <w:sz w:val="28"/>
          <w:szCs w:val="28"/>
          <w:u w:val="single"/>
        </w:rPr>
        <w:t>По третьему вопросу:</w:t>
      </w:r>
    </w:p>
    <w:p w:rsidR="000B33B8" w:rsidRDefault="000B33B8" w:rsidP="000B33B8">
      <w:pPr>
        <w:ind w:firstLine="567"/>
        <w:jc w:val="both"/>
        <w:rPr>
          <w:sz w:val="28"/>
          <w:szCs w:val="28"/>
        </w:rPr>
      </w:pPr>
    </w:p>
    <w:p w:rsidR="00F3071E" w:rsidRPr="00F3071E" w:rsidRDefault="00F3071E" w:rsidP="00F3071E">
      <w:pPr>
        <w:ind w:firstLine="567"/>
        <w:jc w:val="both"/>
        <w:rPr>
          <w:sz w:val="28"/>
          <w:szCs w:val="28"/>
        </w:rPr>
      </w:pPr>
      <w:r w:rsidRPr="00F3071E">
        <w:rPr>
          <w:sz w:val="28"/>
          <w:szCs w:val="28"/>
        </w:rPr>
        <w:t xml:space="preserve">Для обеспечения </w:t>
      </w:r>
      <w:proofErr w:type="gramStart"/>
      <w:r w:rsidRPr="00F3071E">
        <w:rPr>
          <w:sz w:val="28"/>
          <w:szCs w:val="28"/>
        </w:rPr>
        <w:t>мер  по</w:t>
      </w:r>
      <w:proofErr w:type="gramEnd"/>
      <w:r w:rsidRPr="00F3071E">
        <w:rPr>
          <w:sz w:val="28"/>
          <w:szCs w:val="28"/>
        </w:rPr>
        <w:t xml:space="preserve"> обеспечению безопасности при подготовке и проведении мероприятий, посвященных «Дню знаний» </w:t>
      </w:r>
      <w:r w:rsidR="00394733">
        <w:rPr>
          <w:sz w:val="28"/>
          <w:szCs w:val="28"/>
        </w:rPr>
        <w:t>1</w:t>
      </w:r>
      <w:r w:rsidRPr="00F3071E">
        <w:rPr>
          <w:sz w:val="28"/>
          <w:szCs w:val="28"/>
        </w:rPr>
        <w:t xml:space="preserve"> сентября 202</w:t>
      </w:r>
      <w:r w:rsidR="00394733">
        <w:rPr>
          <w:sz w:val="28"/>
          <w:szCs w:val="28"/>
        </w:rPr>
        <w:t>4</w:t>
      </w:r>
      <w:r w:rsidRPr="00F3071E">
        <w:rPr>
          <w:sz w:val="28"/>
          <w:szCs w:val="28"/>
        </w:rPr>
        <w:t xml:space="preserve"> г. проведен  комплекс мероприятий.</w:t>
      </w:r>
    </w:p>
    <w:p w:rsidR="00F3071E" w:rsidRPr="00F3071E" w:rsidRDefault="00F3071E" w:rsidP="00F3071E">
      <w:pPr>
        <w:ind w:firstLine="567"/>
        <w:jc w:val="both"/>
        <w:rPr>
          <w:sz w:val="28"/>
          <w:szCs w:val="28"/>
        </w:rPr>
      </w:pPr>
    </w:p>
    <w:p w:rsidR="00F3071E" w:rsidRPr="00F3071E" w:rsidRDefault="00F3071E" w:rsidP="00F3071E">
      <w:pPr>
        <w:ind w:firstLine="567"/>
        <w:jc w:val="both"/>
        <w:rPr>
          <w:sz w:val="28"/>
          <w:szCs w:val="28"/>
        </w:rPr>
      </w:pPr>
      <w:r w:rsidRPr="00F3071E">
        <w:rPr>
          <w:sz w:val="28"/>
          <w:szCs w:val="28"/>
        </w:rPr>
        <w:lastRenderedPageBreak/>
        <w:t>Решение комиссии:</w:t>
      </w:r>
    </w:p>
    <w:p w:rsidR="00F3071E" w:rsidRPr="00F3071E" w:rsidRDefault="00F3071E" w:rsidP="00F3071E">
      <w:pPr>
        <w:ind w:firstLine="567"/>
        <w:jc w:val="both"/>
        <w:rPr>
          <w:sz w:val="28"/>
          <w:szCs w:val="28"/>
        </w:rPr>
      </w:pPr>
    </w:p>
    <w:p w:rsidR="00F3071E" w:rsidRPr="00F3071E" w:rsidRDefault="00F3071E" w:rsidP="00F3071E">
      <w:pPr>
        <w:ind w:firstLine="567"/>
        <w:jc w:val="both"/>
        <w:rPr>
          <w:sz w:val="28"/>
          <w:szCs w:val="28"/>
        </w:rPr>
      </w:pPr>
      <w:r w:rsidRPr="00F3071E">
        <w:rPr>
          <w:sz w:val="28"/>
          <w:szCs w:val="28"/>
        </w:rPr>
        <w:t xml:space="preserve">1. Информацию </w:t>
      </w:r>
      <w:proofErr w:type="gramStart"/>
      <w:r w:rsidRPr="00F3071E">
        <w:rPr>
          <w:sz w:val="28"/>
          <w:szCs w:val="28"/>
        </w:rPr>
        <w:t>докладчика  принять</w:t>
      </w:r>
      <w:proofErr w:type="gramEnd"/>
      <w:r w:rsidRPr="00F3071E">
        <w:rPr>
          <w:sz w:val="28"/>
          <w:szCs w:val="28"/>
        </w:rPr>
        <w:t xml:space="preserve"> к сведению.</w:t>
      </w:r>
    </w:p>
    <w:p w:rsidR="00F3071E" w:rsidRPr="00F3071E" w:rsidRDefault="00F3071E" w:rsidP="00F3071E">
      <w:pPr>
        <w:ind w:firstLine="567"/>
        <w:jc w:val="both"/>
        <w:rPr>
          <w:sz w:val="28"/>
          <w:szCs w:val="28"/>
        </w:rPr>
      </w:pPr>
      <w:r w:rsidRPr="00F3071E">
        <w:rPr>
          <w:sz w:val="28"/>
          <w:szCs w:val="28"/>
        </w:rPr>
        <w:t xml:space="preserve">2. В </w:t>
      </w:r>
      <w:proofErr w:type="gramStart"/>
      <w:r w:rsidRPr="00F3071E">
        <w:rPr>
          <w:sz w:val="28"/>
          <w:szCs w:val="28"/>
        </w:rPr>
        <w:t>ходе  подготовки</w:t>
      </w:r>
      <w:proofErr w:type="gramEnd"/>
      <w:r w:rsidRPr="00F3071E">
        <w:rPr>
          <w:sz w:val="28"/>
          <w:szCs w:val="28"/>
        </w:rPr>
        <w:t xml:space="preserve"> к «Дню знаний» ОМВД России по Троицко-Печорскому району осуществлены следующие  мероприятия:</w:t>
      </w:r>
    </w:p>
    <w:p w:rsidR="00F3071E" w:rsidRPr="00F3071E" w:rsidRDefault="00F3071E" w:rsidP="00F3071E">
      <w:pPr>
        <w:ind w:firstLine="567"/>
        <w:jc w:val="both"/>
        <w:rPr>
          <w:sz w:val="28"/>
          <w:szCs w:val="28"/>
        </w:rPr>
      </w:pPr>
      <w:r w:rsidRPr="00F3071E">
        <w:rPr>
          <w:sz w:val="28"/>
          <w:szCs w:val="28"/>
        </w:rPr>
        <w:t>- спланированы дополнительные меры по обеспечению антитеррористической безопасности и охраны общественного порядка в ходе проведения праздничных мероприятий, приуроченных к Дню знаний (на территории муниципального района «Троицко-Печорский»;</w:t>
      </w:r>
    </w:p>
    <w:p w:rsidR="00F3071E" w:rsidRPr="00F3071E" w:rsidRDefault="00F3071E" w:rsidP="00F3071E">
      <w:pPr>
        <w:ind w:firstLine="567"/>
        <w:jc w:val="both"/>
        <w:rPr>
          <w:sz w:val="28"/>
          <w:szCs w:val="28"/>
        </w:rPr>
      </w:pPr>
      <w:r w:rsidRPr="00F3071E">
        <w:rPr>
          <w:sz w:val="28"/>
          <w:szCs w:val="28"/>
        </w:rPr>
        <w:t>-</w:t>
      </w:r>
      <w:r w:rsidRPr="00F3071E">
        <w:rPr>
          <w:sz w:val="28"/>
          <w:szCs w:val="28"/>
        </w:rPr>
        <w:tab/>
        <w:t xml:space="preserve">усилена </w:t>
      </w:r>
      <w:proofErr w:type="gramStart"/>
      <w:r w:rsidRPr="00F3071E">
        <w:rPr>
          <w:sz w:val="28"/>
          <w:szCs w:val="28"/>
        </w:rPr>
        <w:t>охрана  критически</w:t>
      </w:r>
      <w:proofErr w:type="gramEnd"/>
      <w:r w:rsidRPr="00F3071E">
        <w:rPr>
          <w:sz w:val="28"/>
          <w:szCs w:val="28"/>
        </w:rPr>
        <w:t xml:space="preserve"> важных, потенциально опасных объектов, объектов жизнеобеспечения, объектов с массовым пребыванием людей;</w:t>
      </w:r>
    </w:p>
    <w:p w:rsidR="00F3071E" w:rsidRPr="00F3071E" w:rsidRDefault="00F3071E" w:rsidP="00F3071E">
      <w:pPr>
        <w:ind w:firstLine="567"/>
        <w:jc w:val="both"/>
        <w:rPr>
          <w:sz w:val="28"/>
          <w:szCs w:val="28"/>
        </w:rPr>
      </w:pPr>
      <w:r w:rsidRPr="00F3071E">
        <w:rPr>
          <w:sz w:val="28"/>
          <w:szCs w:val="28"/>
        </w:rPr>
        <w:t>-</w:t>
      </w:r>
      <w:r w:rsidRPr="00F3071E">
        <w:rPr>
          <w:sz w:val="28"/>
          <w:szCs w:val="28"/>
        </w:rPr>
        <w:tab/>
        <w:t>проанализирована расстановка сил и средств в местах массового пребывания людей, для определения тактики действий нарядов полиции по недопущению критической концентрации граждан;</w:t>
      </w:r>
    </w:p>
    <w:p w:rsidR="00F3071E" w:rsidRPr="00F3071E" w:rsidRDefault="00F3071E" w:rsidP="00F3071E">
      <w:pPr>
        <w:ind w:firstLine="567"/>
        <w:jc w:val="both"/>
        <w:rPr>
          <w:sz w:val="28"/>
          <w:szCs w:val="28"/>
        </w:rPr>
      </w:pPr>
      <w:r w:rsidRPr="00F3071E">
        <w:rPr>
          <w:sz w:val="28"/>
          <w:szCs w:val="28"/>
        </w:rPr>
        <w:t xml:space="preserve">- обеспечена проверка оперативной информации, поступающей от граждан о возможной подготовке экстремистских и террористических акций, а также иных противоправных действий, способных нарушить порядок организации и проведения массовых праздничных и культурно-зрелищных </w:t>
      </w:r>
      <w:proofErr w:type="gramStart"/>
      <w:r w:rsidRPr="00F3071E">
        <w:rPr>
          <w:sz w:val="28"/>
          <w:szCs w:val="28"/>
        </w:rPr>
        <w:t>мероприятий ;</w:t>
      </w:r>
      <w:proofErr w:type="gramEnd"/>
    </w:p>
    <w:p w:rsidR="00F3071E" w:rsidRPr="00F3071E" w:rsidRDefault="00F3071E" w:rsidP="00F3071E">
      <w:pPr>
        <w:ind w:firstLine="567"/>
        <w:jc w:val="both"/>
        <w:rPr>
          <w:sz w:val="28"/>
          <w:szCs w:val="28"/>
        </w:rPr>
      </w:pPr>
      <w:r w:rsidRPr="00F3071E">
        <w:rPr>
          <w:sz w:val="28"/>
          <w:szCs w:val="28"/>
        </w:rPr>
        <w:t xml:space="preserve"> 3. Управлением образования АМР:</w:t>
      </w:r>
    </w:p>
    <w:p w:rsidR="00F3071E" w:rsidRPr="00F3071E" w:rsidRDefault="00F3071E" w:rsidP="00F3071E">
      <w:pPr>
        <w:ind w:firstLine="567"/>
        <w:jc w:val="both"/>
        <w:rPr>
          <w:sz w:val="28"/>
          <w:szCs w:val="28"/>
        </w:rPr>
      </w:pPr>
      <w:r w:rsidRPr="00F3071E">
        <w:rPr>
          <w:sz w:val="28"/>
          <w:szCs w:val="28"/>
        </w:rPr>
        <w:t xml:space="preserve">- организовано проведение инструктажей руководства и персонала объектов образования по порядку действий в случае возникновения угрозы или совершения террористических актов, оказать методическую и </w:t>
      </w:r>
      <w:proofErr w:type="gramStart"/>
      <w:r w:rsidRPr="00F3071E">
        <w:rPr>
          <w:sz w:val="28"/>
          <w:szCs w:val="28"/>
        </w:rPr>
        <w:t>практическую  помощь</w:t>
      </w:r>
      <w:proofErr w:type="gramEnd"/>
      <w:r w:rsidRPr="00F3071E">
        <w:rPr>
          <w:sz w:val="28"/>
          <w:szCs w:val="28"/>
        </w:rPr>
        <w:t xml:space="preserve"> в вопросах обеспечения антитеррористической и противопожарной безопасности ;</w:t>
      </w:r>
    </w:p>
    <w:p w:rsidR="00F3071E" w:rsidRPr="00F3071E" w:rsidRDefault="00F3071E" w:rsidP="00F3071E">
      <w:pPr>
        <w:ind w:firstLine="567"/>
        <w:jc w:val="both"/>
        <w:rPr>
          <w:sz w:val="28"/>
          <w:szCs w:val="28"/>
        </w:rPr>
      </w:pPr>
      <w:r w:rsidRPr="00F3071E">
        <w:rPr>
          <w:sz w:val="28"/>
          <w:szCs w:val="28"/>
        </w:rPr>
        <w:t xml:space="preserve">-приняты дополнительные меры, направленные на усиление безопасности и антитеррористической защищенности подведомственных объектов </w:t>
      </w:r>
      <w:proofErr w:type="gramStart"/>
      <w:r w:rsidRPr="00F3071E">
        <w:rPr>
          <w:sz w:val="28"/>
          <w:szCs w:val="28"/>
        </w:rPr>
        <w:t>образования .</w:t>
      </w:r>
      <w:proofErr w:type="gramEnd"/>
    </w:p>
    <w:p w:rsidR="00F3071E" w:rsidRPr="00F3071E" w:rsidRDefault="00F3071E" w:rsidP="00F3071E">
      <w:pPr>
        <w:ind w:firstLine="567"/>
        <w:jc w:val="both"/>
        <w:rPr>
          <w:sz w:val="28"/>
          <w:szCs w:val="28"/>
        </w:rPr>
      </w:pPr>
      <w:r w:rsidRPr="00F3071E">
        <w:rPr>
          <w:sz w:val="28"/>
          <w:szCs w:val="28"/>
        </w:rPr>
        <w:t>4. Сектору по делам ГО и ЧС администрации муниципального района «Троицко-</w:t>
      </w:r>
      <w:proofErr w:type="gramStart"/>
      <w:r w:rsidRPr="00F3071E">
        <w:rPr>
          <w:sz w:val="28"/>
          <w:szCs w:val="28"/>
        </w:rPr>
        <w:t>Печорский»  оказана</w:t>
      </w:r>
      <w:proofErr w:type="gramEnd"/>
      <w:r w:rsidRPr="00F3071E">
        <w:rPr>
          <w:sz w:val="28"/>
          <w:szCs w:val="28"/>
        </w:rPr>
        <w:t xml:space="preserve">  методическая и практическая помощь руководству и персоналу подведомственных объектов, определенных для проведения праздничных мероприятий, в вопросах организации мер антитеррористической защищенности, в том числе по порядку действий при возникновении террористических угроз и иных чрезвычайных ситуаций.</w:t>
      </w:r>
    </w:p>
    <w:p w:rsidR="00A916EE" w:rsidRDefault="00A916EE" w:rsidP="00B269C8">
      <w:pPr>
        <w:ind w:left="142"/>
        <w:jc w:val="both"/>
        <w:rPr>
          <w:sz w:val="28"/>
          <w:szCs w:val="28"/>
          <w:u w:val="single"/>
        </w:rPr>
      </w:pPr>
    </w:p>
    <w:p w:rsidR="009D76C6" w:rsidRDefault="009D76C6" w:rsidP="009D76C6">
      <w:pPr>
        <w:ind w:left="142"/>
        <w:jc w:val="both"/>
        <w:rPr>
          <w:sz w:val="28"/>
          <w:szCs w:val="28"/>
          <w:u w:val="single"/>
        </w:rPr>
      </w:pPr>
      <w:r w:rsidRPr="00DC2B12">
        <w:rPr>
          <w:sz w:val="28"/>
          <w:szCs w:val="28"/>
          <w:u w:val="single"/>
        </w:rPr>
        <w:t xml:space="preserve">По </w:t>
      </w:r>
      <w:proofErr w:type="gramStart"/>
      <w:r w:rsidRPr="00DC2B12">
        <w:rPr>
          <w:sz w:val="28"/>
          <w:szCs w:val="28"/>
          <w:u w:val="single"/>
        </w:rPr>
        <w:t>четвертому  вопросу</w:t>
      </w:r>
      <w:proofErr w:type="gramEnd"/>
      <w:r w:rsidRPr="00DC2B12">
        <w:rPr>
          <w:sz w:val="28"/>
          <w:szCs w:val="28"/>
          <w:u w:val="single"/>
        </w:rPr>
        <w:t>:</w:t>
      </w:r>
    </w:p>
    <w:p w:rsidR="009D76C6" w:rsidRDefault="009D76C6" w:rsidP="009D76C6">
      <w:pPr>
        <w:ind w:left="142"/>
        <w:jc w:val="both"/>
        <w:rPr>
          <w:sz w:val="28"/>
          <w:szCs w:val="28"/>
          <w:u w:val="single"/>
        </w:rPr>
      </w:pPr>
    </w:p>
    <w:p w:rsidR="00F3071E" w:rsidRDefault="00F3071E" w:rsidP="00F3071E">
      <w:pPr>
        <w:ind w:firstLine="567"/>
        <w:jc w:val="both"/>
        <w:rPr>
          <w:sz w:val="22"/>
          <w:szCs w:val="22"/>
        </w:rPr>
      </w:pPr>
      <w:r>
        <w:rPr>
          <w:sz w:val="28"/>
          <w:szCs w:val="28"/>
        </w:rPr>
        <w:t>Для а</w:t>
      </w:r>
      <w:r w:rsidRPr="00126443">
        <w:rPr>
          <w:sz w:val="28"/>
          <w:szCs w:val="28"/>
        </w:rPr>
        <w:t>нализ</w:t>
      </w:r>
      <w:r>
        <w:rPr>
          <w:sz w:val="28"/>
          <w:szCs w:val="28"/>
        </w:rPr>
        <w:t xml:space="preserve">а </w:t>
      </w:r>
      <w:r w:rsidRPr="00126443">
        <w:rPr>
          <w:sz w:val="28"/>
          <w:szCs w:val="28"/>
        </w:rPr>
        <w:t>состояния антитеррористической защ</w:t>
      </w:r>
      <w:r>
        <w:rPr>
          <w:sz w:val="28"/>
          <w:szCs w:val="28"/>
        </w:rPr>
        <w:t xml:space="preserve">ищенности объектов жилого фонда, </w:t>
      </w:r>
      <w:r w:rsidRPr="00126443">
        <w:rPr>
          <w:sz w:val="28"/>
          <w:szCs w:val="28"/>
        </w:rPr>
        <w:t>16 МКД вошедших в перечень</w:t>
      </w:r>
      <w:r>
        <w:rPr>
          <w:sz w:val="28"/>
          <w:szCs w:val="28"/>
        </w:rPr>
        <w:t xml:space="preserve"> жилых домов, которые подлежат антитеррористической защищенности, были проведены обследования.</w:t>
      </w:r>
    </w:p>
    <w:p w:rsidR="00F3071E" w:rsidRPr="007110F8" w:rsidRDefault="00F3071E" w:rsidP="00F3071E">
      <w:pPr>
        <w:ind w:firstLine="567"/>
        <w:jc w:val="both"/>
        <w:rPr>
          <w:sz w:val="28"/>
          <w:szCs w:val="28"/>
        </w:rPr>
      </w:pPr>
    </w:p>
    <w:p w:rsidR="00F3071E" w:rsidRDefault="00F3071E" w:rsidP="00F3071E">
      <w:pPr>
        <w:pStyle w:val="-1"/>
        <w:keepNext/>
        <w:keepLines/>
        <w:tabs>
          <w:tab w:val="clear" w:pos="645"/>
          <w:tab w:val="left" w:pos="0"/>
        </w:tabs>
        <w:spacing w:line="240" w:lineRule="auto"/>
        <w:ind w:firstLine="709"/>
        <w:jc w:val="both"/>
        <w:rPr>
          <w:rFonts w:ascii="Times New Roman" w:hAnsi="Times New Roman" w:cs="Times New Roman"/>
          <w:color w:val="auto"/>
          <w:sz w:val="28"/>
          <w:szCs w:val="28"/>
        </w:rPr>
      </w:pPr>
      <w:r w:rsidRPr="001956B0">
        <w:rPr>
          <w:rFonts w:ascii="Times New Roman" w:hAnsi="Times New Roman" w:cs="Times New Roman"/>
          <w:color w:val="auto"/>
          <w:sz w:val="28"/>
          <w:szCs w:val="28"/>
        </w:rPr>
        <w:t xml:space="preserve">Решение комиссии: </w:t>
      </w:r>
    </w:p>
    <w:p w:rsidR="00F3071E" w:rsidRDefault="00F3071E" w:rsidP="00F3071E">
      <w:pPr>
        <w:pStyle w:val="-1"/>
        <w:keepNext/>
        <w:keepLines/>
        <w:tabs>
          <w:tab w:val="clear" w:pos="645"/>
          <w:tab w:val="left" w:pos="0"/>
        </w:tabs>
        <w:spacing w:line="240" w:lineRule="auto"/>
        <w:ind w:firstLine="709"/>
        <w:jc w:val="both"/>
        <w:rPr>
          <w:rFonts w:ascii="Times New Roman" w:hAnsi="Times New Roman" w:cs="Times New Roman"/>
          <w:color w:val="auto"/>
          <w:sz w:val="28"/>
          <w:szCs w:val="28"/>
        </w:rPr>
      </w:pPr>
    </w:p>
    <w:p w:rsidR="00F3071E" w:rsidRPr="009D6F2F" w:rsidRDefault="00F3071E" w:rsidP="00F3071E">
      <w:pPr>
        <w:pStyle w:val="a6"/>
        <w:numPr>
          <w:ilvl w:val="0"/>
          <w:numId w:val="17"/>
        </w:numPr>
        <w:ind w:left="0" w:firstLine="709"/>
        <w:jc w:val="both"/>
        <w:rPr>
          <w:sz w:val="28"/>
          <w:szCs w:val="28"/>
        </w:rPr>
      </w:pPr>
      <w:proofErr w:type="gramStart"/>
      <w:r w:rsidRPr="009D6F2F">
        <w:rPr>
          <w:sz w:val="28"/>
          <w:szCs w:val="28"/>
        </w:rPr>
        <w:t xml:space="preserve">Информацию </w:t>
      </w:r>
      <w:r>
        <w:rPr>
          <w:sz w:val="28"/>
          <w:szCs w:val="28"/>
        </w:rPr>
        <w:t xml:space="preserve"> докладчика</w:t>
      </w:r>
      <w:proofErr w:type="gramEnd"/>
      <w:r>
        <w:rPr>
          <w:sz w:val="28"/>
          <w:szCs w:val="28"/>
        </w:rPr>
        <w:t xml:space="preserve"> </w:t>
      </w:r>
      <w:r w:rsidRPr="009D6F2F">
        <w:rPr>
          <w:sz w:val="28"/>
          <w:szCs w:val="28"/>
        </w:rPr>
        <w:t>принять к сведению.</w:t>
      </w:r>
    </w:p>
    <w:p w:rsidR="00F3071E" w:rsidRPr="002413E1" w:rsidRDefault="00F3071E" w:rsidP="00F3071E">
      <w:pPr>
        <w:pStyle w:val="a6"/>
        <w:numPr>
          <w:ilvl w:val="0"/>
          <w:numId w:val="17"/>
        </w:numPr>
        <w:ind w:left="0" w:firstLine="709"/>
        <w:jc w:val="both"/>
        <w:rPr>
          <w:sz w:val="28"/>
          <w:szCs w:val="28"/>
        </w:rPr>
      </w:pPr>
      <w:proofErr w:type="spellStart"/>
      <w:r>
        <w:rPr>
          <w:sz w:val="28"/>
          <w:szCs w:val="28"/>
        </w:rPr>
        <w:t>Бажуковой</w:t>
      </w:r>
      <w:proofErr w:type="spellEnd"/>
      <w:r>
        <w:rPr>
          <w:sz w:val="28"/>
          <w:szCs w:val="28"/>
        </w:rPr>
        <w:t xml:space="preserve"> М.С – </w:t>
      </w:r>
      <w:proofErr w:type="gramStart"/>
      <w:r>
        <w:rPr>
          <w:sz w:val="28"/>
          <w:szCs w:val="28"/>
        </w:rPr>
        <w:t>продолжить  работу</w:t>
      </w:r>
      <w:proofErr w:type="gramEnd"/>
      <w:r>
        <w:rPr>
          <w:sz w:val="28"/>
          <w:szCs w:val="28"/>
        </w:rPr>
        <w:t xml:space="preserve"> по проведению общих собраний жильцов 16 МКД,  для организации антитеррористических мероприятий необходимых для обеспечения безопасности в жилых домах.</w:t>
      </w:r>
    </w:p>
    <w:p w:rsidR="00F3071E" w:rsidRDefault="00F3071E" w:rsidP="00F3071E">
      <w:pPr>
        <w:pStyle w:val="a6"/>
        <w:numPr>
          <w:ilvl w:val="0"/>
          <w:numId w:val="17"/>
        </w:numPr>
        <w:ind w:left="0" w:firstLine="709"/>
        <w:jc w:val="both"/>
        <w:rPr>
          <w:sz w:val="28"/>
          <w:szCs w:val="28"/>
        </w:rPr>
      </w:pPr>
      <w:r>
        <w:rPr>
          <w:sz w:val="28"/>
          <w:szCs w:val="28"/>
        </w:rPr>
        <w:t xml:space="preserve">Сектору по делам ГО и ЧС </w:t>
      </w:r>
      <w:proofErr w:type="gramStart"/>
      <w:r>
        <w:rPr>
          <w:sz w:val="28"/>
          <w:szCs w:val="28"/>
        </w:rPr>
        <w:t>размещать  информационные</w:t>
      </w:r>
      <w:proofErr w:type="gramEnd"/>
      <w:r>
        <w:rPr>
          <w:sz w:val="28"/>
          <w:szCs w:val="28"/>
        </w:rPr>
        <w:t xml:space="preserve"> материалы в СМИ и на информационных стендах  МКД по теме виды и способы антитеррористической защищенности объектов жилого сектора.</w:t>
      </w:r>
    </w:p>
    <w:p w:rsidR="00F3071E" w:rsidRPr="002413E1" w:rsidRDefault="00F3071E" w:rsidP="00F3071E">
      <w:pPr>
        <w:pStyle w:val="a6"/>
        <w:numPr>
          <w:ilvl w:val="0"/>
          <w:numId w:val="17"/>
        </w:numPr>
        <w:ind w:left="0" w:firstLine="709"/>
        <w:jc w:val="both"/>
        <w:rPr>
          <w:sz w:val="28"/>
          <w:szCs w:val="28"/>
        </w:rPr>
      </w:pPr>
      <w:r>
        <w:rPr>
          <w:sz w:val="28"/>
          <w:szCs w:val="28"/>
        </w:rPr>
        <w:lastRenderedPageBreak/>
        <w:t xml:space="preserve"> Обратить внимание </w:t>
      </w:r>
      <w:proofErr w:type="gramStart"/>
      <w:r>
        <w:rPr>
          <w:sz w:val="28"/>
          <w:szCs w:val="28"/>
        </w:rPr>
        <w:t>на</w:t>
      </w:r>
      <w:r w:rsidR="006D64EF">
        <w:rPr>
          <w:sz w:val="28"/>
          <w:szCs w:val="28"/>
        </w:rPr>
        <w:t xml:space="preserve">  заброшенные</w:t>
      </w:r>
      <w:proofErr w:type="gramEnd"/>
      <w:r w:rsidR="006D64EF">
        <w:rPr>
          <w:sz w:val="28"/>
          <w:szCs w:val="28"/>
        </w:rPr>
        <w:t xml:space="preserve"> объекты </w:t>
      </w:r>
      <w:proofErr w:type="spellStart"/>
      <w:r w:rsidR="006D64EF">
        <w:rPr>
          <w:sz w:val="28"/>
          <w:szCs w:val="28"/>
        </w:rPr>
        <w:t>жил.фонда</w:t>
      </w:r>
      <w:proofErr w:type="spellEnd"/>
      <w:r>
        <w:rPr>
          <w:sz w:val="28"/>
          <w:szCs w:val="28"/>
        </w:rPr>
        <w:t xml:space="preserve">, которые представляют опасность  для детей и подростков, определить мероприятия для обеспечения минимизации  угроз подобных объектов. </w:t>
      </w:r>
    </w:p>
    <w:p w:rsidR="00867D38" w:rsidRPr="007019A4" w:rsidRDefault="007019A4" w:rsidP="00C83E59">
      <w:pPr>
        <w:pStyle w:val="a7"/>
        <w:ind w:firstLine="709"/>
        <w:jc w:val="both"/>
        <w:rPr>
          <w:rFonts w:ascii="Times New Roman" w:hAnsi="Times New Roman"/>
          <w:b/>
          <w:sz w:val="28"/>
          <w:szCs w:val="28"/>
        </w:rPr>
      </w:pPr>
      <w:r w:rsidRPr="007019A4">
        <w:rPr>
          <w:rFonts w:ascii="Times New Roman" w:hAnsi="Times New Roman"/>
          <w:b/>
          <w:sz w:val="28"/>
          <w:szCs w:val="28"/>
        </w:rPr>
        <w:t>(</w:t>
      </w:r>
      <w:proofErr w:type="gramStart"/>
      <w:r w:rsidRPr="007019A4">
        <w:rPr>
          <w:rFonts w:ascii="Times New Roman" w:hAnsi="Times New Roman"/>
          <w:b/>
          <w:sz w:val="28"/>
          <w:szCs w:val="28"/>
        </w:rPr>
        <w:t>срок</w:t>
      </w:r>
      <w:proofErr w:type="gramEnd"/>
      <w:r w:rsidRPr="007019A4">
        <w:rPr>
          <w:rFonts w:ascii="Times New Roman" w:hAnsi="Times New Roman"/>
          <w:b/>
          <w:sz w:val="28"/>
          <w:szCs w:val="28"/>
        </w:rPr>
        <w:t xml:space="preserve"> исполнения –  </w:t>
      </w:r>
      <w:r>
        <w:rPr>
          <w:rFonts w:ascii="Times New Roman" w:hAnsi="Times New Roman"/>
          <w:b/>
          <w:sz w:val="28"/>
          <w:szCs w:val="28"/>
        </w:rPr>
        <w:t>ежеквартально</w:t>
      </w:r>
      <w:r w:rsidRPr="007019A4">
        <w:rPr>
          <w:rFonts w:ascii="Times New Roman" w:hAnsi="Times New Roman"/>
          <w:b/>
          <w:sz w:val="28"/>
          <w:szCs w:val="28"/>
        </w:rPr>
        <w:t>)</w:t>
      </w:r>
      <w:r>
        <w:rPr>
          <w:rFonts w:ascii="Times New Roman" w:hAnsi="Times New Roman"/>
          <w:b/>
          <w:sz w:val="28"/>
          <w:szCs w:val="28"/>
        </w:rPr>
        <w:t>.</w:t>
      </w:r>
    </w:p>
    <w:p w:rsidR="006D64EF" w:rsidRDefault="006D64EF" w:rsidP="009D76C6">
      <w:pPr>
        <w:ind w:left="142"/>
        <w:jc w:val="both"/>
        <w:rPr>
          <w:sz w:val="28"/>
          <w:szCs w:val="28"/>
          <w:u w:val="single"/>
        </w:rPr>
      </w:pPr>
      <w:r>
        <w:rPr>
          <w:sz w:val="28"/>
          <w:szCs w:val="28"/>
          <w:u w:val="single"/>
        </w:rPr>
        <w:t xml:space="preserve"> </w:t>
      </w:r>
    </w:p>
    <w:p w:rsidR="009D76C6" w:rsidRDefault="009D76C6" w:rsidP="009D76C6">
      <w:pPr>
        <w:ind w:left="142"/>
        <w:jc w:val="both"/>
        <w:rPr>
          <w:sz w:val="28"/>
          <w:szCs w:val="28"/>
          <w:u w:val="single"/>
        </w:rPr>
      </w:pPr>
      <w:r w:rsidRPr="00DC2B12">
        <w:rPr>
          <w:sz w:val="28"/>
          <w:szCs w:val="28"/>
          <w:u w:val="single"/>
        </w:rPr>
        <w:t>По пятому   вопросу:</w:t>
      </w:r>
    </w:p>
    <w:p w:rsidR="00C81721" w:rsidRPr="00DC2B12" w:rsidRDefault="00C81721" w:rsidP="00C81721">
      <w:pPr>
        <w:ind w:left="142"/>
        <w:jc w:val="both"/>
        <w:rPr>
          <w:sz w:val="28"/>
          <w:szCs w:val="28"/>
          <w:u w:val="single"/>
        </w:rPr>
      </w:pPr>
    </w:p>
    <w:p w:rsidR="00F3071E" w:rsidRPr="00F3071E" w:rsidRDefault="00F3071E" w:rsidP="00F3071E">
      <w:pPr>
        <w:ind w:firstLine="709"/>
        <w:jc w:val="both"/>
        <w:rPr>
          <w:rFonts w:eastAsia="Calibri"/>
          <w:sz w:val="28"/>
          <w:szCs w:val="28"/>
        </w:rPr>
      </w:pPr>
      <w:r w:rsidRPr="00F3071E">
        <w:rPr>
          <w:rFonts w:eastAsia="Calibri"/>
          <w:sz w:val="28"/>
          <w:szCs w:val="28"/>
        </w:rPr>
        <w:t xml:space="preserve">В целях исключения   поступления заведомо ложных сообщений об актах </w:t>
      </w:r>
      <w:proofErr w:type="gramStart"/>
      <w:r w:rsidRPr="00F3071E">
        <w:rPr>
          <w:rFonts w:eastAsia="Calibri"/>
          <w:sz w:val="28"/>
          <w:szCs w:val="28"/>
        </w:rPr>
        <w:t>терроризма  необходимо</w:t>
      </w:r>
      <w:proofErr w:type="gramEnd"/>
      <w:r w:rsidRPr="00F3071E">
        <w:rPr>
          <w:rFonts w:eastAsia="Calibri"/>
          <w:sz w:val="28"/>
          <w:szCs w:val="28"/>
        </w:rPr>
        <w:t xml:space="preserve"> регулярное осуществление  профилактических мероприятий территории района.</w:t>
      </w:r>
    </w:p>
    <w:p w:rsidR="00F3071E" w:rsidRPr="00F3071E" w:rsidRDefault="00F3071E" w:rsidP="00F3071E">
      <w:pPr>
        <w:ind w:firstLine="709"/>
        <w:jc w:val="both"/>
        <w:rPr>
          <w:rFonts w:eastAsia="Calibri"/>
          <w:sz w:val="28"/>
          <w:szCs w:val="28"/>
        </w:rPr>
      </w:pPr>
    </w:p>
    <w:p w:rsidR="00F3071E" w:rsidRPr="00F3071E" w:rsidRDefault="00F3071E" w:rsidP="00F3071E">
      <w:pPr>
        <w:ind w:firstLine="709"/>
        <w:jc w:val="both"/>
        <w:rPr>
          <w:rFonts w:eastAsia="Calibri"/>
          <w:sz w:val="28"/>
          <w:szCs w:val="28"/>
        </w:rPr>
      </w:pPr>
    </w:p>
    <w:p w:rsidR="00F3071E" w:rsidRPr="00F3071E" w:rsidRDefault="00F3071E" w:rsidP="00F3071E">
      <w:pPr>
        <w:ind w:firstLine="709"/>
        <w:jc w:val="both"/>
        <w:rPr>
          <w:rFonts w:eastAsia="Calibri"/>
          <w:sz w:val="28"/>
          <w:szCs w:val="28"/>
        </w:rPr>
      </w:pPr>
      <w:r w:rsidRPr="00F3071E">
        <w:rPr>
          <w:rFonts w:eastAsia="Calibri"/>
          <w:sz w:val="28"/>
          <w:szCs w:val="28"/>
        </w:rPr>
        <w:t>Решение комиссии:</w:t>
      </w:r>
    </w:p>
    <w:p w:rsidR="00F3071E" w:rsidRPr="00F3071E" w:rsidRDefault="00F3071E" w:rsidP="00F3071E">
      <w:pPr>
        <w:ind w:firstLine="709"/>
        <w:jc w:val="both"/>
        <w:rPr>
          <w:rFonts w:eastAsia="Calibri"/>
          <w:sz w:val="28"/>
          <w:szCs w:val="28"/>
        </w:rPr>
      </w:pPr>
    </w:p>
    <w:p w:rsidR="00F3071E" w:rsidRPr="00F3071E" w:rsidRDefault="00F3071E" w:rsidP="00F3071E">
      <w:pPr>
        <w:ind w:firstLine="709"/>
        <w:jc w:val="both"/>
        <w:rPr>
          <w:rFonts w:eastAsia="Calibri"/>
          <w:sz w:val="28"/>
          <w:szCs w:val="28"/>
        </w:rPr>
      </w:pPr>
      <w:r w:rsidRPr="00F3071E">
        <w:rPr>
          <w:rFonts w:eastAsia="Calibri"/>
          <w:sz w:val="28"/>
          <w:szCs w:val="28"/>
        </w:rPr>
        <w:t>1.Информацию принять к сведению.</w:t>
      </w:r>
    </w:p>
    <w:p w:rsidR="00F3071E" w:rsidRPr="00F3071E" w:rsidRDefault="00F3071E" w:rsidP="00F3071E">
      <w:pPr>
        <w:ind w:firstLine="709"/>
        <w:jc w:val="both"/>
        <w:rPr>
          <w:rFonts w:eastAsia="Calibri"/>
          <w:sz w:val="28"/>
          <w:szCs w:val="28"/>
        </w:rPr>
      </w:pPr>
      <w:r w:rsidRPr="00F3071E">
        <w:rPr>
          <w:rFonts w:eastAsia="Calibri"/>
          <w:sz w:val="28"/>
          <w:szCs w:val="28"/>
        </w:rPr>
        <w:t>2.</w:t>
      </w:r>
      <w:r w:rsidR="00E920D0">
        <w:rPr>
          <w:rFonts w:eastAsia="Calibri"/>
          <w:sz w:val="28"/>
          <w:szCs w:val="28"/>
        </w:rPr>
        <w:t xml:space="preserve"> </w:t>
      </w:r>
      <w:proofErr w:type="gramStart"/>
      <w:r w:rsidRPr="00F3071E">
        <w:rPr>
          <w:rFonts w:eastAsia="Calibri"/>
          <w:sz w:val="28"/>
          <w:szCs w:val="28"/>
        </w:rPr>
        <w:t>Управлению  образования</w:t>
      </w:r>
      <w:proofErr w:type="gramEnd"/>
      <w:r w:rsidRPr="00F3071E">
        <w:rPr>
          <w:rFonts w:eastAsia="Calibri"/>
          <w:sz w:val="28"/>
          <w:szCs w:val="28"/>
        </w:rPr>
        <w:t xml:space="preserve">  администрации МР:</w:t>
      </w:r>
    </w:p>
    <w:p w:rsidR="00F3071E" w:rsidRPr="00F3071E" w:rsidRDefault="00F3071E" w:rsidP="00F3071E">
      <w:pPr>
        <w:ind w:firstLine="709"/>
        <w:jc w:val="both"/>
        <w:rPr>
          <w:rFonts w:eastAsia="Calibri"/>
          <w:sz w:val="28"/>
          <w:szCs w:val="28"/>
        </w:rPr>
      </w:pPr>
      <w:r w:rsidRPr="00F3071E">
        <w:rPr>
          <w:rFonts w:eastAsia="Calibri"/>
          <w:sz w:val="28"/>
          <w:szCs w:val="28"/>
        </w:rPr>
        <w:t xml:space="preserve">  - организовать, в </w:t>
      </w:r>
      <w:proofErr w:type="gramStart"/>
      <w:r w:rsidRPr="00F3071E">
        <w:rPr>
          <w:rFonts w:eastAsia="Calibri"/>
          <w:sz w:val="28"/>
          <w:szCs w:val="28"/>
        </w:rPr>
        <w:t>рамках  проведения</w:t>
      </w:r>
      <w:proofErr w:type="gramEnd"/>
      <w:r w:rsidRPr="00F3071E">
        <w:rPr>
          <w:rFonts w:eastAsia="Calibri"/>
          <w:sz w:val="28"/>
          <w:szCs w:val="28"/>
        </w:rPr>
        <w:t xml:space="preserve"> уроков безопасности, дополнительные беседы  с учащимися на тему ответственности  за заведомо ложных сообщений об актах терроризма,  с распространением  памяток.</w:t>
      </w:r>
    </w:p>
    <w:p w:rsidR="00F3071E" w:rsidRPr="00F3071E" w:rsidRDefault="00F3071E" w:rsidP="00F3071E">
      <w:pPr>
        <w:ind w:firstLine="709"/>
        <w:jc w:val="both"/>
        <w:rPr>
          <w:rFonts w:eastAsia="Calibri"/>
          <w:sz w:val="28"/>
          <w:szCs w:val="28"/>
        </w:rPr>
      </w:pPr>
      <w:r w:rsidRPr="00F3071E">
        <w:rPr>
          <w:rFonts w:eastAsia="Calibri"/>
          <w:sz w:val="28"/>
          <w:szCs w:val="28"/>
        </w:rPr>
        <w:t xml:space="preserve">3. </w:t>
      </w:r>
      <w:proofErr w:type="gramStart"/>
      <w:r w:rsidRPr="00F3071E">
        <w:rPr>
          <w:rFonts w:eastAsia="Calibri"/>
          <w:sz w:val="28"/>
          <w:szCs w:val="28"/>
        </w:rPr>
        <w:t>Управлениям  образования</w:t>
      </w:r>
      <w:proofErr w:type="gramEnd"/>
      <w:r w:rsidRPr="00F3071E">
        <w:rPr>
          <w:rFonts w:eastAsia="Calibri"/>
          <w:sz w:val="28"/>
          <w:szCs w:val="28"/>
        </w:rPr>
        <w:t xml:space="preserve">  и культуры администрации МР:</w:t>
      </w:r>
    </w:p>
    <w:p w:rsidR="00F3071E" w:rsidRPr="00F3071E" w:rsidRDefault="00F3071E" w:rsidP="00F3071E">
      <w:pPr>
        <w:ind w:firstLine="709"/>
        <w:jc w:val="both"/>
        <w:rPr>
          <w:rFonts w:eastAsia="Calibri"/>
          <w:sz w:val="28"/>
          <w:szCs w:val="28"/>
        </w:rPr>
      </w:pPr>
      <w:r w:rsidRPr="00F3071E">
        <w:rPr>
          <w:rFonts w:eastAsia="Calibri"/>
          <w:sz w:val="28"/>
          <w:szCs w:val="28"/>
        </w:rPr>
        <w:t xml:space="preserve"> - </w:t>
      </w:r>
      <w:proofErr w:type="gramStart"/>
      <w:r w:rsidRPr="00F3071E">
        <w:rPr>
          <w:rFonts w:eastAsia="Calibri"/>
          <w:sz w:val="28"/>
          <w:szCs w:val="28"/>
        </w:rPr>
        <w:t>разме</w:t>
      </w:r>
      <w:r w:rsidR="00774334">
        <w:rPr>
          <w:rFonts w:eastAsia="Calibri"/>
          <w:sz w:val="28"/>
          <w:szCs w:val="28"/>
        </w:rPr>
        <w:t>щать</w:t>
      </w:r>
      <w:r w:rsidRPr="00F3071E">
        <w:rPr>
          <w:rFonts w:eastAsia="Calibri"/>
          <w:sz w:val="28"/>
          <w:szCs w:val="28"/>
        </w:rPr>
        <w:t xml:space="preserve">  информационные</w:t>
      </w:r>
      <w:proofErr w:type="gramEnd"/>
      <w:r w:rsidRPr="00F3071E">
        <w:rPr>
          <w:rFonts w:eastAsia="Calibri"/>
          <w:sz w:val="28"/>
          <w:szCs w:val="28"/>
        </w:rPr>
        <w:t xml:space="preserve"> материалы на тему ответственности  за распространение  заведомо ложных сообщений об актах терроризма на информационных стендах,  на официальных сайтах учреждений, в группах социальных сетей подведомственных организаций;</w:t>
      </w:r>
    </w:p>
    <w:p w:rsidR="00F3071E" w:rsidRPr="00F3071E" w:rsidRDefault="00F3071E" w:rsidP="00F3071E">
      <w:pPr>
        <w:ind w:firstLine="709"/>
        <w:jc w:val="both"/>
        <w:rPr>
          <w:rFonts w:eastAsia="Calibri"/>
          <w:sz w:val="28"/>
          <w:szCs w:val="28"/>
        </w:rPr>
      </w:pPr>
      <w:r w:rsidRPr="00F3071E">
        <w:rPr>
          <w:rFonts w:eastAsia="Calibri"/>
          <w:sz w:val="28"/>
          <w:szCs w:val="28"/>
        </w:rPr>
        <w:t>- пров</w:t>
      </w:r>
      <w:r w:rsidR="00774334">
        <w:rPr>
          <w:rFonts w:eastAsia="Calibri"/>
          <w:sz w:val="28"/>
          <w:szCs w:val="28"/>
        </w:rPr>
        <w:t>одить</w:t>
      </w:r>
      <w:r w:rsidRPr="00F3071E">
        <w:rPr>
          <w:rFonts w:eastAsia="Calibri"/>
          <w:sz w:val="28"/>
          <w:szCs w:val="28"/>
        </w:rPr>
        <w:t xml:space="preserve"> инструктажи (на подведомственных объектах) с работниками учреждений и обслуживающим персоналом на тему </w:t>
      </w:r>
      <w:proofErr w:type="gramStart"/>
      <w:r w:rsidRPr="00F3071E">
        <w:rPr>
          <w:rFonts w:eastAsia="Calibri"/>
          <w:sz w:val="28"/>
          <w:szCs w:val="28"/>
        </w:rPr>
        <w:t>ответственности  заведомо</w:t>
      </w:r>
      <w:proofErr w:type="gramEnd"/>
      <w:r w:rsidRPr="00F3071E">
        <w:rPr>
          <w:rFonts w:eastAsia="Calibri"/>
          <w:sz w:val="28"/>
          <w:szCs w:val="28"/>
        </w:rPr>
        <w:t xml:space="preserve"> ложных сообщений об актах терроризма.</w:t>
      </w:r>
    </w:p>
    <w:p w:rsidR="00F3071E" w:rsidRPr="007019A4" w:rsidRDefault="00F3071E" w:rsidP="00F3071E">
      <w:pPr>
        <w:ind w:firstLine="709"/>
        <w:jc w:val="both"/>
        <w:rPr>
          <w:rFonts w:eastAsia="Calibri"/>
          <w:b/>
          <w:sz w:val="28"/>
          <w:szCs w:val="28"/>
        </w:rPr>
      </w:pPr>
      <w:r w:rsidRPr="007019A4">
        <w:rPr>
          <w:rFonts w:eastAsia="Calibri"/>
          <w:b/>
          <w:sz w:val="28"/>
          <w:szCs w:val="28"/>
        </w:rPr>
        <w:t xml:space="preserve">(Срок исполнения – </w:t>
      </w:r>
      <w:proofErr w:type="gramStart"/>
      <w:r w:rsidR="00394733">
        <w:rPr>
          <w:rFonts w:eastAsia="Calibri"/>
          <w:b/>
          <w:sz w:val="28"/>
          <w:szCs w:val="28"/>
        </w:rPr>
        <w:t>1  раз</w:t>
      </w:r>
      <w:proofErr w:type="gramEnd"/>
      <w:r w:rsidR="00394733">
        <w:rPr>
          <w:rFonts w:eastAsia="Calibri"/>
          <w:b/>
          <w:sz w:val="28"/>
          <w:szCs w:val="28"/>
        </w:rPr>
        <w:t xml:space="preserve"> в полугодие</w:t>
      </w:r>
      <w:r w:rsidRPr="007019A4">
        <w:rPr>
          <w:rFonts w:eastAsia="Calibri"/>
          <w:b/>
          <w:sz w:val="28"/>
          <w:szCs w:val="28"/>
        </w:rPr>
        <w:t>);</w:t>
      </w:r>
    </w:p>
    <w:p w:rsidR="00730D25" w:rsidRDefault="00730D25" w:rsidP="0051654A">
      <w:pPr>
        <w:ind w:left="142"/>
        <w:jc w:val="both"/>
        <w:rPr>
          <w:sz w:val="28"/>
          <w:szCs w:val="28"/>
          <w:u w:val="single"/>
        </w:rPr>
      </w:pPr>
    </w:p>
    <w:p w:rsidR="009D76C6" w:rsidRDefault="009D76C6" w:rsidP="009D76C6">
      <w:pPr>
        <w:ind w:left="142"/>
        <w:jc w:val="both"/>
        <w:rPr>
          <w:sz w:val="28"/>
          <w:szCs w:val="28"/>
          <w:u w:val="single"/>
        </w:rPr>
      </w:pPr>
      <w:r w:rsidRPr="00DC2B12">
        <w:rPr>
          <w:sz w:val="28"/>
          <w:szCs w:val="28"/>
          <w:u w:val="single"/>
        </w:rPr>
        <w:t xml:space="preserve">По </w:t>
      </w:r>
      <w:r>
        <w:rPr>
          <w:sz w:val="28"/>
          <w:szCs w:val="28"/>
          <w:u w:val="single"/>
        </w:rPr>
        <w:t xml:space="preserve">шестому </w:t>
      </w:r>
      <w:r w:rsidRPr="00DC2B12">
        <w:rPr>
          <w:sz w:val="28"/>
          <w:szCs w:val="28"/>
          <w:u w:val="single"/>
        </w:rPr>
        <w:t xml:space="preserve">   вопросу:</w:t>
      </w:r>
    </w:p>
    <w:p w:rsidR="00E920D0" w:rsidRDefault="00E920D0" w:rsidP="00F3071E">
      <w:pPr>
        <w:ind w:firstLine="709"/>
        <w:jc w:val="both"/>
        <w:rPr>
          <w:rFonts w:eastAsia="Calibri"/>
          <w:sz w:val="28"/>
          <w:szCs w:val="28"/>
        </w:rPr>
      </w:pPr>
    </w:p>
    <w:p w:rsidR="00F3071E" w:rsidRDefault="00F3071E" w:rsidP="00F3071E">
      <w:pPr>
        <w:ind w:firstLine="709"/>
        <w:jc w:val="both"/>
        <w:rPr>
          <w:sz w:val="28"/>
          <w:szCs w:val="28"/>
        </w:rPr>
      </w:pPr>
      <w:r>
        <w:rPr>
          <w:rFonts w:eastAsia="Calibri"/>
          <w:sz w:val="28"/>
          <w:szCs w:val="28"/>
        </w:rPr>
        <w:t xml:space="preserve">Для эффективной работы в области антитеррористической защиты необходимо вести контроль за </w:t>
      </w:r>
      <w:proofErr w:type="gramStart"/>
      <w:r>
        <w:rPr>
          <w:rFonts w:eastAsia="Calibri"/>
          <w:sz w:val="28"/>
          <w:szCs w:val="28"/>
        </w:rPr>
        <w:t xml:space="preserve">исполнением  </w:t>
      </w:r>
      <w:r w:rsidRPr="00D31ABA">
        <w:rPr>
          <w:bCs/>
          <w:sz w:val="28"/>
          <w:szCs w:val="28"/>
        </w:rPr>
        <w:t>муниципальных</w:t>
      </w:r>
      <w:proofErr w:type="gramEnd"/>
      <w:r w:rsidRPr="00D31ABA">
        <w:rPr>
          <w:bCs/>
          <w:sz w:val="28"/>
          <w:szCs w:val="28"/>
        </w:rPr>
        <w:t xml:space="preserve"> программ, предусматривающи</w:t>
      </w:r>
      <w:r>
        <w:rPr>
          <w:bCs/>
          <w:sz w:val="28"/>
          <w:szCs w:val="28"/>
        </w:rPr>
        <w:t>х</w:t>
      </w:r>
      <w:r w:rsidRPr="00D31ABA">
        <w:rPr>
          <w:bCs/>
          <w:sz w:val="28"/>
          <w:szCs w:val="28"/>
        </w:rPr>
        <w:t xml:space="preserve"> финансирование мероприятий</w:t>
      </w:r>
      <w:r w:rsidRPr="00D31ABA">
        <w:rPr>
          <w:sz w:val="28"/>
          <w:szCs w:val="28"/>
        </w:rPr>
        <w:t xml:space="preserve">, направленных на </w:t>
      </w:r>
      <w:r w:rsidRPr="00D31ABA">
        <w:rPr>
          <w:bCs/>
          <w:sz w:val="28"/>
          <w:szCs w:val="28"/>
        </w:rPr>
        <w:t xml:space="preserve">антитеррористическую защищенность </w:t>
      </w:r>
      <w:r w:rsidRPr="00D31ABA">
        <w:rPr>
          <w:sz w:val="28"/>
          <w:szCs w:val="28"/>
        </w:rPr>
        <w:t xml:space="preserve">ММПЛ и объектов социальной инфраструктуры </w:t>
      </w:r>
      <w:r w:rsidRPr="00D31ABA">
        <w:rPr>
          <w:bCs/>
          <w:sz w:val="28"/>
          <w:szCs w:val="28"/>
        </w:rPr>
        <w:t xml:space="preserve">на территории  МР </w:t>
      </w:r>
      <w:r w:rsidRPr="00D31ABA">
        <w:rPr>
          <w:sz w:val="28"/>
          <w:szCs w:val="28"/>
        </w:rPr>
        <w:t>«Троицко-Печорский»</w:t>
      </w:r>
      <w:r>
        <w:rPr>
          <w:sz w:val="28"/>
          <w:szCs w:val="28"/>
        </w:rPr>
        <w:t>.</w:t>
      </w:r>
    </w:p>
    <w:p w:rsidR="00F3071E" w:rsidRDefault="00F3071E" w:rsidP="00F3071E">
      <w:pPr>
        <w:ind w:firstLine="709"/>
        <w:jc w:val="both"/>
        <w:rPr>
          <w:sz w:val="28"/>
          <w:szCs w:val="28"/>
        </w:rPr>
      </w:pPr>
    </w:p>
    <w:p w:rsidR="00F3071E" w:rsidRDefault="00F3071E" w:rsidP="00F3071E">
      <w:pPr>
        <w:ind w:firstLine="709"/>
        <w:jc w:val="both"/>
        <w:rPr>
          <w:b/>
          <w:sz w:val="28"/>
          <w:szCs w:val="28"/>
        </w:rPr>
      </w:pPr>
      <w:r w:rsidRPr="00297C41">
        <w:rPr>
          <w:b/>
          <w:sz w:val="28"/>
          <w:szCs w:val="28"/>
        </w:rPr>
        <w:t>Решение комиссии:</w:t>
      </w:r>
    </w:p>
    <w:p w:rsidR="00F3071E" w:rsidRPr="00297C41" w:rsidRDefault="00F3071E" w:rsidP="00F3071E">
      <w:pPr>
        <w:ind w:firstLine="709"/>
        <w:jc w:val="both"/>
        <w:rPr>
          <w:b/>
          <w:sz w:val="28"/>
          <w:szCs w:val="28"/>
        </w:rPr>
      </w:pPr>
    </w:p>
    <w:p w:rsidR="00F3071E" w:rsidRPr="0031499B" w:rsidRDefault="00F3071E" w:rsidP="00F3071E">
      <w:pPr>
        <w:ind w:firstLine="709"/>
        <w:jc w:val="both"/>
        <w:rPr>
          <w:sz w:val="28"/>
          <w:szCs w:val="28"/>
        </w:rPr>
      </w:pPr>
      <w:r w:rsidRPr="0031499B">
        <w:rPr>
          <w:sz w:val="28"/>
          <w:szCs w:val="28"/>
        </w:rPr>
        <w:t xml:space="preserve">1. Информацию </w:t>
      </w:r>
      <w:proofErr w:type="gramStart"/>
      <w:r>
        <w:rPr>
          <w:sz w:val="28"/>
          <w:szCs w:val="28"/>
        </w:rPr>
        <w:t xml:space="preserve">докладчика </w:t>
      </w:r>
      <w:r w:rsidRPr="0031499B">
        <w:rPr>
          <w:sz w:val="28"/>
          <w:szCs w:val="28"/>
        </w:rPr>
        <w:t xml:space="preserve"> принять</w:t>
      </w:r>
      <w:proofErr w:type="gramEnd"/>
      <w:r w:rsidRPr="0031499B">
        <w:rPr>
          <w:sz w:val="28"/>
          <w:szCs w:val="28"/>
        </w:rPr>
        <w:t xml:space="preserve"> к сведению.</w:t>
      </w:r>
    </w:p>
    <w:p w:rsidR="00F3071E" w:rsidRDefault="00F3071E" w:rsidP="00F3071E">
      <w:pPr>
        <w:pStyle w:val="a7"/>
        <w:ind w:firstLine="709"/>
        <w:jc w:val="both"/>
        <w:rPr>
          <w:rFonts w:ascii="Times New Roman" w:hAnsi="Times New Roman"/>
          <w:sz w:val="28"/>
          <w:szCs w:val="28"/>
        </w:rPr>
      </w:pPr>
      <w:r w:rsidRPr="0031499B">
        <w:rPr>
          <w:rFonts w:ascii="Times New Roman" w:hAnsi="Times New Roman"/>
          <w:color w:val="000000"/>
          <w:sz w:val="28"/>
          <w:szCs w:val="28"/>
        </w:rPr>
        <w:t xml:space="preserve">2. </w:t>
      </w:r>
      <w:r>
        <w:rPr>
          <w:rFonts w:ascii="Times New Roman" w:hAnsi="Times New Roman"/>
          <w:sz w:val="28"/>
          <w:szCs w:val="28"/>
        </w:rPr>
        <w:t xml:space="preserve">Сектору по делам ГО и ЧС, управлениям культуры и </w:t>
      </w:r>
      <w:proofErr w:type="gramStart"/>
      <w:r>
        <w:rPr>
          <w:rFonts w:ascii="Times New Roman" w:hAnsi="Times New Roman"/>
          <w:sz w:val="28"/>
          <w:szCs w:val="28"/>
        </w:rPr>
        <w:t>образования  АМР</w:t>
      </w:r>
      <w:proofErr w:type="gramEnd"/>
      <w:r>
        <w:rPr>
          <w:rFonts w:ascii="Times New Roman" w:hAnsi="Times New Roman"/>
          <w:sz w:val="28"/>
          <w:szCs w:val="28"/>
        </w:rPr>
        <w:t>:</w:t>
      </w:r>
    </w:p>
    <w:p w:rsidR="00F3071E" w:rsidRPr="00ED63AE" w:rsidRDefault="00F3071E" w:rsidP="00F3071E">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продолжать  </w:t>
      </w:r>
      <w:r w:rsidRPr="002E28A3">
        <w:rPr>
          <w:rFonts w:ascii="Times New Roman" w:eastAsia="Calibri" w:hAnsi="Times New Roman"/>
          <w:sz w:val="28"/>
          <w:szCs w:val="28"/>
        </w:rPr>
        <w:t>контроль</w:t>
      </w:r>
      <w:proofErr w:type="gramEnd"/>
      <w:r w:rsidRPr="002E28A3">
        <w:rPr>
          <w:rFonts w:ascii="Times New Roman" w:eastAsia="Calibri" w:hAnsi="Times New Roman"/>
          <w:sz w:val="28"/>
          <w:szCs w:val="28"/>
        </w:rPr>
        <w:t xml:space="preserve"> за исполнением</w:t>
      </w:r>
      <w:r>
        <w:rPr>
          <w:rFonts w:eastAsia="Calibri"/>
          <w:sz w:val="28"/>
          <w:szCs w:val="28"/>
        </w:rPr>
        <w:t xml:space="preserve">  </w:t>
      </w:r>
      <w:r w:rsidRPr="00D31ABA">
        <w:rPr>
          <w:rFonts w:ascii="Times New Roman" w:hAnsi="Times New Roman"/>
          <w:bCs/>
          <w:sz w:val="28"/>
          <w:szCs w:val="28"/>
        </w:rPr>
        <w:t>муниципальных программ, предусматривающи</w:t>
      </w:r>
      <w:r>
        <w:rPr>
          <w:bCs/>
          <w:sz w:val="28"/>
          <w:szCs w:val="28"/>
        </w:rPr>
        <w:t>х</w:t>
      </w:r>
      <w:r w:rsidRPr="00D31ABA">
        <w:rPr>
          <w:rFonts w:ascii="Times New Roman" w:hAnsi="Times New Roman"/>
          <w:bCs/>
          <w:sz w:val="28"/>
          <w:szCs w:val="28"/>
        </w:rPr>
        <w:t xml:space="preserve"> финансирование мероприятий</w:t>
      </w:r>
      <w:r w:rsidRPr="00D31ABA">
        <w:rPr>
          <w:rFonts w:ascii="Times New Roman" w:hAnsi="Times New Roman"/>
          <w:sz w:val="28"/>
          <w:szCs w:val="28"/>
        </w:rPr>
        <w:t xml:space="preserve">, направленных на </w:t>
      </w:r>
      <w:r w:rsidRPr="00D31ABA">
        <w:rPr>
          <w:rFonts w:ascii="Times New Roman" w:hAnsi="Times New Roman"/>
          <w:bCs/>
          <w:sz w:val="28"/>
          <w:szCs w:val="28"/>
        </w:rPr>
        <w:t>антитеррористическую защищенность</w:t>
      </w:r>
      <w:r>
        <w:rPr>
          <w:rFonts w:ascii="Times New Roman" w:hAnsi="Times New Roman"/>
          <w:sz w:val="28"/>
          <w:szCs w:val="28"/>
        </w:rPr>
        <w:t xml:space="preserve"> </w:t>
      </w:r>
      <w:r w:rsidRPr="00ED63AE">
        <w:rPr>
          <w:rFonts w:ascii="Times New Roman" w:hAnsi="Times New Roman"/>
          <w:sz w:val="28"/>
          <w:szCs w:val="28"/>
        </w:rPr>
        <w:t>«Троицко-Печорский»</w:t>
      </w:r>
      <w:r>
        <w:rPr>
          <w:rFonts w:ascii="Times New Roman" w:hAnsi="Times New Roman"/>
          <w:sz w:val="28"/>
          <w:szCs w:val="28"/>
        </w:rPr>
        <w:t xml:space="preserve">; </w:t>
      </w:r>
    </w:p>
    <w:p w:rsidR="00F3071E" w:rsidRDefault="00F3071E" w:rsidP="00F3071E">
      <w:pPr>
        <w:ind w:firstLine="993"/>
        <w:jc w:val="both"/>
        <w:rPr>
          <w:sz w:val="28"/>
          <w:szCs w:val="28"/>
        </w:rPr>
      </w:pPr>
      <w:r>
        <w:rPr>
          <w:sz w:val="28"/>
          <w:szCs w:val="28"/>
        </w:rPr>
        <w:t xml:space="preserve">- при разработке постановлений о </w:t>
      </w:r>
      <w:r w:rsidR="00774334">
        <w:rPr>
          <w:sz w:val="28"/>
          <w:szCs w:val="28"/>
        </w:rPr>
        <w:t>внесении изменений в</w:t>
      </w:r>
      <w:r>
        <w:rPr>
          <w:sz w:val="28"/>
          <w:szCs w:val="28"/>
        </w:rPr>
        <w:t xml:space="preserve"> муниципальны</w:t>
      </w:r>
      <w:r w:rsidR="00774334">
        <w:rPr>
          <w:sz w:val="28"/>
          <w:szCs w:val="28"/>
        </w:rPr>
        <w:t>е</w:t>
      </w:r>
      <w:r>
        <w:rPr>
          <w:sz w:val="28"/>
          <w:szCs w:val="28"/>
        </w:rPr>
        <w:t xml:space="preserve"> программ</w:t>
      </w:r>
      <w:r w:rsidR="00774334">
        <w:rPr>
          <w:sz w:val="28"/>
          <w:szCs w:val="28"/>
        </w:rPr>
        <w:t>ы</w:t>
      </w:r>
      <w:r>
        <w:rPr>
          <w:sz w:val="28"/>
          <w:szCs w:val="28"/>
        </w:rPr>
        <w:t xml:space="preserve"> на очередной </w:t>
      </w:r>
      <w:proofErr w:type="gramStart"/>
      <w:r>
        <w:rPr>
          <w:sz w:val="28"/>
          <w:szCs w:val="28"/>
        </w:rPr>
        <w:t>период  с</w:t>
      </w:r>
      <w:proofErr w:type="gramEnd"/>
      <w:r>
        <w:rPr>
          <w:sz w:val="28"/>
          <w:szCs w:val="28"/>
        </w:rPr>
        <w:t xml:space="preserve"> 2022 – 2030 годы включить  в обязательном порядке  мероприятия </w:t>
      </w:r>
      <w:r w:rsidRPr="00D31ABA">
        <w:rPr>
          <w:sz w:val="28"/>
          <w:szCs w:val="28"/>
        </w:rPr>
        <w:t xml:space="preserve">направленных на </w:t>
      </w:r>
      <w:r w:rsidRPr="00D31ABA">
        <w:rPr>
          <w:bCs/>
          <w:sz w:val="28"/>
          <w:szCs w:val="28"/>
        </w:rPr>
        <w:t xml:space="preserve">антитеррористическую защищенность </w:t>
      </w:r>
      <w:r w:rsidRPr="00D31ABA">
        <w:rPr>
          <w:sz w:val="28"/>
          <w:szCs w:val="28"/>
        </w:rPr>
        <w:t>ММПЛ и объектов социальной инфраструктуры</w:t>
      </w:r>
      <w:r w:rsidR="00774334">
        <w:rPr>
          <w:sz w:val="28"/>
          <w:szCs w:val="28"/>
        </w:rPr>
        <w:t>, а так же на мероприятия по противодействию идеологии терроризма</w:t>
      </w:r>
      <w:r>
        <w:rPr>
          <w:sz w:val="28"/>
          <w:szCs w:val="28"/>
        </w:rPr>
        <w:t>.</w:t>
      </w:r>
    </w:p>
    <w:p w:rsidR="00F3071E" w:rsidRDefault="00F3071E" w:rsidP="00F3071E">
      <w:pPr>
        <w:ind w:firstLine="709"/>
        <w:jc w:val="both"/>
        <w:rPr>
          <w:sz w:val="28"/>
          <w:szCs w:val="28"/>
        </w:rPr>
      </w:pPr>
      <w:r>
        <w:rPr>
          <w:sz w:val="28"/>
          <w:szCs w:val="28"/>
        </w:rPr>
        <w:lastRenderedPageBreak/>
        <w:t xml:space="preserve">3. Сектору по делам ГО и ЧС, совместно с подрядными </w:t>
      </w:r>
      <w:proofErr w:type="gramStart"/>
      <w:r>
        <w:rPr>
          <w:sz w:val="28"/>
          <w:szCs w:val="28"/>
        </w:rPr>
        <w:t>организациями  проработать</w:t>
      </w:r>
      <w:proofErr w:type="gramEnd"/>
      <w:r>
        <w:rPr>
          <w:sz w:val="28"/>
          <w:szCs w:val="28"/>
        </w:rPr>
        <w:t xml:space="preserve"> вопрос  о возможности </w:t>
      </w:r>
      <w:r w:rsidR="00E920D0">
        <w:rPr>
          <w:sz w:val="28"/>
          <w:szCs w:val="28"/>
        </w:rPr>
        <w:t xml:space="preserve"> дополнительной </w:t>
      </w:r>
      <w:r>
        <w:rPr>
          <w:sz w:val="28"/>
          <w:szCs w:val="28"/>
        </w:rPr>
        <w:t xml:space="preserve">установки камер уличного видеонаблюдения  в местах подлежащих первоочередного оборудованию  </w:t>
      </w:r>
      <w:r w:rsidR="00256ABE">
        <w:rPr>
          <w:sz w:val="28"/>
          <w:szCs w:val="28"/>
        </w:rPr>
        <w:t>видео фиксации</w:t>
      </w:r>
      <w:r>
        <w:rPr>
          <w:sz w:val="28"/>
          <w:szCs w:val="28"/>
        </w:rPr>
        <w:t xml:space="preserve"> (ме</w:t>
      </w:r>
      <w:r w:rsidR="00540A59">
        <w:rPr>
          <w:sz w:val="28"/>
          <w:szCs w:val="28"/>
        </w:rPr>
        <w:t>ста массового скопления граждан)</w:t>
      </w:r>
      <w:r>
        <w:rPr>
          <w:sz w:val="28"/>
          <w:szCs w:val="28"/>
        </w:rPr>
        <w:t>.</w:t>
      </w:r>
    </w:p>
    <w:p w:rsidR="00F3071E" w:rsidRDefault="00F3071E" w:rsidP="007019A4">
      <w:pPr>
        <w:ind w:firstLine="567"/>
        <w:jc w:val="both"/>
        <w:rPr>
          <w:b/>
          <w:sz w:val="28"/>
          <w:szCs w:val="28"/>
        </w:rPr>
      </w:pPr>
      <w:r w:rsidRPr="00FD1BE3">
        <w:rPr>
          <w:b/>
          <w:sz w:val="28"/>
          <w:szCs w:val="28"/>
        </w:rPr>
        <w:t>(</w:t>
      </w:r>
      <w:r w:rsidR="007019A4">
        <w:rPr>
          <w:b/>
          <w:sz w:val="28"/>
          <w:szCs w:val="28"/>
        </w:rPr>
        <w:t>С</w:t>
      </w:r>
      <w:r w:rsidRPr="00FD1BE3">
        <w:rPr>
          <w:b/>
          <w:sz w:val="28"/>
          <w:szCs w:val="28"/>
        </w:rPr>
        <w:t xml:space="preserve">рок исполнения </w:t>
      </w:r>
      <w:proofErr w:type="gramStart"/>
      <w:r>
        <w:rPr>
          <w:b/>
          <w:sz w:val="28"/>
          <w:szCs w:val="28"/>
        </w:rPr>
        <w:t>–  декабрь</w:t>
      </w:r>
      <w:proofErr w:type="gramEnd"/>
      <w:r>
        <w:rPr>
          <w:b/>
          <w:sz w:val="28"/>
          <w:szCs w:val="28"/>
        </w:rPr>
        <w:t xml:space="preserve"> 202</w:t>
      </w:r>
      <w:r w:rsidR="00394733">
        <w:rPr>
          <w:b/>
          <w:sz w:val="28"/>
          <w:szCs w:val="28"/>
        </w:rPr>
        <w:t>4</w:t>
      </w:r>
      <w:r>
        <w:rPr>
          <w:b/>
          <w:sz w:val="28"/>
          <w:szCs w:val="28"/>
        </w:rPr>
        <w:t xml:space="preserve"> г.</w:t>
      </w:r>
      <w:r w:rsidRPr="00FD1BE3">
        <w:rPr>
          <w:b/>
          <w:sz w:val="28"/>
          <w:szCs w:val="28"/>
        </w:rPr>
        <w:t>)</w:t>
      </w:r>
    </w:p>
    <w:p w:rsidR="0075068B" w:rsidRDefault="0075068B">
      <w:pPr>
        <w:rPr>
          <w:sz w:val="28"/>
          <w:szCs w:val="28"/>
        </w:rPr>
      </w:pPr>
    </w:p>
    <w:p w:rsidR="00BF0DBC" w:rsidRDefault="00BF0DBC">
      <w:pPr>
        <w:rPr>
          <w:sz w:val="28"/>
          <w:szCs w:val="28"/>
        </w:rPr>
      </w:pPr>
    </w:p>
    <w:p w:rsidR="00BF0DBC" w:rsidRDefault="00BF0DBC">
      <w:pPr>
        <w:rPr>
          <w:sz w:val="28"/>
          <w:szCs w:val="28"/>
        </w:rPr>
      </w:pPr>
    </w:p>
    <w:p w:rsidR="00BF0DBC" w:rsidRDefault="00BF0DBC">
      <w:pPr>
        <w:rPr>
          <w:sz w:val="28"/>
          <w:szCs w:val="28"/>
        </w:rPr>
      </w:pPr>
    </w:p>
    <w:p w:rsidR="00A7463A" w:rsidRDefault="00774334">
      <w:pPr>
        <w:rPr>
          <w:sz w:val="28"/>
          <w:szCs w:val="28"/>
        </w:rPr>
      </w:pPr>
      <w:r>
        <w:rPr>
          <w:sz w:val="28"/>
          <w:szCs w:val="28"/>
        </w:rPr>
        <w:t>Глава</w:t>
      </w:r>
    </w:p>
    <w:p w:rsidR="00A331B2" w:rsidRDefault="000F3F90">
      <w:pPr>
        <w:rPr>
          <w:sz w:val="28"/>
          <w:szCs w:val="28"/>
        </w:rPr>
      </w:pPr>
      <w:r>
        <w:rPr>
          <w:sz w:val="28"/>
          <w:szCs w:val="28"/>
        </w:rPr>
        <w:t xml:space="preserve">МР </w:t>
      </w:r>
      <w:r w:rsidR="00070BD1" w:rsidRPr="00BC4587">
        <w:rPr>
          <w:sz w:val="28"/>
          <w:szCs w:val="28"/>
        </w:rPr>
        <w:t>«Троицко-Печ</w:t>
      </w:r>
      <w:r w:rsidR="00BA30B3" w:rsidRPr="00BC4587">
        <w:rPr>
          <w:sz w:val="28"/>
          <w:szCs w:val="28"/>
        </w:rPr>
        <w:t>орский»</w:t>
      </w:r>
      <w:r w:rsidR="00730D25">
        <w:rPr>
          <w:sz w:val="28"/>
          <w:szCs w:val="28"/>
        </w:rPr>
        <w:t>,</w:t>
      </w:r>
    </w:p>
    <w:p w:rsidR="00935458" w:rsidRDefault="00774334">
      <w:pPr>
        <w:rPr>
          <w:sz w:val="28"/>
          <w:szCs w:val="28"/>
        </w:rPr>
      </w:pPr>
      <w:r>
        <w:rPr>
          <w:sz w:val="28"/>
          <w:szCs w:val="28"/>
        </w:rPr>
        <w:t>П</w:t>
      </w:r>
      <w:r w:rsidR="00A331B2">
        <w:rPr>
          <w:sz w:val="28"/>
          <w:szCs w:val="28"/>
        </w:rPr>
        <w:t>редседател</w:t>
      </w:r>
      <w:r>
        <w:rPr>
          <w:sz w:val="28"/>
          <w:szCs w:val="28"/>
        </w:rPr>
        <w:t>ь</w:t>
      </w:r>
      <w:r w:rsidR="00A331B2">
        <w:rPr>
          <w:sz w:val="28"/>
          <w:szCs w:val="28"/>
        </w:rPr>
        <w:t xml:space="preserve"> </w:t>
      </w:r>
      <w:r w:rsidR="005433AF">
        <w:rPr>
          <w:sz w:val="28"/>
          <w:szCs w:val="28"/>
        </w:rPr>
        <w:t xml:space="preserve">АТК </w:t>
      </w:r>
    </w:p>
    <w:p w:rsidR="00CE617F" w:rsidRPr="00BC4587" w:rsidRDefault="000F3F90">
      <w:pPr>
        <w:rPr>
          <w:sz w:val="28"/>
          <w:szCs w:val="28"/>
        </w:rPr>
      </w:pPr>
      <w:r>
        <w:rPr>
          <w:sz w:val="28"/>
          <w:szCs w:val="28"/>
        </w:rPr>
        <w:t xml:space="preserve">МР </w:t>
      </w:r>
      <w:r w:rsidR="00935458" w:rsidRPr="00BC4587">
        <w:rPr>
          <w:sz w:val="28"/>
          <w:szCs w:val="28"/>
        </w:rPr>
        <w:t>«Троицко-</w:t>
      </w:r>
      <w:proofErr w:type="gramStart"/>
      <w:r w:rsidR="00935458" w:rsidRPr="00BC4587">
        <w:rPr>
          <w:sz w:val="28"/>
          <w:szCs w:val="28"/>
        </w:rPr>
        <w:t>Печорский»</w:t>
      </w:r>
      <w:r w:rsidR="00935458">
        <w:rPr>
          <w:sz w:val="28"/>
          <w:szCs w:val="28"/>
        </w:rPr>
        <w:t xml:space="preserve">  -</w:t>
      </w:r>
      <w:proofErr w:type="gramEnd"/>
      <w:r w:rsidR="001C3E2B">
        <w:rPr>
          <w:sz w:val="28"/>
          <w:szCs w:val="28"/>
        </w:rPr>
        <w:t xml:space="preserve">                                                       </w:t>
      </w:r>
      <w:r w:rsidR="007019A4">
        <w:rPr>
          <w:sz w:val="28"/>
          <w:szCs w:val="28"/>
        </w:rPr>
        <w:t xml:space="preserve">     А.Н. Целищев</w:t>
      </w:r>
    </w:p>
    <w:p w:rsidR="0096037B" w:rsidRDefault="0096037B" w:rsidP="00A7463A">
      <w:pPr>
        <w:jc w:val="right"/>
        <w:rPr>
          <w:sz w:val="28"/>
          <w:szCs w:val="28"/>
        </w:rPr>
      </w:pPr>
    </w:p>
    <w:p w:rsidR="00935458" w:rsidRDefault="0071004B">
      <w:pPr>
        <w:rPr>
          <w:sz w:val="28"/>
          <w:szCs w:val="28"/>
        </w:rPr>
      </w:pPr>
      <w:r w:rsidRPr="00BC4587">
        <w:rPr>
          <w:sz w:val="28"/>
          <w:szCs w:val="28"/>
        </w:rPr>
        <w:t xml:space="preserve">Секретарь </w:t>
      </w:r>
      <w:r w:rsidRPr="00BC4587">
        <w:rPr>
          <w:sz w:val="28"/>
          <w:szCs w:val="28"/>
        </w:rPr>
        <w:tab/>
      </w:r>
      <w:r w:rsidR="005433AF">
        <w:rPr>
          <w:sz w:val="28"/>
          <w:szCs w:val="28"/>
        </w:rPr>
        <w:t xml:space="preserve">АТК </w:t>
      </w:r>
    </w:p>
    <w:p w:rsidR="00D7418A" w:rsidRDefault="000F3F90">
      <w:r>
        <w:rPr>
          <w:sz w:val="28"/>
          <w:szCs w:val="28"/>
        </w:rPr>
        <w:t xml:space="preserve">МР </w:t>
      </w:r>
      <w:r w:rsidR="00935458" w:rsidRPr="00BC4587">
        <w:rPr>
          <w:sz w:val="28"/>
          <w:szCs w:val="28"/>
        </w:rPr>
        <w:t>«Троицко-Печорский»</w:t>
      </w:r>
      <w:r w:rsidR="00935458">
        <w:rPr>
          <w:sz w:val="28"/>
          <w:szCs w:val="28"/>
        </w:rPr>
        <w:t xml:space="preserve"> - </w:t>
      </w:r>
      <w:r w:rsidR="0071004B" w:rsidRPr="00BC4587">
        <w:rPr>
          <w:sz w:val="28"/>
          <w:szCs w:val="28"/>
        </w:rPr>
        <w:tab/>
      </w:r>
      <w:r w:rsidR="001C3E2B">
        <w:rPr>
          <w:sz w:val="28"/>
          <w:szCs w:val="28"/>
        </w:rPr>
        <w:t xml:space="preserve">                                                            </w:t>
      </w:r>
      <w:r w:rsidR="009139FC" w:rsidRPr="00BC4587">
        <w:rPr>
          <w:sz w:val="28"/>
          <w:szCs w:val="28"/>
        </w:rPr>
        <w:t xml:space="preserve">Р.Е. </w:t>
      </w:r>
      <w:r w:rsidR="0044791D" w:rsidRPr="00BC4587">
        <w:rPr>
          <w:sz w:val="28"/>
          <w:szCs w:val="28"/>
        </w:rPr>
        <w:t>Уляшев</w:t>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p>
    <w:sectPr w:rsidR="00D7418A" w:rsidSect="00806E43">
      <w:pgSz w:w="11906" w:h="16838"/>
      <w:pgMar w:top="709" w:right="424"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abstractNum>
  <w:abstractNum w:abstractNumId="1">
    <w:nsid w:val="049E5BFC"/>
    <w:multiLevelType w:val="hybridMultilevel"/>
    <w:tmpl w:val="394A585E"/>
    <w:lvl w:ilvl="0" w:tplc="648230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83DD4"/>
    <w:multiLevelType w:val="hybridMultilevel"/>
    <w:tmpl w:val="4B461F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D0DAF"/>
    <w:multiLevelType w:val="hybridMultilevel"/>
    <w:tmpl w:val="3E14FB5A"/>
    <w:lvl w:ilvl="0" w:tplc="79AAD8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17059B"/>
    <w:multiLevelType w:val="multilevel"/>
    <w:tmpl w:val="2CC01D5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5">
    <w:nsid w:val="137B02C8"/>
    <w:multiLevelType w:val="hybridMultilevel"/>
    <w:tmpl w:val="674641C0"/>
    <w:lvl w:ilvl="0" w:tplc="0BE0FDE8">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3E0262B"/>
    <w:multiLevelType w:val="hybridMultilevel"/>
    <w:tmpl w:val="858A6F20"/>
    <w:lvl w:ilvl="0" w:tplc="8B4EB6D4">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26657A"/>
    <w:multiLevelType w:val="hybridMultilevel"/>
    <w:tmpl w:val="72721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DF5A7F"/>
    <w:multiLevelType w:val="multilevel"/>
    <w:tmpl w:val="2CC01D5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9">
    <w:nsid w:val="2AFE1D04"/>
    <w:multiLevelType w:val="hybridMultilevel"/>
    <w:tmpl w:val="A3C092C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4B196A"/>
    <w:multiLevelType w:val="hybridMultilevel"/>
    <w:tmpl w:val="B72212B6"/>
    <w:lvl w:ilvl="0" w:tplc="4C4C743C">
      <w:start w:val="1"/>
      <w:numFmt w:val="decimal"/>
      <w:lvlText w:val="%1."/>
      <w:lvlJc w:val="left"/>
      <w:pPr>
        <w:ind w:left="403" w:hanging="360"/>
      </w:pPr>
      <w:rPr>
        <w:rFonts w:hint="default"/>
        <w:color w:val="auto"/>
        <w:sz w:val="24"/>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1">
    <w:nsid w:val="2FBA2A56"/>
    <w:multiLevelType w:val="hybridMultilevel"/>
    <w:tmpl w:val="7B445F6E"/>
    <w:lvl w:ilvl="0" w:tplc="C4F444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9B3157"/>
    <w:multiLevelType w:val="hybridMultilevel"/>
    <w:tmpl w:val="226A9F8C"/>
    <w:lvl w:ilvl="0" w:tplc="4B5453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A964C2F"/>
    <w:multiLevelType w:val="hybridMultilevel"/>
    <w:tmpl w:val="42423DD8"/>
    <w:lvl w:ilvl="0" w:tplc="698C9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D0537CE"/>
    <w:multiLevelType w:val="hybridMultilevel"/>
    <w:tmpl w:val="43163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71DD7"/>
    <w:multiLevelType w:val="hybridMultilevel"/>
    <w:tmpl w:val="89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60CD4"/>
    <w:multiLevelType w:val="hybridMultilevel"/>
    <w:tmpl w:val="049E7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D15A0"/>
    <w:multiLevelType w:val="hybridMultilevel"/>
    <w:tmpl w:val="966407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ECF2EE5"/>
    <w:multiLevelType w:val="hybridMultilevel"/>
    <w:tmpl w:val="6B5C0EF4"/>
    <w:lvl w:ilvl="0" w:tplc="7A6E74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1D647FE"/>
    <w:multiLevelType w:val="hybridMultilevel"/>
    <w:tmpl w:val="569ACBC2"/>
    <w:lvl w:ilvl="0" w:tplc="8F10E45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7477DCB"/>
    <w:multiLevelType w:val="hybridMultilevel"/>
    <w:tmpl w:val="C9CE7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1034A5"/>
    <w:multiLevelType w:val="hybridMultilevel"/>
    <w:tmpl w:val="F3D61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2019A1"/>
    <w:multiLevelType w:val="hybridMultilevel"/>
    <w:tmpl w:val="B784BDE4"/>
    <w:lvl w:ilvl="0" w:tplc="F47E37C4">
      <w:start w:val="3"/>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A32D1E"/>
    <w:multiLevelType w:val="hybridMultilevel"/>
    <w:tmpl w:val="2B8870EC"/>
    <w:lvl w:ilvl="0" w:tplc="19C619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0943A00"/>
    <w:multiLevelType w:val="hybridMultilevel"/>
    <w:tmpl w:val="BA78226C"/>
    <w:lvl w:ilvl="0" w:tplc="EA461B7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859389B"/>
    <w:multiLevelType w:val="hybridMultilevel"/>
    <w:tmpl w:val="89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3D6DBF"/>
    <w:multiLevelType w:val="hybridMultilevel"/>
    <w:tmpl w:val="1C766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8"/>
  </w:num>
  <w:num w:numId="4">
    <w:abstractNumId w:val="17"/>
  </w:num>
  <w:num w:numId="5">
    <w:abstractNumId w:val="9"/>
  </w:num>
  <w:num w:numId="6">
    <w:abstractNumId w:val="20"/>
  </w:num>
  <w:num w:numId="7">
    <w:abstractNumId w:val="7"/>
  </w:num>
  <w:num w:numId="8">
    <w:abstractNumId w:val="5"/>
  </w:num>
  <w:num w:numId="9">
    <w:abstractNumId w:val="24"/>
  </w:num>
  <w:num w:numId="10">
    <w:abstractNumId w:val="16"/>
  </w:num>
  <w:num w:numId="11">
    <w:abstractNumId w:val="14"/>
  </w:num>
  <w:num w:numId="12">
    <w:abstractNumId w:val="26"/>
  </w:num>
  <w:num w:numId="13">
    <w:abstractNumId w:val="0"/>
  </w:num>
  <w:num w:numId="14">
    <w:abstractNumId w:val="19"/>
  </w:num>
  <w:num w:numId="15">
    <w:abstractNumId w:val="1"/>
  </w:num>
  <w:num w:numId="16">
    <w:abstractNumId w:val="15"/>
  </w:num>
  <w:num w:numId="17">
    <w:abstractNumId w:val="6"/>
  </w:num>
  <w:num w:numId="18">
    <w:abstractNumId w:val="25"/>
  </w:num>
  <w:num w:numId="19">
    <w:abstractNumId w:val="23"/>
  </w:num>
  <w:num w:numId="20">
    <w:abstractNumId w:val="22"/>
  </w:num>
  <w:num w:numId="21">
    <w:abstractNumId w:val="11"/>
  </w:num>
  <w:num w:numId="22">
    <w:abstractNumId w:val="4"/>
  </w:num>
  <w:num w:numId="23">
    <w:abstractNumId w:val="18"/>
  </w:num>
  <w:num w:numId="24">
    <w:abstractNumId w:val="3"/>
  </w:num>
  <w:num w:numId="25">
    <w:abstractNumId w:val="2"/>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20"/>
    <w:rsid w:val="0000200E"/>
    <w:rsid w:val="00002309"/>
    <w:rsid w:val="00004843"/>
    <w:rsid w:val="0002202B"/>
    <w:rsid w:val="0002338A"/>
    <w:rsid w:val="00030100"/>
    <w:rsid w:val="000402CF"/>
    <w:rsid w:val="00041392"/>
    <w:rsid w:val="00041FBB"/>
    <w:rsid w:val="00044182"/>
    <w:rsid w:val="0004586D"/>
    <w:rsid w:val="000459C4"/>
    <w:rsid w:val="00063DD0"/>
    <w:rsid w:val="00070BD1"/>
    <w:rsid w:val="00077718"/>
    <w:rsid w:val="000828F9"/>
    <w:rsid w:val="00086120"/>
    <w:rsid w:val="00086AF8"/>
    <w:rsid w:val="00095B28"/>
    <w:rsid w:val="000A11AF"/>
    <w:rsid w:val="000A4571"/>
    <w:rsid w:val="000B33B8"/>
    <w:rsid w:val="000C0CA4"/>
    <w:rsid w:val="000C321D"/>
    <w:rsid w:val="000D1E37"/>
    <w:rsid w:val="000D68FD"/>
    <w:rsid w:val="000E4D1C"/>
    <w:rsid w:val="000E7423"/>
    <w:rsid w:val="000F2CE3"/>
    <w:rsid w:val="000F39EC"/>
    <w:rsid w:val="000F3F90"/>
    <w:rsid w:val="000F7701"/>
    <w:rsid w:val="001102D1"/>
    <w:rsid w:val="001173C6"/>
    <w:rsid w:val="0012671E"/>
    <w:rsid w:val="001322BF"/>
    <w:rsid w:val="00132E4F"/>
    <w:rsid w:val="00147126"/>
    <w:rsid w:val="00152E05"/>
    <w:rsid w:val="00156853"/>
    <w:rsid w:val="00163A8B"/>
    <w:rsid w:val="00167245"/>
    <w:rsid w:val="001744E7"/>
    <w:rsid w:val="00183421"/>
    <w:rsid w:val="001A0D4E"/>
    <w:rsid w:val="001A2FB6"/>
    <w:rsid w:val="001B6B56"/>
    <w:rsid w:val="001C3A44"/>
    <w:rsid w:val="001C3E2B"/>
    <w:rsid w:val="001D4F73"/>
    <w:rsid w:val="001E1845"/>
    <w:rsid w:val="001E77E0"/>
    <w:rsid w:val="001F5454"/>
    <w:rsid w:val="002056F3"/>
    <w:rsid w:val="0022100F"/>
    <w:rsid w:val="00222F9E"/>
    <w:rsid w:val="00223A21"/>
    <w:rsid w:val="00226E8E"/>
    <w:rsid w:val="00232468"/>
    <w:rsid w:val="002413E1"/>
    <w:rsid w:val="002427F9"/>
    <w:rsid w:val="002559AA"/>
    <w:rsid w:val="00256ABE"/>
    <w:rsid w:val="002756B3"/>
    <w:rsid w:val="00280B95"/>
    <w:rsid w:val="0028336C"/>
    <w:rsid w:val="002950C0"/>
    <w:rsid w:val="00296312"/>
    <w:rsid w:val="0029700F"/>
    <w:rsid w:val="00297C41"/>
    <w:rsid w:val="002A65CF"/>
    <w:rsid w:val="002B1C70"/>
    <w:rsid w:val="002B32A0"/>
    <w:rsid w:val="002B7588"/>
    <w:rsid w:val="002C5222"/>
    <w:rsid w:val="002C68A1"/>
    <w:rsid w:val="002C6EE1"/>
    <w:rsid w:val="002D7CF0"/>
    <w:rsid w:val="002E28A3"/>
    <w:rsid w:val="002E61E5"/>
    <w:rsid w:val="00316B39"/>
    <w:rsid w:val="00323579"/>
    <w:rsid w:val="0032455E"/>
    <w:rsid w:val="003315B0"/>
    <w:rsid w:val="003409A7"/>
    <w:rsid w:val="003450D1"/>
    <w:rsid w:val="003468BF"/>
    <w:rsid w:val="0035220E"/>
    <w:rsid w:val="0035690C"/>
    <w:rsid w:val="00380FAB"/>
    <w:rsid w:val="00383D6D"/>
    <w:rsid w:val="0038619A"/>
    <w:rsid w:val="00390EAC"/>
    <w:rsid w:val="00394733"/>
    <w:rsid w:val="00396863"/>
    <w:rsid w:val="003A2017"/>
    <w:rsid w:val="003E0FC3"/>
    <w:rsid w:val="003E14D6"/>
    <w:rsid w:val="003F1844"/>
    <w:rsid w:val="003F531B"/>
    <w:rsid w:val="003F5FAF"/>
    <w:rsid w:val="0040115C"/>
    <w:rsid w:val="00412816"/>
    <w:rsid w:val="004240BC"/>
    <w:rsid w:val="00427BC0"/>
    <w:rsid w:val="0044791D"/>
    <w:rsid w:val="004516AA"/>
    <w:rsid w:val="0045346F"/>
    <w:rsid w:val="004541E5"/>
    <w:rsid w:val="00457873"/>
    <w:rsid w:val="00460378"/>
    <w:rsid w:val="00463AC7"/>
    <w:rsid w:val="0047464A"/>
    <w:rsid w:val="00477948"/>
    <w:rsid w:val="004809F7"/>
    <w:rsid w:val="004862BA"/>
    <w:rsid w:val="00487486"/>
    <w:rsid w:val="00487597"/>
    <w:rsid w:val="004B0577"/>
    <w:rsid w:val="004C28F9"/>
    <w:rsid w:val="004D52A9"/>
    <w:rsid w:val="004E1E9A"/>
    <w:rsid w:val="00503BAF"/>
    <w:rsid w:val="00504047"/>
    <w:rsid w:val="00506288"/>
    <w:rsid w:val="00506A21"/>
    <w:rsid w:val="0051654A"/>
    <w:rsid w:val="00516BCA"/>
    <w:rsid w:val="005315D5"/>
    <w:rsid w:val="00533E59"/>
    <w:rsid w:val="00536E70"/>
    <w:rsid w:val="00540A59"/>
    <w:rsid w:val="005433AF"/>
    <w:rsid w:val="00544198"/>
    <w:rsid w:val="005800A1"/>
    <w:rsid w:val="0058662B"/>
    <w:rsid w:val="00596C3F"/>
    <w:rsid w:val="0059723A"/>
    <w:rsid w:val="005B5D4E"/>
    <w:rsid w:val="005C27AD"/>
    <w:rsid w:val="005C43D8"/>
    <w:rsid w:val="005C56D0"/>
    <w:rsid w:val="005E1948"/>
    <w:rsid w:val="005F5817"/>
    <w:rsid w:val="005F6A22"/>
    <w:rsid w:val="00602EB6"/>
    <w:rsid w:val="006035AF"/>
    <w:rsid w:val="0060576E"/>
    <w:rsid w:val="00614338"/>
    <w:rsid w:val="0061554E"/>
    <w:rsid w:val="00620837"/>
    <w:rsid w:val="006406B5"/>
    <w:rsid w:val="00643CE8"/>
    <w:rsid w:val="00645B6A"/>
    <w:rsid w:val="0065140E"/>
    <w:rsid w:val="00654741"/>
    <w:rsid w:val="00654AD5"/>
    <w:rsid w:val="00661668"/>
    <w:rsid w:val="00666834"/>
    <w:rsid w:val="00671CCC"/>
    <w:rsid w:val="006736EC"/>
    <w:rsid w:val="00674037"/>
    <w:rsid w:val="0069216D"/>
    <w:rsid w:val="006B37F5"/>
    <w:rsid w:val="006D4F30"/>
    <w:rsid w:val="006D5B45"/>
    <w:rsid w:val="006D6384"/>
    <w:rsid w:val="006D64EF"/>
    <w:rsid w:val="006E11A3"/>
    <w:rsid w:val="006F22B0"/>
    <w:rsid w:val="006F3061"/>
    <w:rsid w:val="006F3554"/>
    <w:rsid w:val="007019A4"/>
    <w:rsid w:val="0071004B"/>
    <w:rsid w:val="007110F8"/>
    <w:rsid w:val="0071229B"/>
    <w:rsid w:val="00721B21"/>
    <w:rsid w:val="0072224A"/>
    <w:rsid w:val="007259F7"/>
    <w:rsid w:val="00727CFA"/>
    <w:rsid w:val="00730D25"/>
    <w:rsid w:val="00730DAF"/>
    <w:rsid w:val="00731358"/>
    <w:rsid w:val="00735D74"/>
    <w:rsid w:val="00742CD1"/>
    <w:rsid w:val="0075068B"/>
    <w:rsid w:val="00761FC1"/>
    <w:rsid w:val="00762E12"/>
    <w:rsid w:val="0077406C"/>
    <w:rsid w:val="00774334"/>
    <w:rsid w:val="007800D2"/>
    <w:rsid w:val="007835AE"/>
    <w:rsid w:val="00787C4D"/>
    <w:rsid w:val="007934A3"/>
    <w:rsid w:val="00794A58"/>
    <w:rsid w:val="007C774C"/>
    <w:rsid w:val="007D60DD"/>
    <w:rsid w:val="007E295B"/>
    <w:rsid w:val="007F3757"/>
    <w:rsid w:val="007F5440"/>
    <w:rsid w:val="008053EE"/>
    <w:rsid w:val="00805B56"/>
    <w:rsid w:val="00806E43"/>
    <w:rsid w:val="0080799D"/>
    <w:rsid w:val="00810F01"/>
    <w:rsid w:val="008204A9"/>
    <w:rsid w:val="00821805"/>
    <w:rsid w:val="00831362"/>
    <w:rsid w:val="008322E3"/>
    <w:rsid w:val="00837296"/>
    <w:rsid w:val="00856FBA"/>
    <w:rsid w:val="0086444A"/>
    <w:rsid w:val="00867D38"/>
    <w:rsid w:val="00870A70"/>
    <w:rsid w:val="00874182"/>
    <w:rsid w:val="008934EE"/>
    <w:rsid w:val="008A4D4E"/>
    <w:rsid w:val="008B0EF4"/>
    <w:rsid w:val="008B69A2"/>
    <w:rsid w:val="008B7C80"/>
    <w:rsid w:val="008C0E25"/>
    <w:rsid w:val="008C1CD7"/>
    <w:rsid w:val="008D1B3A"/>
    <w:rsid w:val="008D7E07"/>
    <w:rsid w:val="008E36BC"/>
    <w:rsid w:val="008F12B9"/>
    <w:rsid w:val="008F617C"/>
    <w:rsid w:val="0090007D"/>
    <w:rsid w:val="009025F7"/>
    <w:rsid w:val="009110EE"/>
    <w:rsid w:val="009139FC"/>
    <w:rsid w:val="00922B13"/>
    <w:rsid w:val="00927525"/>
    <w:rsid w:val="00933681"/>
    <w:rsid w:val="00935458"/>
    <w:rsid w:val="009522C7"/>
    <w:rsid w:val="009560D7"/>
    <w:rsid w:val="0096037B"/>
    <w:rsid w:val="00975184"/>
    <w:rsid w:val="00987D92"/>
    <w:rsid w:val="009925D4"/>
    <w:rsid w:val="009A2991"/>
    <w:rsid w:val="009A6711"/>
    <w:rsid w:val="009A6DE0"/>
    <w:rsid w:val="009A749B"/>
    <w:rsid w:val="009B1273"/>
    <w:rsid w:val="009B3CCD"/>
    <w:rsid w:val="009B51E5"/>
    <w:rsid w:val="009C33AF"/>
    <w:rsid w:val="009D0DF1"/>
    <w:rsid w:val="009D54CA"/>
    <w:rsid w:val="009D6212"/>
    <w:rsid w:val="009D76C6"/>
    <w:rsid w:val="009E0C13"/>
    <w:rsid w:val="009F7B71"/>
    <w:rsid w:val="00A0250E"/>
    <w:rsid w:val="00A16FFB"/>
    <w:rsid w:val="00A246DA"/>
    <w:rsid w:val="00A331B2"/>
    <w:rsid w:val="00A421DF"/>
    <w:rsid w:val="00A4659A"/>
    <w:rsid w:val="00A473A1"/>
    <w:rsid w:val="00A479B6"/>
    <w:rsid w:val="00A511BD"/>
    <w:rsid w:val="00A65915"/>
    <w:rsid w:val="00A7463A"/>
    <w:rsid w:val="00A916EE"/>
    <w:rsid w:val="00A9727A"/>
    <w:rsid w:val="00AA052C"/>
    <w:rsid w:val="00AB5B72"/>
    <w:rsid w:val="00AB78E9"/>
    <w:rsid w:val="00AD2743"/>
    <w:rsid w:val="00AD77C6"/>
    <w:rsid w:val="00AE6F0B"/>
    <w:rsid w:val="00AF0152"/>
    <w:rsid w:val="00B00E29"/>
    <w:rsid w:val="00B10EDA"/>
    <w:rsid w:val="00B21EFD"/>
    <w:rsid w:val="00B269C8"/>
    <w:rsid w:val="00B30752"/>
    <w:rsid w:val="00B34D1E"/>
    <w:rsid w:val="00B552C5"/>
    <w:rsid w:val="00B639BB"/>
    <w:rsid w:val="00B66E55"/>
    <w:rsid w:val="00B7343E"/>
    <w:rsid w:val="00B75C49"/>
    <w:rsid w:val="00BA30B3"/>
    <w:rsid w:val="00BC3240"/>
    <w:rsid w:val="00BC4587"/>
    <w:rsid w:val="00BD3875"/>
    <w:rsid w:val="00BE046C"/>
    <w:rsid w:val="00BE4703"/>
    <w:rsid w:val="00BF0DBC"/>
    <w:rsid w:val="00C02B0C"/>
    <w:rsid w:val="00C06AD4"/>
    <w:rsid w:val="00C119E8"/>
    <w:rsid w:val="00C133AE"/>
    <w:rsid w:val="00C1627C"/>
    <w:rsid w:val="00C50AFC"/>
    <w:rsid w:val="00C52F45"/>
    <w:rsid w:val="00C625AA"/>
    <w:rsid w:val="00C6456A"/>
    <w:rsid w:val="00C65AB3"/>
    <w:rsid w:val="00C67368"/>
    <w:rsid w:val="00C70C61"/>
    <w:rsid w:val="00C72C89"/>
    <w:rsid w:val="00C77575"/>
    <w:rsid w:val="00C81721"/>
    <w:rsid w:val="00C83E59"/>
    <w:rsid w:val="00C9061B"/>
    <w:rsid w:val="00CB37DB"/>
    <w:rsid w:val="00CC00FA"/>
    <w:rsid w:val="00CC381E"/>
    <w:rsid w:val="00CC4BD0"/>
    <w:rsid w:val="00CD22AE"/>
    <w:rsid w:val="00CD4497"/>
    <w:rsid w:val="00CE2A12"/>
    <w:rsid w:val="00CE617F"/>
    <w:rsid w:val="00CF375A"/>
    <w:rsid w:val="00CF6AE9"/>
    <w:rsid w:val="00CF7FAA"/>
    <w:rsid w:val="00D1310E"/>
    <w:rsid w:val="00D13B11"/>
    <w:rsid w:val="00D14CE0"/>
    <w:rsid w:val="00D234B6"/>
    <w:rsid w:val="00D261D5"/>
    <w:rsid w:val="00D26F3E"/>
    <w:rsid w:val="00D31ABA"/>
    <w:rsid w:val="00D33422"/>
    <w:rsid w:val="00D37A58"/>
    <w:rsid w:val="00D464C9"/>
    <w:rsid w:val="00D53AF9"/>
    <w:rsid w:val="00D63274"/>
    <w:rsid w:val="00D649E5"/>
    <w:rsid w:val="00D663D3"/>
    <w:rsid w:val="00D729B0"/>
    <w:rsid w:val="00D7418A"/>
    <w:rsid w:val="00D7444B"/>
    <w:rsid w:val="00D74B03"/>
    <w:rsid w:val="00D7689B"/>
    <w:rsid w:val="00D81525"/>
    <w:rsid w:val="00D838BC"/>
    <w:rsid w:val="00D83D03"/>
    <w:rsid w:val="00D846A0"/>
    <w:rsid w:val="00DA2545"/>
    <w:rsid w:val="00DA3A8C"/>
    <w:rsid w:val="00DA3F26"/>
    <w:rsid w:val="00DA44A8"/>
    <w:rsid w:val="00DB0444"/>
    <w:rsid w:val="00DC2B12"/>
    <w:rsid w:val="00DC3A02"/>
    <w:rsid w:val="00DC3BF6"/>
    <w:rsid w:val="00DC50E1"/>
    <w:rsid w:val="00DD1A76"/>
    <w:rsid w:val="00DD7A44"/>
    <w:rsid w:val="00DE685B"/>
    <w:rsid w:val="00DE7737"/>
    <w:rsid w:val="00DF7342"/>
    <w:rsid w:val="00E01401"/>
    <w:rsid w:val="00E02A47"/>
    <w:rsid w:val="00E06242"/>
    <w:rsid w:val="00E0796F"/>
    <w:rsid w:val="00E14A6E"/>
    <w:rsid w:val="00E20F53"/>
    <w:rsid w:val="00E41905"/>
    <w:rsid w:val="00E4464E"/>
    <w:rsid w:val="00E5319E"/>
    <w:rsid w:val="00E54A26"/>
    <w:rsid w:val="00E565EE"/>
    <w:rsid w:val="00E56B41"/>
    <w:rsid w:val="00E57775"/>
    <w:rsid w:val="00E70345"/>
    <w:rsid w:val="00E73D0A"/>
    <w:rsid w:val="00E85B2D"/>
    <w:rsid w:val="00E903EC"/>
    <w:rsid w:val="00E920D0"/>
    <w:rsid w:val="00E93BA1"/>
    <w:rsid w:val="00E9663C"/>
    <w:rsid w:val="00EA1DD8"/>
    <w:rsid w:val="00EA75F5"/>
    <w:rsid w:val="00EB0FC6"/>
    <w:rsid w:val="00EB0FD0"/>
    <w:rsid w:val="00EB264E"/>
    <w:rsid w:val="00EB7917"/>
    <w:rsid w:val="00EC6CD8"/>
    <w:rsid w:val="00ED63AE"/>
    <w:rsid w:val="00EE6847"/>
    <w:rsid w:val="00EE758D"/>
    <w:rsid w:val="00EF1E38"/>
    <w:rsid w:val="00F012E0"/>
    <w:rsid w:val="00F2589A"/>
    <w:rsid w:val="00F3071E"/>
    <w:rsid w:val="00F52891"/>
    <w:rsid w:val="00F6042C"/>
    <w:rsid w:val="00F7257B"/>
    <w:rsid w:val="00F72713"/>
    <w:rsid w:val="00F767F4"/>
    <w:rsid w:val="00F770CF"/>
    <w:rsid w:val="00F87D9B"/>
    <w:rsid w:val="00F95E37"/>
    <w:rsid w:val="00FB1A76"/>
    <w:rsid w:val="00FB41D7"/>
    <w:rsid w:val="00FC0067"/>
    <w:rsid w:val="00FC2517"/>
    <w:rsid w:val="00FC5F32"/>
    <w:rsid w:val="00FE6141"/>
    <w:rsid w:val="00FF0442"/>
    <w:rsid w:val="00FF0E31"/>
    <w:rsid w:val="00FF5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E06C7-36D9-47CD-9640-3DEE71A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E617F"/>
    <w:pPr>
      <w:widowControl w:val="0"/>
      <w:adjustRightInd w:val="0"/>
      <w:spacing w:after="160" w:line="240" w:lineRule="exact"/>
      <w:jc w:val="right"/>
    </w:pPr>
    <w:rPr>
      <w:sz w:val="20"/>
      <w:szCs w:val="20"/>
      <w:lang w:val="en-GB" w:eastAsia="en-US"/>
    </w:rPr>
  </w:style>
  <w:style w:type="paragraph" w:customStyle="1" w:styleId="a4">
    <w:name w:val="Знак"/>
    <w:basedOn w:val="a"/>
    <w:rsid w:val="00A421DF"/>
    <w:pPr>
      <w:spacing w:after="160" w:line="240" w:lineRule="exact"/>
    </w:pPr>
    <w:rPr>
      <w:rFonts w:ascii="Verdana" w:hAnsi="Verdana"/>
      <w:sz w:val="20"/>
      <w:szCs w:val="20"/>
      <w:lang w:val="en-US" w:eastAsia="en-US"/>
    </w:rPr>
  </w:style>
  <w:style w:type="paragraph" w:customStyle="1" w:styleId="-1">
    <w:name w:val="Заголовок-1"/>
    <w:rsid w:val="00A421DF"/>
    <w:pPr>
      <w:tabs>
        <w:tab w:val="left" w:pos="645"/>
      </w:tabs>
      <w:autoSpaceDE w:val="0"/>
      <w:autoSpaceDN w:val="0"/>
      <w:adjustRightInd w:val="0"/>
      <w:spacing w:line="900" w:lineRule="atLeast"/>
    </w:pPr>
    <w:rPr>
      <w:rFonts w:ascii="PragmaticaC" w:hAnsi="PragmaticaC" w:cs="PragmaticaC"/>
      <w:b/>
      <w:bCs/>
      <w:color w:val="000000"/>
      <w:sz w:val="116"/>
      <w:szCs w:val="116"/>
    </w:rPr>
  </w:style>
  <w:style w:type="paragraph" w:styleId="a5">
    <w:name w:val="Balloon Text"/>
    <w:basedOn w:val="a"/>
    <w:semiHidden/>
    <w:rsid w:val="0004586D"/>
    <w:rPr>
      <w:rFonts w:ascii="Tahoma" w:hAnsi="Tahoma" w:cs="Tahoma"/>
      <w:sz w:val="16"/>
      <w:szCs w:val="16"/>
    </w:rPr>
  </w:style>
  <w:style w:type="paragraph" w:styleId="a6">
    <w:name w:val="List Paragraph"/>
    <w:basedOn w:val="a"/>
    <w:uiPriority w:val="34"/>
    <w:qFormat/>
    <w:rsid w:val="00614338"/>
    <w:pPr>
      <w:overflowPunct w:val="0"/>
      <w:autoSpaceDE w:val="0"/>
      <w:autoSpaceDN w:val="0"/>
      <w:adjustRightInd w:val="0"/>
      <w:ind w:left="720"/>
      <w:contextualSpacing/>
    </w:pPr>
    <w:rPr>
      <w:sz w:val="20"/>
      <w:szCs w:val="20"/>
    </w:rPr>
  </w:style>
  <w:style w:type="paragraph" w:styleId="a7">
    <w:name w:val="No Spacing"/>
    <w:link w:val="a8"/>
    <w:uiPriority w:val="1"/>
    <w:qFormat/>
    <w:rsid w:val="00614338"/>
    <w:rPr>
      <w:rFonts w:ascii="Calibri" w:hAnsi="Calibri"/>
      <w:sz w:val="22"/>
      <w:szCs w:val="22"/>
    </w:rPr>
  </w:style>
  <w:style w:type="character" w:customStyle="1" w:styleId="2">
    <w:name w:val="Основной текст (2)_"/>
    <w:basedOn w:val="a0"/>
    <w:link w:val="20"/>
    <w:rsid w:val="001D4F73"/>
    <w:rPr>
      <w:b/>
      <w:bCs/>
      <w:spacing w:val="8"/>
      <w:shd w:val="clear" w:color="auto" w:fill="FFFFFF"/>
    </w:rPr>
  </w:style>
  <w:style w:type="paragraph" w:customStyle="1" w:styleId="20">
    <w:name w:val="Основной текст (2)"/>
    <w:basedOn w:val="a"/>
    <w:link w:val="2"/>
    <w:rsid w:val="001D4F73"/>
    <w:pPr>
      <w:widowControl w:val="0"/>
      <w:shd w:val="clear" w:color="auto" w:fill="FFFFFF"/>
      <w:spacing w:line="320" w:lineRule="exact"/>
    </w:pPr>
    <w:rPr>
      <w:b/>
      <w:bCs/>
      <w:spacing w:val="8"/>
      <w:sz w:val="20"/>
      <w:szCs w:val="20"/>
    </w:rPr>
  </w:style>
  <w:style w:type="character" w:customStyle="1" w:styleId="a9">
    <w:name w:val="Основной текст Знак"/>
    <w:basedOn w:val="a0"/>
    <w:link w:val="aa"/>
    <w:locked/>
    <w:rsid w:val="00F7257B"/>
    <w:rPr>
      <w:spacing w:val="5"/>
      <w:sz w:val="23"/>
      <w:szCs w:val="23"/>
      <w:shd w:val="clear" w:color="auto" w:fill="FFFFFF"/>
    </w:rPr>
  </w:style>
  <w:style w:type="paragraph" w:styleId="aa">
    <w:name w:val="Body Text"/>
    <w:basedOn w:val="a"/>
    <w:link w:val="a9"/>
    <w:rsid w:val="00F7257B"/>
    <w:pPr>
      <w:widowControl w:val="0"/>
      <w:shd w:val="clear" w:color="auto" w:fill="FFFFFF"/>
      <w:spacing w:line="235" w:lineRule="exact"/>
      <w:jc w:val="both"/>
    </w:pPr>
    <w:rPr>
      <w:spacing w:val="5"/>
      <w:sz w:val="23"/>
      <w:szCs w:val="23"/>
    </w:rPr>
  </w:style>
  <w:style w:type="character" w:customStyle="1" w:styleId="1">
    <w:name w:val="Основной текст Знак1"/>
    <w:basedOn w:val="a0"/>
    <w:rsid w:val="00F7257B"/>
    <w:rPr>
      <w:sz w:val="24"/>
      <w:szCs w:val="24"/>
    </w:rPr>
  </w:style>
  <w:style w:type="character" w:styleId="ab">
    <w:name w:val="Hyperlink"/>
    <w:basedOn w:val="a0"/>
    <w:uiPriority w:val="99"/>
    <w:rsid w:val="001F5454"/>
    <w:rPr>
      <w:rFonts w:cs="Times New Roman"/>
      <w:color w:val="0000FF"/>
      <w:u w:val="single"/>
    </w:rPr>
  </w:style>
  <w:style w:type="paragraph" w:customStyle="1" w:styleId="ConsPlusTitle">
    <w:name w:val="ConsPlusTitle"/>
    <w:rsid w:val="00BE046C"/>
    <w:pPr>
      <w:widowControl w:val="0"/>
      <w:autoSpaceDE w:val="0"/>
      <w:autoSpaceDN w:val="0"/>
    </w:pPr>
    <w:rPr>
      <w:rFonts w:ascii="Calibri" w:hAnsi="Calibri" w:cs="Calibri"/>
      <w:b/>
      <w:sz w:val="22"/>
    </w:rPr>
  </w:style>
  <w:style w:type="character" w:customStyle="1" w:styleId="a8">
    <w:name w:val="Без интервала Знак"/>
    <w:link w:val="a7"/>
    <w:uiPriority w:val="1"/>
    <w:locked/>
    <w:rsid w:val="009522C7"/>
    <w:rPr>
      <w:rFonts w:ascii="Calibri" w:hAnsi="Calibri"/>
      <w:sz w:val="22"/>
      <w:szCs w:val="22"/>
      <w:lang w:bidi="ar-SA"/>
    </w:rPr>
  </w:style>
  <w:style w:type="paragraph" w:customStyle="1" w:styleId="10">
    <w:name w:val="Абзац списка1"/>
    <w:basedOn w:val="a"/>
    <w:rsid w:val="00297C41"/>
    <w:pPr>
      <w:overflowPunct w:val="0"/>
      <w:autoSpaceDE w:val="0"/>
      <w:autoSpaceDN w:val="0"/>
      <w:adjustRightInd w:val="0"/>
      <w:ind w:left="720"/>
      <w:contextualSpacing/>
    </w:pPr>
    <w:rPr>
      <w:sz w:val="20"/>
      <w:szCs w:val="20"/>
    </w:rPr>
  </w:style>
  <w:style w:type="paragraph" w:customStyle="1" w:styleId="21">
    <w:name w:val="Основной текст2"/>
    <w:basedOn w:val="a"/>
    <w:rsid w:val="00412816"/>
    <w:pPr>
      <w:widowControl w:val="0"/>
      <w:shd w:val="clear" w:color="auto" w:fill="FFFFFF"/>
      <w:spacing w:line="322" w:lineRule="exact"/>
      <w:ind w:hanging="360"/>
      <w:jc w:val="center"/>
    </w:pPr>
    <w:rPr>
      <w:spacing w:val="5"/>
      <w:sz w:val="22"/>
      <w:szCs w:val="22"/>
      <w:lang w:eastAsia="en-US"/>
    </w:rPr>
  </w:style>
  <w:style w:type="table" w:styleId="ac">
    <w:name w:val="Table Grid"/>
    <w:basedOn w:val="a1"/>
    <w:uiPriority w:val="59"/>
    <w:rsid w:val="00FF0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70CF"/>
    <w:pPr>
      <w:widowControl w:val="0"/>
      <w:autoSpaceDE w:val="0"/>
      <w:autoSpaceDN w:val="0"/>
      <w:adjustRightInd w:val="0"/>
      <w:ind w:firstLine="720"/>
    </w:pPr>
    <w:rPr>
      <w:rFonts w:ascii="Arial" w:hAnsi="Arial" w:cs="Arial"/>
    </w:rPr>
  </w:style>
  <w:style w:type="paragraph" w:customStyle="1" w:styleId="msonormalmailrucssattributepostfix">
    <w:name w:val="msonormal_mailru_css_attribute_postfix"/>
    <w:basedOn w:val="a"/>
    <w:rsid w:val="00735D74"/>
    <w:pPr>
      <w:spacing w:before="100" w:beforeAutospacing="1" w:after="100" w:afterAutospacing="1"/>
    </w:pPr>
  </w:style>
  <w:style w:type="paragraph" w:styleId="ad">
    <w:name w:val="Signature"/>
    <w:basedOn w:val="a"/>
    <w:link w:val="ae"/>
    <w:rsid w:val="009A6711"/>
    <w:pPr>
      <w:ind w:left="4252"/>
    </w:pPr>
    <w:rPr>
      <w:sz w:val="20"/>
      <w:szCs w:val="20"/>
    </w:rPr>
  </w:style>
  <w:style w:type="character" w:customStyle="1" w:styleId="ae">
    <w:name w:val="Подпись Знак"/>
    <w:basedOn w:val="a0"/>
    <w:link w:val="ad"/>
    <w:rsid w:val="009A6711"/>
  </w:style>
  <w:style w:type="paragraph" w:styleId="af">
    <w:name w:val="Normal (Web)"/>
    <w:basedOn w:val="a"/>
    <w:uiPriority w:val="99"/>
    <w:unhideWhenUsed/>
    <w:rsid w:val="009D54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4901">
      <w:bodyDiv w:val="1"/>
      <w:marLeft w:val="0"/>
      <w:marRight w:val="0"/>
      <w:marTop w:val="0"/>
      <w:marBottom w:val="0"/>
      <w:divBdr>
        <w:top w:val="none" w:sz="0" w:space="0" w:color="auto"/>
        <w:left w:val="none" w:sz="0" w:space="0" w:color="auto"/>
        <w:bottom w:val="none" w:sz="0" w:space="0" w:color="auto"/>
        <w:right w:val="none" w:sz="0" w:space="0" w:color="auto"/>
      </w:divBdr>
    </w:div>
    <w:div w:id="16748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D1DC-76CE-4E94-AE4B-32480D93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 Р О Т О К О Л  № 1</vt:lpstr>
    </vt:vector>
  </TitlesOfParts>
  <Company>Администрация</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1</dc:title>
  <dc:creator>OOB</dc:creator>
  <cp:lastModifiedBy>GO-CS</cp:lastModifiedBy>
  <cp:revision>4</cp:revision>
  <cp:lastPrinted>2024-09-30T14:53:00Z</cp:lastPrinted>
  <dcterms:created xsi:type="dcterms:W3CDTF">2024-09-30T06:45:00Z</dcterms:created>
  <dcterms:modified xsi:type="dcterms:W3CDTF">2024-09-30T15:05:00Z</dcterms:modified>
</cp:coreProperties>
</file>